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Tabelka – Stan Spraw </w:t>
      </w:r>
    </w:p>
    <w:p>
      <w:pPr>
        <w:pStyle w:val="style0"/>
      </w:pPr>
      <w:r>
        <w:rPr>
          <w:rFonts w:ascii="Arial" w:hAnsi="Arial"/>
          <w:sz w:val="24"/>
          <w:szCs w:val="24"/>
        </w:rPr>
        <w:t>III kwartał 2016 r.</w:t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</w:rPr>
        <w:t>Urząd Skarbowy w Malborku</w:t>
      </w:r>
    </w:p>
    <w:p>
      <w:pPr>
        <w:pStyle w:val="style0"/>
      </w:pPr>
      <w:r>
        <w:rPr/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572"/>
        <w:gridCol w:w="4124"/>
        <w:gridCol w:w="2295"/>
        <w:gridCol w:w="2293"/>
      </w:tblGrid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1.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124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68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2.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51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3.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Postępowania w przedmiocie podatku dochodowego od osób prawnych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-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4.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egzekucji administracyjnej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5.498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9.027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5.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 w:eastAsia="Calibri"/>
                <w:b/>
              </w:rPr>
              <w:t>prawnych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114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180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6.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rachunkowości podatkowej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52.971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7.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kontroli podatkowej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14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8.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dotyczące Ulg w spłacie zobowiązań podatkowych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293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314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9.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z zakresu wstrzymania wykonania decyzji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-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10.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karne - skarbowe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539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286</w:t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851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80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kst komentarza Znak"/>
    <w:basedOn w:val="style15"/>
    <w:next w:val="style17"/>
    <w:rPr>
      <w:sz w:val="20"/>
      <w:szCs w:val="20"/>
    </w:rPr>
  </w:style>
  <w:style w:styleId="style18" w:type="character">
    <w:name w:val="Temat komentarza Znak"/>
    <w:basedOn w:val="style17"/>
    <w:next w:val="style18"/>
    <w:rPr>
      <w:b/>
      <w:bCs/>
    </w:rPr>
  </w:style>
  <w:style w:styleId="style19" w:type="character">
    <w:name w:val="Tekst dymka Znak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annotation text"/>
    <w:basedOn w:val="style0"/>
    <w:next w:val="style25"/>
    <w:pPr>
      <w:spacing w:line="100" w:lineRule="atLeast"/>
    </w:pPr>
    <w:rPr>
      <w:sz w:val="20"/>
      <w:szCs w:val="20"/>
    </w:rPr>
  </w:style>
  <w:style w:styleId="style26" w:type="paragraph">
    <w:name w:val="annotation subject"/>
    <w:basedOn w:val="style25"/>
    <w:next w:val="style26"/>
    <w:pPr/>
    <w:rPr>
      <w:b/>
      <w:bCs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2015-11-17T10:05:00.00Z</dcterms:created>
  <dc:creator>DZIWIO</dc:creator>
  <cp:lastModifiedBy>dziwio</cp:lastModifiedBy>
  <cp:lastPrinted>2016-07-06T09:09:56.70Z</cp:lastPrinted>
  <dcterms:modified xsi:type="dcterms:W3CDTF">2016-03-23T07:10:00.00Z</dcterms:modified>
  <cp:revision>9</cp:revision>
</cp:coreProperties>
</file>