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0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</w:t>
      </w:r>
      <w:bookmarkStart w:id="0" w:name="_GoBack"/>
      <w:bookmarkEnd w:id="0"/>
      <w:r>
        <w:rPr>
          <w:rFonts w:eastAsia="Arial" w:cs="Arial" w:ascii="Arial" w:hAnsi="Arial"/>
          <w:b/>
        </w:rPr>
        <w:t>Drugi Urząd Skarbowy w Gdańsku</w:t>
      </w:r>
    </w:p>
    <w:tbl>
      <w:tblPr>
        <w:tblW w:w="7227" w:type="dxa"/>
        <w:jc w:val="left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0"/>
        <w:gridCol w:w="2539"/>
        <w:gridCol w:w="1699"/>
        <w:gridCol w:w="985"/>
        <w:gridCol w:w="1984"/>
      </w:tblGrid>
      <w:tr>
        <w:trPr>
          <w:trHeight w:val="325" w:hRule="atLeast"/>
        </w:trPr>
        <w:tc>
          <w:tcPr>
            <w:tcW w:w="2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187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3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Centrala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3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Sekretariat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2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3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Fax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01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Zagadnienie/Zakres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Nr telefonu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>Zaświadczenia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Arial" w:cs="Arial" w:ascii="Arial" w:hAnsi="Arial"/>
              </w:rPr>
              <w:t>(58) 765 45 35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Spadki, darowizny, zachowek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83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82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PCC </w:t>
            </w:r>
            <w:r>
              <w:rPr>
                <w:rFonts w:eastAsia="Arial" w:cs="Arial" w:ascii="Arial" w:hAnsi="Arial"/>
              </w:rPr>
              <w:t>– czynności cywilno-prawne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62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Wynajem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b/>
                <w:b/>
                <w:bCs/>
              </w:rPr>
            </w:pPr>
            <w:r>
              <w:rPr>
                <w:rFonts w:eastAsia="Arial" w:cs="Arial" w:ascii="Arial" w:hAnsi="Arial"/>
              </w:rPr>
              <w:t>(58) 765 44 58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ePUAP, Profil zaufany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63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92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E-deklaracje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Arial" w:cs="Arial" w:ascii="Arial" w:hAnsi="Arial"/>
              </w:rPr>
              <w:t>(58) 765 44 58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CIT-8 </w:t>
            </w:r>
            <w:r>
              <w:rPr>
                <w:rFonts w:eastAsia="Arial" w:cs="Arial" w:ascii="Arial" w:hAnsi="Arial"/>
              </w:rPr>
              <w:t>deklaracje, sprawozdania finansowe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47</w:t>
            </w:r>
          </w:p>
        </w:tc>
      </w:tr>
      <w:tr>
        <w:trPr/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lineRule="auto" w:line="350"/>
              <w:ind w:right="96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  <w:sz w:val="23"/>
              </w:rPr>
              <w:t xml:space="preserve">PIT-36, CIT-8 </w:t>
            </w:r>
            <w:r>
              <w:rPr>
                <w:rFonts w:eastAsia="Arial" w:cs="Arial" w:ascii="Arial" w:hAnsi="Arial"/>
              </w:rPr>
              <w:t>działalność gospodarcza</w:t>
            </w:r>
          </w:p>
          <w:p>
            <w:pPr>
              <w:pStyle w:val="Normal"/>
              <w:widowControl w:val="false"/>
              <w:spacing w:lineRule="auto" w:line="350"/>
              <w:ind w:left="1640" w:right="797" w:hanging="15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  <w:sz w:val="23"/>
              </w:rPr>
              <w:t xml:space="preserve">             </w:t>
            </w:r>
            <w:r>
              <w:rPr>
                <w:rFonts w:eastAsia="Arial" w:cs="Arial" w:ascii="Arial" w:hAnsi="Arial"/>
              </w:rPr>
              <w:t>- postępowania podatkowe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85</w:t>
            </w:r>
          </w:p>
        </w:tc>
      </w:tr>
      <w:tr>
        <w:trPr/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lineRule="exact" w:line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PIT-37 </w:t>
            </w:r>
            <w:r>
              <w:rPr>
                <w:rFonts w:eastAsia="Arial" w:cs="Arial" w:ascii="Arial" w:hAnsi="Arial"/>
              </w:rPr>
              <w:t>zeznania roczne (wynagrodzenia)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079" w:leader="none"/>
              </w:tabs>
              <w:spacing w:lineRule="auto" w:line="264"/>
              <w:ind w:right="1222" w:firstLine="90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</w:rPr>
              <w:t>postępowania podatkowe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78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1052" w:leader="none"/>
              </w:tabs>
              <w:spacing w:lineRule="auto" w:line="264"/>
              <w:ind w:right="16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  <w:sz w:val="23"/>
              </w:rPr>
              <w:t xml:space="preserve">PIT-36 </w:t>
            </w:r>
            <w:r>
              <w:rPr>
                <w:rFonts w:eastAsia="Arial" w:cs="Arial" w:ascii="Arial" w:hAnsi="Arial"/>
              </w:rPr>
              <w:t>(dochody zagraniczne)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51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PIT-38 </w:t>
            </w:r>
            <w:r>
              <w:rPr>
                <w:rFonts w:eastAsia="Arial" w:cs="Arial" w:ascii="Arial" w:hAnsi="Arial"/>
              </w:rPr>
              <w:t>(dochody kapitałowe)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78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PIT-39 </w:t>
            </w:r>
            <w:r>
              <w:rPr>
                <w:rFonts w:eastAsia="Arial" w:cs="Arial" w:ascii="Arial" w:hAnsi="Arial"/>
              </w:rPr>
              <w:t>(sprzedaż nieruchomości)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86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  <w:sz w:val="23"/>
              </w:rPr>
              <w:t xml:space="preserve">PIT </w:t>
            </w:r>
            <w:r>
              <w:rPr>
                <w:rFonts w:eastAsia="Arial" w:cs="Arial" w:ascii="Arial" w:hAnsi="Arial"/>
                <w:sz w:val="23"/>
              </w:rPr>
              <w:t xml:space="preserve"> -</w:t>
            </w:r>
            <w:r>
              <w:rPr>
                <w:rFonts w:eastAsia="Arial" w:cs="Arial" w:ascii="Arial" w:hAnsi="Arial"/>
                <w:b/>
                <w:sz w:val="23"/>
              </w:rPr>
              <w:t xml:space="preserve"> </w:t>
            </w:r>
            <w:r>
              <w:rPr>
                <w:rFonts w:eastAsia="Arial" w:cs="Arial" w:ascii="Arial" w:hAnsi="Arial"/>
              </w:rPr>
              <w:t>deklaracje nie dot. działalności gospodarczej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58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>Karta podatkowa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84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>Płatnik</w:t>
            </w:r>
            <w:r>
              <w:rPr>
                <w:rFonts w:eastAsia="Arial" w:cs="Arial" w:ascii="Arial" w:hAnsi="Arial"/>
              </w:rPr>
              <w:t xml:space="preserve"> - postępowania podatkowe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45 28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Płatnik </w:t>
            </w:r>
            <w:r>
              <w:rPr>
                <w:rFonts w:eastAsia="Arial" w:cs="Arial" w:ascii="Arial" w:hAnsi="Arial"/>
              </w:rPr>
              <w:t>- deklaracje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51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 xml:space="preserve">VAT </w:t>
            </w:r>
            <w:r>
              <w:rPr>
                <w:rFonts w:eastAsia="Arial" w:cs="Arial" w:ascii="Arial" w:hAnsi="Arial"/>
              </w:rPr>
              <w:t>- postępowania podatkowe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88</w:t>
            </w:r>
          </w:p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44 89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>VAT –</w:t>
            </w:r>
            <w:r>
              <w:rPr>
                <w:rFonts w:eastAsia="Arial" w:cs="Arial" w:ascii="Arial" w:hAnsi="Arial"/>
              </w:rPr>
              <w:t xml:space="preserve"> deklaracje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35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81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31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32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33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34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30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756 45 54</w:t>
            </w:r>
          </w:p>
        </w:tc>
      </w:tr>
      <w:tr>
        <w:trPr/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>Koordynator JPK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756 45 27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VAT-UE, VIES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Times New Roman" w:cs="Times New Roman" w:ascii="Arial" w:hAnsi="Arial"/>
              </w:rPr>
              <w:t>(58) 765 45 32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</w:rPr>
              <w:t>Kasy fiskalne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</w:rPr>
            </w:pPr>
            <w:r>
              <w:rPr>
                <w:rFonts w:eastAsia="Arial" w:cs="Arial" w:ascii="Arial" w:hAnsi="Arial"/>
              </w:rPr>
              <w:t>(58) 765 44 61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Ulgi, pomoc publiczna, de minimis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55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b/>
                <w:sz w:val="23"/>
              </w:rPr>
              <w:t xml:space="preserve">VZM </w:t>
            </w:r>
            <w:r>
              <w:rPr>
                <w:rFonts w:eastAsia="Arial" w:cs="Arial" w:ascii="Arial" w:hAnsi="Arial"/>
              </w:rPr>
              <w:t>- zwrot VAT za materiały budowlane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78</w:t>
            </w:r>
          </w:p>
        </w:tc>
      </w:tr>
      <w:tr>
        <w:trPr/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NIP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Identyfikacja i rejestracja podatników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37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96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97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98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95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Kontrola podatkowa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7-1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72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74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75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76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70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Egzekucja administracyjna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68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90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05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13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15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16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17</w:t>
            </w:r>
          </w:p>
          <w:p>
            <w:pPr>
              <w:pStyle w:val="Normal"/>
              <w:widowControl w:val="false"/>
              <w:spacing w:lineRule="exact" w:line="5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45 19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Sprawy karne skarbowe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48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66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30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ind w:right="3065" w:hanging="0"/>
              <w:rPr>
                <w:rFonts w:ascii="Arial" w:hAnsi="Arial" w:eastAsia="Arial" w:cs="Arial"/>
                <w:b/>
                <w:b/>
                <w:w w:val="98"/>
              </w:rPr>
            </w:pPr>
            <w:r>
              <w:rPr>
                <w:rFonts w:eastAsia="Arial" w:cs="Arial" w:ascii="Arial" w:hAnsi="Arial"/>
                <w:b/>
                <w:w w:val="98"/>
              </w:rPr>
              <w:t>Rachunkowość: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00" w:leader="none"/>
              </w:tabs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Wynagrodzenia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31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PIT-28 (ryczałt)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32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Karta podatkowa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33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ind w:right="4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PIT-36, PIT-36L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34</w:t>
            </w:r>
          </w:p>
        </w:tc>
      </w:tr>
      <w:tr>
        <w:trPr/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ind w:right="6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CIT-8, VAT-7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(58) 765 44 44</w:t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LibreOffice/7.1.0.3$Windows_X86_64 LibreOffice_project/f6099ecf3d29644b5008cc8f48f42f4a40986e4c</Application>
  <AppVersion>15.0000</AppVersion>
  <Pages>2</Pages>
  <Words>364</Words>
  <Characters>1524</Characters>
  <CharactersWithSpaces>1809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2020-10-21T07:40:00Z</dcterms:created>
  <dc:creator/>
  <dc:description/>
  <dc:language>pl-PL</dc:language>
  <cp:lastModifiedBy/>
  <cp:lastPrinted>2020-10-21T08:27:00Z</cp:lastPrinted>
  <dcterms:modified xsi:type="dcterms:W3CDTF">2022-10-27T13:15:52Z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