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03" w:rsidRDefault="00A51B03" w:rsidP="00D35193">
      <w:pPr>
        <w:pStyle w:val="Bezodstpw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51B03" w:rsidRPr="0078510C" w:rsidRDefault="00A51B03" w:rsidP="00A51B03">
      <w:pPr>
        <w:pStyle w:val="Bezodstpw"/>
        <w:jc w:val="right"/>
        <w:rPr>
          <w:rFonts w:ascii="Times New Roman" w:hAnsi="Times New Roman"/>
        </w:rPr>
      </w:pPr>
      <w:r w:rsidRPr="0078510C">
        <w:rPr>
          <w:rFonts w:ascii="Times New Roman" w:hAnsi="Times New Roman"/>
        </w:rPr>
        <w:t>Załącznik nr 1</w:t>
      </w:r>
    </w:p>
    <w:p w:rsidR="00A51B03" w:rsidRPr="0078510C" w:rsidRDefault="00A51B03" w:rsidP="00A51B03">
      <w:pPr>
        <w:pStyle w:val="Bezodstpw"/>
        <w:jc w:val="right"/>
        <w:rPr>
          <w:rFonts w:ascii="Times New Roman" w:hAnsi="Times New Roman"/>
        </w:rPr>
      </w:pPr>
      <w:r w:rsidRPr="0078510C">
        <w:rPr>
          <w:rFonts w:ascii="Times New Roman" w:hAnsi="Times New Roman"/>
        </w:rPr>
        <w:t xml:space="preserve">Opis przedmiotu zamówienia dla </w:t>
      </w:r>
      <w:r>
        <w:rPr>
          <w:rFonts w:ascii="Times New Roman" w:hAnsi="Times New Roman"/>
          <w:b/>
        </w:rPr>
        <w:t>części nr 3</w:t>
      </w:r>
      <w:bookmarkStart w:id="0" w:name="_GoBack"/>
      <w:bookmarkEnd w:id="0"/>
    </w:p>
    <w:p w:rsidR="00A51B03" w:rsidRDefault="00A51B03" w:rsidP="00D35193">
      <w:pPr>
        <w:pStyle w:val="Bezodstpw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35193" w:rsidRPr="004E7C47" w:rsidRDefault="0041395C" w:rsidP="00D35193">
      <w:pPr>
        <w:pStyle w:val="Bezodstpw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E7C47">
        <w:rPr>
          <w:rFonts w:ascii="Times New Roman" w:hAnsi="Times New Roman"/>
          <w:b/>
          <w:sz w:val="24"/>
          <w:szCs w:val="24"/>
          <w:u w:val="single"/>
        </w:rPr>
        <w:t xml:space="preserve">Opis przedmiotu zamówienia – kwas </w:t>
      </w:r>
      <w:r w:rsidR="007C6DFF" w:rsidRPr="004E7C47">
        <w:rPr>
          <w:rFonts w:ascii="Times New Roman" w:hAnsi="Times New Roman"/>
          <w:b/>
          <w:sz w:val="24"/>
          <w:szCs w:val="24"/>
          <w:u w:val="single"/>
        </w:rPr>
        <w:t>tłuszczowy (stearynian cynku).</w:t>
      </w:r>
    </w:p>
    <w:p w:rsidR="0041395C" w:rsidRPr="0041395C" w:rsidRDefault="0041395C" w:rsidP="00D3519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D35193" w:rsidRDefault="00D35193" w:rsidP="00D3519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Przedmiotem zamówienia jest zawarcie umowy na wykonanie zniszczenia   towaru o łącznej wadze brutto </w:t>
      </w:r>
      <w:r w:rsidR="007C6DFF">
        <w:rPr>
          <w:rFonts w:ascii="Times New Roman" w:hAnsi="Times New Roman"/>
          <w:sz w:val="24"/>
          <w:szCs w:val="24"/>
        </w:rPr>
        <w:t>4 320</w:t>
      </w:r>
      <w:r>
        <w:rPr>
          <w:rFonts w:ascii="Times New Roman" w:hAnsi="Times New Roman"/>
          <w:sz w:val="24"/>
          <w:szCs w:val="24"/>
        </w:rPr>
        <w:t xml:space="preserve"> kg</w:t>
      </w:r>
      <w:r w:rsidR="007C6DFF">
        <w:rPr>
          <w:rFonts w:ascii="Times New Roman" w:hAnsi="Times New Roman"/>
          <w:sz w:val="24"/>
          <w:szCs w:val="24"/>
        </w:rPr>
        <w:t xml:space="preserve"> w postaci kwasu tłuszczowego </w:t>
      </w:r>
      <w:r>
        <w:rPr>
          <w:rFonts w:ascii="Times New Roman" w:hAnsi="Times New Roman"/>
          <w:sz w:val="24"/>
          <w:szCs w:val="24"/>
        </w:rPr>
        <w:t xml:space="preserve"> (</w:t>
      </w:r>
      <w:r w:rsidR="007C6DFF">
        <w:rPr>
          <w:rFonts w:ascii="Times New Roman" w:hAnsi="Times New Roman"/>
          <w:sz w:val="24"/>
          <w:szCs w:val="24"/>
        </w:rPr>
        <w:t>stearynianu cynku</w:t>
      </w:r>
      <w:r>
        <w:rPr>
          <w:rFonts w:ascii="Times New Roman" w:hAnsi="Times New Roman"/>
          <w:sz w:val="24"/>
          <w:szCs w:val="24"/>
        </w:rPr>
        <w:t>). W usłudze zniszczenia ma się zawierać transport towaru do miejsca jego niszczenia</w:t>
      </w:r>
      <w:r w:rsidR="009A6CFA">
        <w:rPr>
          <w:rFonts w:ascii="Times New Roman" w:hAnsi="Times New Roman"/>
          <w:sz w:val="24"/>
          <w:szCs w:val="24"/>
        </w:rPr>
        <w:t xml:space="preserve"> i rozładunek</w:t>
      </w:r>
      <w:r>
        <w:rPr>
          <w:rFonts w:ascii="Times New Roman" w:hAnsi="Times New Roman"/>
          <w:sz w:val="24"/>
          <w:szCs w:val="24"/>
        </w:rPr>
        <w:t xml:space="preserve">. </w:t>
      </w:r>
      <w:r w:rsidR="008F5828">
        <w:rPr>
          <w:rFonts w:ascii="Times New Roman" w:hAnsi="Times New Roman"/>
          <w:sz w:val="24"/>
          <w:szCs w:val="24"/>
        </w:rPr>
        <w:t>wskazanym przez Wykonawcę w formularzu ofertowym, odpowiednio 14 lub 21 dni od daty podpisania umowy.</w:t>
      </w:r>
    </w:p>
    <w:p w:rsidR="00D35193" w:rsidRDefault="00D35193" w:rsidP="00D3519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D35193" w:rsidRDefault="00D35193" w:rsidP="00D351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Przedmiotowy towar </w:t>
      </w:r>
      <w:r w:rsidR="00943707">
        <w:rPr>
          <w:rFonts w:ascii="Times New Roman" w:hAnsi="Times New Roman"/>
          <w:sz w:val="24"/>
          <w:szCs w:val="24"/>
        </w:rPr>
        <w:t xml:space="preserve">– proszek w kolorze kremowym, zapakowany w folię, </w:t>
      </w:r>
      <w:r>
        <w:rPr>
          <w:rFonts w:ascii="Times New Roman" w:hAnsi="Times New Roman"/>
          <w:sz w:val="24"/>
          <w:szCs w:val="24"/>
        </w:rPr>
        <w:t xml:space="preserve"> znajduje się w  </w:t>
      </w:r>
      <w:r w:rsidR="00292B28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0</w:t>
      </w:r>
      <w:r w:rsidR="00292B28">
        <w:rPr>
          <w:rFonts w:ascii="Times New Roman" w:hAnsi="Times New Roman"/>
          <w:sz w:val="24"/>
          <w:szCs w:val="24"/>
        </w:rPr>
        <w:t xml:space="preserve"> kartonach</w:t>
      </w:r>
      <w:r>
        <w:rPr>
          <w:rFonts w:ascii="Times New Roman" w:hAnsi="Times New Roman"/>
          <w:sz w:val="24"/>
          <w:szCs w:val="24"/>
        </w:rPr>
        <w:t xml:space="preserve"> o </w:t>
      </w:r>
      <w:r w:rsidR="00943707">
        <w:rPr>
          <w:rFonts w:ascii="Times New Roman" w:hAnsi="Times New Roman"/>
          <w:sz w:val="24"/>
          <w:szCs w:val="24"/>
        </w:rPr>
        <w:t xml:space="preserve">łącznej </w:t>
      </w:r>
      <w:r>
        <w:rPr>
          <w:rFonts w:ascii="Times New Roman" w:hAnsi="Times New Roman"/>
          <w:sz w:val="24"/>
          <w:szCs w:val="24"/>
        </w:rPr>
        <w:t xml:space="preserve">wadze netto </w:t>
      </w:r>
      <w:r w:rsidR="00943707">
        <w:rPr>
          <w:rFonts w:ascii="Times New Roman" w:hAnsi="Times New Roman"/>
          <w:sz w:val="24"/>
          <w:szCs w:val="24"/>
        </w:rPr>
        <w:t>4 000 kg, brutto 4 320</w:t>
      </w:r>
      <w:r>
        <w:rPr>
          <w:rFonts w:ascii="Times New Roman" w:hAnsi="Times New Roman"/>
          <w:sz w:val="24"/>
          <w:szCs w:val="24"/>
        </w:rPr>
        <w:t xml:space="preserve"> kg . </w:t>
      </w:r>
      <w:r w:rsidR="00162CF4">
        <w:rPr>
          <w:rFonts w:ascii="Times New Roman" w:hAnsi="Times New Roman"/>
          <w:sz w:val="24"/>
          <w:szCs w:val="24"/>
        </w:rPr>
        <w:t xml:space="preserve"> </w:t>
      </w:r>
      <w:r w:rsidR="00B67A2F">
        <w:rPr>
          <w:rFonts w:ascii="Times New Roman" w:hAnsi="Times New Roman"/>
          <w:sz w:val="24"/>
          <w:szCs w:val="24"/>
        </w:rPr>
        <w:t xml:space="preserve"> Towar p</w:t>
      </w:r>
      <w:r>
        <w:rPr>
          <w:rFonts w:ascii="Times New Roman" w:hAnsi="Times New Roman"/>
          <w:sz w:val="24"/>
          <w:szCs w:val="24"/>
        </w:rPr>
        <w:t xml:space="preserve">rzechowywany jest w </w:t>
      </w:r>
      <w:r w:rsidR="00162CF4">
        <w:rPr>
          <w:rFonts w:ascii="Times New Roman" w:hAnsi="Times New Roman"/>
          <w:sz w:val="24"/>
          <w:szCs w:val="24"/>
        </w:rPr>
        <w:t>m</w:t>
      </w:r>
      <w:r w:rsidR="00251339">
        <w:rPr>
          <w:rFonts w:ascii="Times New Roman" w:hAnsi="Times New Roman"/>
          <w:sz w:val="24"/>
          <w:szCs w:val="24"/>
        </w:rPr>
        <w:t xml:space="preserve">agazynie </w:t>
      </w:r>
      <w:r w:rsidR="00162CF4">
        <w:rPr>
          <w:rFonts w:ascii="Times New Roman" w:hAnsi="Times New Roman"/>
          <w:sz w:val="24"/>
          <w:szCs w:val="24"/>
        </w:rPr>
        <w:t>d</w:t>
      </w:r>
      <w:r w:rsidR="00251339">
        <w:rPr>
          <w:rFonts w:ascii="Times New Roman" w:hAnsi="Times New Roman"/>
          <w:sz w:val="24"/>
          <w:szCs w:val="24"/>
        </w:rPr>
        <w:t xml:space="preserve">epozytowym Pomorskiego Urzędu Celno-Skarbowego w Gdyni, przy </w:t>
      </w:r>
      <w:proofErr w:type="spellStart"/>
      <w:r w:rsidR="00251339">
        <w:rPr>
          <w:rFonts w:ascii="Times New Roman" w:hAnsi="Times New Roman"/>
          <w:sz w:val="24"/>
          <w:szCs w:val="24"/>
        </w:rPr>
        <w:t>ul.Opłotki</w:t>
      </w:r>
      <w:proofErr w:type="spellEnd"/>
      <w:r w:rsidR="00251339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w Gdańsku. </w:t>
      </w:r>
    </w:p>
    <w:p w:rsidR="00492817" w:rsidRDefault="00D35193" w:rsidP="00D3519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uwagi na fakt, iż kwas </w:t>
      </w:r>
      <w:r w:rsidR="00B67A2F">
        <w:rPr>
          <w:rFonts w:ascii="Times New Roman" w:hAnsi="Times New Roman"/>
          <w:sz w:val="24"/>
          <w:szCs w:val="24"/>
        </w:rPr>
        <w:t>tłuszczowy</w:t>
      </w:r>
      <w:r>
        <w:rPr>
          <w:rFonts w:ascii="Times New Roman" w:hAnsi="Times New Roman"/>
          <w:sz w:val="24"/>
          <w:szCs w:val="24"/>
        </w:rPr>
        <w:t xml:space="preserve"> </w:t>
      </w:r>
      <w:r w:rsidR="003352B8">
        <w:rPr>
          <w:rFonts w:ascii="Times New Roman" w:hAnsi="Times New Roman"/>
          <w:sz w:val="24"/>
          <w:szCs w:val="24"/>
        </w:rPr>
        <w:t>zawiera</w:t>
      </w:r>
      <w:r w:rsidR="00634C0C">
        <w:rPr>
          <w:rFonts w:ascii="Times New Roman" w:hAnsi="Times New Roman"/>
          <w:sz w:val="24"/>
          <w:szCs w:val="24"/>
        </w:rPr>
        <w:t xml:space="preserve"> również składnik chemiczny o nazwie </w:t>
      </w:r>
      <w:r w:rsidR="00033BE6">
        <w:rPr>
          <w:rFonts w:ascii="Times New Roman" w:hAnsi="Times New Roman"/>
          <w:sz w:val="24"/>
          <w:szCs w:val="24"/>
        </w:rPr>
        <w:t>BMK (</w:t>
      </w:r>
      <w:proofErr w:type="spellStart"/>
      <w:r w:rsidR="00033BE6">
        <w:rPr>
          <w:rFonts w:ascii="Times New Roman" w:hAnsi="Times New Roman"/>
          <w:sz w:val="24"/>
          <w:szCs w:val="24"/>
        </w:rPr>
        <w:t>fenyloaceton</w:t>
      </w:r>
      <w:proofErr w:type="spellEnd"/>
      <w:r w:rsidR="00033BE6">
        <w:rPr>
          <w:rFonts w:ascii="Times New Roman" w:hAnsi="Times New Roman"/>
          <w:sz w:val="24"/>
          <w:szCs w:val="24"/>
        </w:rPr>
        <w:t>)</w:t>
      </w:r>
      <w:r w:rsidR="00634C0C">
        <w:rPr>
          <w:rFonts w:ascii="Times New Roman" w:hAnsi="Times New Roman"/>
          <w:sz w:val="24"/>
          <w:szCs w:val="24"/>
        </w:rPr>
        <w:t xml:space="preserve">  - </w:t>
      </w:r>
      <w:r w:rsidR="003352B8">
        <w:rPr>
          <w:rFonts w:ascii="Times New Roman" w:hAnsi="Times New Roman"/>
          <w:sz w:val="24"/>
          <w:szCs w:val="24"/>
        </w:rPr>
        <w:t xml:space="preserve"> substancję </w:t>
      </w:r>
      <w:r w:rsidR="00EF0439">
        <w:rPr>
          <w:rFonts w:ascii="Times New Roman" w:hAnsi="Times New Roman"/>
          <w:sz w:val="24"/>
          <w:szCs w:val="24"/>
        </w:rPr>
        <w:t xml:space="preserve"> wymienioną w kategorii</w:t>
      </w:r>
      <w:r>
        <w:rPr>
          <w:rFonts w:ascii="Times New Roman" w:hAnsi="Times New Roman"/>
          <w:sz w:val="24"/>
          <w:szCs w:val="24"/>
        </w:rPr>
        <w:t xml:space="preserve"> </w:t>
      </w:r>
      <w:r w:rsidR="00EF043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załączniku I do Rozporządzenia (WE) NR 273/2004 Parlamentu Europejskiego z dnia 11 lutego 2004r. w sprawie prekursorów narkotykowych, a substancja jest i może być przeznaczona do nielegalnego wytwarzania środków odurzających lub substancji psychotropowych, </w:t>
      </w:r>
      <w:r>
        <w:rPr>
          <w:rFonts w:ascii="Times New Roman" w:hAnsi="Times New Roman"/>
          <w:b/>
          <w:sz w:val="24"/>
          <w:szCs w:val="24"/>
        </w:rPr>
        <w:t xml:space="preserve">przemieszczanie </w:t>
      </w:r>
      <w:r w:rsidR="00EF0439">
        <w:rPr>
          <w:rFonts w:ascii="Times New Roman" w:hAnsi="Times New Roman"/>
          <w:b/>
          <w:sz w:val="24"/>
          <w:szCs w:val="24"/>
        </w:rPr>
        <w:t xml:space="preserve">i niszczenie </w:t>
      </w:r>
      <w:r>
        <w:rPr>
          <w:rFonts w:ascii="Times New Roman" w:hAnsi="Times New Roman"/>
          <w:b/>
          <w:sz w:val="24"/>
          <w:szCs w:val="24"/>
        </w:rPr>
        <w:t>towaru musi odbywać się pod nadzorem pracowników Izby Administracji Skarbowej w Gdańsku</w:t>
      </w:r>
      <w:r w:rsidR="0049281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35193" w:rsidRPr="00C32461" w:rsidRDefault="00D35193" w:rsidP="00D35193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32461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Ponieważ towar to kwas </w:t>
      </w:r>
      <w:r w:rsidR="008E5E50" w:rsidRPr="00C32461">
        <w:rPr>
          <w:rFonts w:ascii="Times New Roman" w:hAnsi="Times New Roman"/>
          <w:i/>
          <w:color w:val="000000" w:themeColor="text1"/>
          <w:sz w:val="24"/>
          <w:szCs w:val="24"/>
        </w:rPr>
        <w:t>tłuszczowy (stearynian cynku)</w:t>
      </w:r>
      <w:r w:rsidRPr="00C3246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przesyłam kartę charakterystyki w której wskazano w sekcji 13 Postępowanie z odpadami – Metoda unieszkodliwiania odpadów</w:t>
      </w:r>
      <w:r w:rsidR="008E5E50" w:rsidRPr="00C32461">
        <w:rPr>
          <w:rFonts w:ascii="Times New Roman" w:hAnsi="Times New Roman"/>
          <w:b/>
          <w:i/>
          <w:color w:val="000000" w:themeColor="text1"/>
          <w:sz w:val="24"/>
          <w:szCs w:val="24"/>
        </w:rPr>
        <w:t>- niszczyć zgodnie z obowiązującymi przepisam</w:t>
      </w:r>
      <w:r w:rsidR="00C32461" w:rsidRPr="00C32461">
        <w:rPr>
          <w:rFonts w:ascii="Times New Roman" w:hAnsi="Times New Roman"/>
          <w:b/>
          <w:i/>
          <w:color w:val="000000" w:themeColor="text1"/>
          <w:sz w:val="24"/>
          <w:szCs w:val="24"/>
        </w:rPr>
        <w:t>i w zakresie utylizacji odpadów (kod odpadu: 16 03 06).</w:t>
      </w:r>
    </w:p>
    <w:p w:rsidR="00D35193" w:rsidRDefault="00D35193" w:rsidP="00D35193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eastAsia="ArialNarrow" w:hAnsi="Times New Roman"/>
          <w:sz w:val="24"/>
          <w:szCs w:val="24"/>
          <w:lang w:eastAsia="pl-PL"/>
        </w:rPr>
        <w:t xml:space="preserve">Niszczenie dostarczonego towaru powinno się odbywać w sposób </w:t>
      </w:r>
      <w:r>
        <w:rPr>
          <w:rFonts w:ascii="Times New Roman" w:hAnsi="Times New Roman"/>
          <w:sz w:val="24"/>
          <w:szCs w:val="24"/>
          <w:lang w:eastAsia="pl-PL"/>
        </w:rPr>
        <w:t>zapewniający  całkowitą i nieodwracalną utratę jego wartości użytkowych.</w:t>
      </w:r>
    </w:p>
    <w:p w:rsidR="00D35193" w:rsidRDefault="00D35193" w:rsidP="00D35193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35193" w:rsidRDefault="00D35193" w:rsidP="00D35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ArialNarrow" w:hAnsi="Times New Roman"/>
          <w:color w:val="000000"/>
          <w:sz w:val="24"/>
          <w:szCs w:val="24"/>
          <w:lang w:eastAsia="pl-PL"/>
        </w:rPr>
        <w:t>Podmiot wykonujący niszczenie przekaże Izbie Administracji Skarbowej w Gdańsku kopie potwierdzone za zgodność z oryginałem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zezwoleń na przetwarzanie odpadów, o którym mowa w art. 41 ust. 2 ustawy z dnia 14 grudnia 2012 r. o odpadach (tj. Dz. U. z 2020 r. poz. 797).</w:t>
      </w:r>
    </w:p>
    <w:p w:rsidR="00D35193" w:rsidRDefault="00D35193" w:rsidP="00D35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D35193" w:rsidRDefault="00D35193" w:rsidP="00D35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Przedmiotowy towar przed rozładunkiem musi być zważony.</w:t>
      </w:r>
    </w:p>
    <w:p w:rsidR="00D35193" w:rsidRDefault="00D35193" w:rsidP="00D351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D35193" w:rsidRDefault="00D35193" w:rsidP="00D3519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Czynności związane ze niszczeniem oraz transportem przedmiotowego towaru :</w:t>
      </w:r>
    </w:p>
    <w:p w:rsidR="00D35193" w:rsidRDefault="00D35193" w:rsidP="00D3519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D35193" w:rsidRPr="00CF2791" w:rsidRDefault="00AA2CD3" w:rsidP="00D35193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D35193">
        <w:rPr>
          <w:rFonts w:ascii="Times New Roman" w:hAnsi="Times New Roman"/>
          <w:sz w:val="24"/>
          <w:szCs w:val="24"/>
        </w:rPr>
        <w:t xml:space="preserve">ransport towaru z  </w:t>
      </w:r>
      <w:r w:rsidR="00C91FDC">
        <w:rPr>
          <w:rFonts w:ascii="Times New Roman" w:hAnsi="Times New Roman"/>
          <w:sz w:val="24"/>
          <w:szCs w:val="24"/>
        </w:rPr>
        <w:t xml:space="preserve">magazynu depozytowego </w:t>
      </w:r>
      <w:r w:rsidR="00D35193">
        <w:rPr>
          <w:rFonts w:ascii="Times New Roman" w:hAnsi="Times New Roman"/>
          <w:sz w:val="24"/>
          <w:szCs w:val="24"/>
        </w:rPr>
        <w:t xml:space="preserve"> w Gdańsku</w:t>
      </w:r>
      <w:r w:rsidR="00C91F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91FDC">
        <w:rPr>
          <w:rFonts w:ascii="Times New Roman" w:hAnsi="Times New Roman"/>
          <w:sz w:val="24"/>
          <w:szCs w:val="24"/>
        </w:rPr>
        <w:t>ul.Opłotki</w:t>
      </w:r>
      <w:proofErr w:type="spellEnd"/>
      <w:r w:rsidR="00C91FDC">
        <w:rPr>
          <w:rFonts w:ascii="Times New Roman" w:hAnsi="Times New Roman"/>
          <w:sz w:val="24"/>
          <w:szCs w:val="24"/>
        </w:rPr>
        <w:t xml:space="preserve"> 1</w:t>
      </w:r>
      <w:r w:rsidR="00D35193">
        <w:rPr>
          <w:rFonts w:ascii="Times New Roman" w:hAnsi="Times New Roman"/>
          <w:sz w:val="24"/>
          <w:szCs w:val="24"/>
        </w:rPr>
        <w:t xml:space="preserve"> do miejsca zniszczenia, możliwość założenia zamknięć celnych (plomb)</w:t>
      </w:r>
      <w:r w:rsidR="00E56C75">
        <w:rPr>
          <w:rFonts w:ascii="Times New Roman" w:hAnsi="Times New Roman"/>
          <w:sz w:val="24"/>
          <w:szCs w:val="24"/>
        </w:rPr>
        <w:t xml:space="preserve"> na środkach transportu w których przemieszczany będzie towar. P</w:t>
      </w:r>
      <w:r w:rsidR="00D35193">
        <w:rPr>
          <w:rFonts w:ascii="Times New Roman" w:hAnsi="Times New Roman"/>
          <w:sz w:val="24"/>
          <w:szCs w:val="24"/>
        </w:rPr>
        <w:t xml:space="preserve">rzemieszczenie towaru do miejsca zniszczenia musi nastąpić </w:t>
      </w:r>
      <w:r w:rsidR="00D35193" w:rsidRPr="00CF2791">
        <w:rPr>
          <w:rFonts w:ascii="Times New Roman" w:hAnsi="Times New Roman"/>
          <w:color w:val="000000" w:themeColor="text1"/>
          <w:sz w:val="24"/>
          <w:szCs w:val="24"/>
        </w:rPr>
        <w:t xml:space="preserve">w konwoju pod eskortą funkcjonariuszy celno-skarbowych </w:t>
      </w:r>
      <w:r w:rsidR="00D451AD" w:rsidRPr="00CF279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75E21" w:rsidRDefault="004009A7" w:rsidP="00D35193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Zważenie towaru przed rozładunkiem.</w:t>
      </w:r>
    </w:p>
    <w:p w:rsidR="00D35193" w:rsidRDefault="00AA2CD3" w:rsidP="00D35193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D35193">
        <w:rPr>
          <w:rFonts w:ascii="Times New Roman" w:hAnsi="Times New Roman"/>
          <w:sz w:val="24"/>
          <w:szCs w:val="24"/>
        </w:rPr>
        <w:t>ozładunek towaru w miejscu zniszczenia (sprzęt służący do rozładunku towaru, pracowników do rozładunku przedmiotowego towaru oraz obsługi procesu technologicznego w miejscu zniszczenia zapewnia wykonawca</w:t>
      </w:r>
      <w:r w:rsidR="009253BB">
        <w:rPr>
          <w:rFonts w:ascii="Times New Roman" w:hAnsi="Times New Roman"/>
          <w:sz w:val="24"/>
          <w:szCs w:val="24"/>
        </w:rPr>
        <w:t xml:space="preserve">) </w:t>
      </w:r>
      <w:r w:rsidR="00D35193">
        <w:rPr>
          <w:rFonts w:ascii="Times New Roman" w:hAnsi="Times New Roman"/>
          <w:sz w:val="24"/>
          <w:szCs w:val="24"/>
        </w:rPr>
        <w:t>, rozładunek towaru może nastąpić po zdjęciu zamknięć celnych (plomb) przez pracowników Izby Administracji Skarbowej w Gdańsku. Odpowiedzialność za bezpieczeństwo rozładunku ciąży na podmiocie wykonywującej usługę zniszczenia</w:t>
      </w:r>
      <w:r w:rsidR="00D451AD">
        <w:rPr>
          <w:rFonts w:ascii="Times New Roman" w:hAnsi="Times New Roman"/>
          <w:sz w:val="24"/>
          <w:szCs w:val="24"/>
        </w:rPr>
        <w:t>.</w:t>
      </w:r>
    </w:p>
    <w:p w:rsidR="00D35193" w:rsidRDefault="00AA2CD3" w:rsidP="00D35193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</w:t>
      </w:r>
      <w:r w:rsidR="00D35193">
        <w:rPr>
          <w:rFonts w:ascii="Times New Roman" w:hAnsi="Times New Roman"/>
          <w:sz w:val="24"/>
          <w:szCs w:val="24"/>
        </w:rPr>
        <w:t xml:space="preserve">ykonanie usługi zniszczenia </w:t>
      </w:r>
      <w:r w:rsidR="002726CB">
        <w:rPr>
          <w:rFonts w:ascii="Times New Roman" w:hAnsi="Times New Roman"/>
          <w:sz w:val="24"/>
          <w:szCs w:val="24"/>
        </w:rPr>
        <w:t xml:space="preserve">: </w:t>
      </w:r>
    </w:p>
    <w:p w:rsidR="00D35193" w:rsidRDefault="004009A7" w:rsidP="00D35193">
      <w:pPr>
        <w:pStyle w:val="Bezodstpw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utylizacja </w:t>
      </w:r>
      <w:r w:rsidR="00F32DA3">
        <w:rPr>
          <w:rFonts w:ascii="Times New Roman" w:hAnsi="Times New Roman"/>
          <w:sz w:val="24"/>
          <w:szCs w:val="24"/>
        </w:rPr>
        <w:t>towaru wraz z opakowaniem</w:t>
      </w:r>
      <w:r w:rsidR="006E0613">
        <w:rPr>
          <w:rFonts w:ascii="Times New Roman" w:hAnsi="Times New Roman"/>
          <w:sz w:val="24"/>
          <w:szCs w:val="24"/>
        </w:rPr>
        <w:t xml:space="preserve"> </w:t>
      </w:r>
      <w:r w:rsidR="009253BB">
        <w:rPr>
          <w:rFonts w:ascii="Times New Roman" w:hAnsi="Times New Roman"/>
          <w:sz w:val="24"/>
          <w:szCs w:val="24"/>
        </w:rPr>
        <w:t>nastąpi pod dozorem pracowników  Izby Administracji Skarbowej w Gdańsku</w:t>
      </w:r>
      <w:r w:rsidR="00F32DA3">
        <w:rPr>
          <w:rFonts w:ascii="Times New Roman" w:hAnsi="Times New Roman"/>
          <w:sz w:val="24"/>
          <w:szCs w:val="24"/>
        </w:rPr>
        <w:t>;</w:t>
      </w:r>
      <w:r w:rsidR="00D35193">
        <w:rPr>
          <w:rFonts w:ascii="Times New Roman" w:hAnsi="Times New Roman"/>
          <w:sz w:val="24"/>
          <w:szCs w:val="24"/>
        </w:rPr>
        <w:t xml:space="preserve">  </w:t>
      </w:r>
    </w:p>
    <w:p w:rsidR="00865B05" w:rsidRPr="00865B05" w:rsidRDefault="00865B05" w:rsidP="00865B05">
      <w:pPr>
        <w:pStyle w:val="Bezodstpw"/>
        <w:numPr>
          <w:ilvl w:val="1"/>
          <w:numId w:val="1"/>
        </w:numPr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865B05">
        <w:rPr>
          <w:rFonts w:ascii="Times New Roman" w:hAnsi="Times New Roman"/>
          <w:color w:val="000000"/>
          <w:sz w:val="24"/>
          <w:szCs w:val="24"/>
        </w:rPr>
        <w:t xml:space="preserve">wykonawca zapewnia  właściwą   ochronę fizyczną i monitoring aby  uniemożliwić dostęp osób niepowołanych do miejsca przechowywania </w:t>
      </w:r>
      <w:r w:rsidR="00703FCE">
        <w:rPr>
          <w:rFonts w:ascii="Times New Roman" w:hAnsi="Times New Roman"/>
          <w:color w:val="000000"/>
          <w:sz w:val="24"/>
          <w:szCs w:val="24"/>
        </w:rPr>
        <w:br/>
      </w:r>
      <w:r w:rsidRPr="00865B05">
        <w:rPr>
          <w:rFonts w:ascii="Times New Roman" w:hAnsi="Times New Roman"/>
          <w:color w:val="000000"/>
          <w:sz w:val="24"/>
          <w:szCs w:val="24"/>
        </w:rPr>
        <w:t>i niszczenia towaru.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Pr="00865B0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35193" w:rsidRDefault="002726CB" w:rsidP="00D35193">
      <w:pPr>
        <w:pStyle w:val="Bezodstpw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niszczenie powinno się odbyć </w:t>
      </w:r>
      <w:r w:rsidR="00D35193">
        <w:rPr>
          <w:rFonts w:ascii="Times New Roman" w:hAnsi="Times New Roman"/>
          <w:sz w:val="24"/>
          <w:szCs w:val="24"/>
        </w:rPr>
        <w:t xml:space="preserve">w sposób </w:t>
      </w:r>
      <w:r w:rsidR="00703FCE">
        <w:rPr>
          <w:rFonts w:ascii="Times New Roman" w:hAnsi="Times New Roman"/>
          <w:sz w:val="24"/>
          <w:szCs w:val="24"/>
          <w:lang w:eastAsia="pl-PL"/>
        </w:rPr>
        <w:t>zapewniający</w:t>
      </w:r>
      <w:r w:rsidR="00D35193">
        <w:rPr>
          <w:rFonts w:ascii="Times New Roman" w:hAnsi="Times New Roman"/>
          <w:sz w:val="24"/>
          <w:szCs w:val="24"/>
          <w:lang w:eastAsia="pl-PL"/>
        </w:rPr>
        <w:t xml:space="preserve"> całkowitą </w:t>
      </w:r>
      <w:r w:rsidR="00703FCE">
        <w:rPr>
          <w:rFonts w:ascii="Times New Roman" w:hAnsi="Times New Roman"/>
          <w:sz w:val="24"/>
          <w:szCs w:val="24"/>
          <w:lang w:eastAsia="pl-PL"/>
        </w:rPr>
        <w:br/>
      </w:r>
      <w:r w:rsidR="00D35193">
        <w:rPr>
          <w:rFonts w:ascii="Times New Roman" w:hAnsi="Times New Roman"/>
          <w:sz w:val="24"/>
          <w:szCs w:val="24"/>
          <w:lang w:eastAsia="pl-PL"/>
        </w:rPr>
        <w:t>i nieodwracalną utratę  wartości użytkowych</w:t>
      </w:r>
      <w:r>
        <w:rPr>
          <w:rFonts w:ascii="Times New Roman" w:hAnsi="Times New Roman"/>
          <w:sz w:val="24"/>
          <w:szCs w:val="24"/>
          <w:lang w:eastAsia="pl-PL"/>
        </w:rPr>
        <w:t xml:space="preserve"> towaru</w:t>
      </w:r>
      <w:r w:rsidR="00F32DA3">
        <w:rPr>
          <w:rFonts w:ascii="Times New Roman" w:hAnsi="Times New Roman"/>
          <w:sz w:val="24"/>
          <w:szCs w:val="24"/>
          <w:lang w:eastAsia="pl-PL"/>
        </w:rPr>
        <w:t>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D35193" w:rsidRDefault="00AA2CD3" w:rsidP="00D35193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D35193">
        <w:rPr>
          <w:rFonts w:ascii="Times New Roman" w:hAnsi="Times New Roman"/>
          <w:sz w:val="24"/>
          <w:szCs w:val="24"/>
        </w:rPr>
        <w:t>rzekazanie  właściwych danych do wystawienia karty BDO</w:t>
      </w:r>
      <w:r w:rsidR="00D451AD">
        <w:rPr>
          <w:rFonts w:ascii="Times New Roman" w:hAnsi="Times New Roman"/>
          <w:sz w:val="24"/>
          <w:szCs w:val="24"/>
        </w:rPr>
        <w:t>.</w:t>
      </w:r>
    </w:p>
    <w:p w:rsidR="00D35193" w:rsidRDefault="008F5828" w:rsidP="00D35193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50624">
        <w:rPr>
          <w:rFonts w:ascii="Times New Roman" w:hAnsi="Times New Roman"/>
          <w:sz w:val="24"/>
          <w:szCs w:val="24"/>
        </w:rPr>
        <w:t>Te</w:t>
      </w:r>
      <w:r w:rsidRPr="008D3C96">
        <w:rPr>
          <w:rFonts w:ascii="Times New Roman" w:hAnsi="Times New Roman"/>
          <w:sz w:val="24"/>
          <w:szCs w:val="24"/>
        </w:rPr>
        <w:t xml:space="preserve">rmin realizacji zamówienia do </w:t>
      </w:r>
      <w:r>
        <w:rPr>
          <w:rFonts w:ascii="Times New Roman" w:hAnsi="Times New Roman"/>
          <w:sz w:val="24"/>
          <w:szCs w:val="24"/>
        </w:rPr>
        <w:t>14/21*</w:t>
      </w:r>
      <w:r w:rsidRPr="00950624">
        <w:rPr>
          <w:rFonts w:ascii="Times New Roman" w:hAnsi="Times New Roman"/>
          <w:sz w:val="24"/>
          <w:szCs w:val="24"/>
        </w:rPr>
        <w:t xml:space="preserve"> dni od daty podpisania umowy”.</w:t>
      </w:r>
      <w:r>
        <w:rPr>
          <w:rFonts w:ascii="Times New Roman" w:hAnsi="Times New Roman"/>
          <w:sz w:val="24"/>
          <w:szCs w:val="24"/>
        </w:rPr>
        <w:t xml:space="preserve"> W formularzu ofertowym należy wskazać proponowany termin realizacji. </w:t>
      </w:r>
      <w:r w:rsidR="00AA2CD3">
        <w:rPr>
          <w:rFonts w:ascii="Times New Roman" w:hAnsi="Times New Roman"/>
          <w:sz w:val="24"/>
          <w:szCs w:val="24"/>
        </w:rPr>
        <w:t>W</w:t>
      </w:r>
      <w:r w:rsidR="00D35193">
        <w:rPr>
          <w:rFonts w:ascii="Times New Roman" w:hAnsi="Times New Roman"/>
          <w:sz w:val="24"/>
          <w:szCs w:val="24"/>
        </w:rPr>
        <w:t xml:space="preserve">ykonanie usługi </w:t>
      </w:r>
      <w:r w:rsidR="00703FCE">
        <w:rPr>
          <w:rFonts w:ascii="Times New Roman" w:hAnsi="Times New Roman"/>
          <w:sz w:val="24"/>
          <w:szCs w:val="24"/>
        </w:rPr>
        <w:br/>
      </w:r>
      <w:r w:rsidR="00D35193">
        <w:rPr>
          <w:rFonts w:ascii="Times New Roman" w:hAnsi="Times New Roman"/>
          <w:sz w:val="24"/>
          <w:szCs w:val="24"/>
        </w:rPr>
        <w:t>z zachowaniem zasad bezpieczeństwa podczas niszczenia towaru</w:t>
      </w:r>
      <w:r w:rsidR="00D451AD">
        <w:rPr>
          <w:rFonts w:ascii="Times New Roman" w:hAnsi="Times New Roman"/>
          <w:sz w:val="24"/>
          <w:szCs w:val="24"/>
        </w:rPr>
        <w:t>.</w:t>
      </w:r>
    </w:p>
    <w:p w:rsidR="00D35193" w:rsidRDefault="00AA2CD3" w:rsidP="00D35193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</w:t>
      </w:r>
      <w:r w:rsidR="00D35193">
        <w:rPr>
          <w:rFonts w:ascii="Times New Roman" w:hAnsi="Times New Roman"/>
          <w:color w:val="000000"/>
          <w:sz w:val="24"/>
          <w:szCs w:val="24"/>
        </w:rPr>
        <w:t>porządzenie i podpisanie protokołu zniszczenia</w:t>
      </w:r>
      <w:r w:rsidR="009046E3">
        <w:rPr>
          <w:rFonts w:ascii="Times New Roman" w:hAnsi="Times New Roman"/>
          <w:color w:val="000000"/>
          <w:sz w:val="24"/>
          <w:szCs w:val="24"/>
        </w:rPr>
        <w:t>.</w:t>
      </w:r>
    </w:p>
    <w:p w:rsidR="00BF68F1" w:rsidRDefault="00AA2CD3" w:rsidP="00D35193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</w:t>
      </w:r>
      <w:r w:rsidR="00BF68F1">
        <w:rPr>
          <w:rFonts w:ascii="Times New Roman" w:hAnsi="Times New Roman"/>
          <w:color w:val="000000"/>
          <w:sz w:val="24"/>
          <w:szCs w:val="24"/>
        </w:rPr>
        <w:t>ykonawca może zlecać wykonani</w:t>
      </w:r>
      <w:r w:rsidR="008F5828">
        <w:rPr>
          <w:rFonts w:ascii="Times New Roman" w:hAnsi="Times New Roman"/>
          <w:color w:val="000000"/>
          <w:sz w:val="24"/>
          <w:szCs w:val="24"/>
        </w:rPr>
        <w:t>e</w:t>
      </w:r>
      <w:r w:rsidR="00BF68F1">
        <w:rPr>
          <w:rFonts w:ascii="Times New Roman" w:hAnsi="Times New Roman"/>
          <w:color w:val="000000"/>
          <w:sz w:val="24"/>
          <w:szCs w:val="24"/>
        </w:rPr>
        <w:t xml:space="preserve"> przedmiotu umowy podwykonawcom</w:t>
      </w:r>
      <w:r w:rsidR="008F5828">
        <w:rPr>
          <w:rFonts w:ascii="Times New Roman" w:hAnsi="Times New Roman"/>
          <w:color w:val="000000"/>
          <w:sz w:val="24"/>
          <w:szCs w:val="24"/>
        </w:rPr>
        <w:t xml:space="preserve"> pod warunkami określonymi w SIWZ.</w:t>
      </w:r>
    </w:p>
    <w:p w:rsidR="008F5828" w:rsidRDefault="008F5828" w:rsidP="008F5828">
      <w:pPr>
        <w:pStyle w:val="Akapitzlist"/>
        <w:numPr>
          <w:ilvl w:val="0"/>
          <w:numId w:val="1"/>
        </w:numPr>
      </w:pPr>
      <w:r w:rsidRPr="008F5828">
        <w:rPr>
          <w:rFonts w:ascii="Times New Roman" w:eastAsia="Times New Roman" w:hAnsi="Times New Roman"/>
          <w:sz w:val="24"/>
          <w:szCs w:val="24"/>
          <w:lang w:eastAsia="pl-PL"/>
        </w:rPr>
        <w:t xml:space="preserve">Odległość miejsc unieszkodliwienia odpadów od miejsca ich odbioru zostanie punktowana zgodnie ze wskazanym kryterium </w:t>
      </w:r>
      <w:r w:rsidR="00703FCE">
        <w:rPr>
          <w:rFonts w:ascii="Times New Roman" w:eastAsia="Times New Roman" w:hAnsi="Times New Roman"/>
          <w:sz w:val="24"/>
          <w:szCs w:val="24"/>
          <w:lang w:eastAsia="pl-PL"/>
        </w:rPr>
        <w:t xml:space="preserve">oceny ofert (Rozdział 17 </w:t>
      </w:r>
      <w:r w:rsidRPr="008F5828">
        <w:rPr>
          <w:rFonts w:ascii="Times New Roman" w:eastAsia="Times New Roman" w:hAnsi="Times New Roman"/>
          <w:sz w:val="24"/>
          <w:szCs w:val="24"/>
          <w:lang w:eastAsia="pl-PL"/>
        </w:rPr>
        <w:t>SIWZ)</w:t>
      </w:r>
      <w:r w:rsidR="00703FC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421D1" w:rsidRDefault="00A51B03"/>
    <w:sectPr w:rsidR="00542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033"/>
    <w:multiLevelType w:val="hybridMultilevel"/>
    <w:tmpl w:val="AA2E2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93"/>
    <w:rsid w:val="00006838"/>
    <w:rsid w:val="00015297"/>
    <w:rsid w:val="00033BE6"/>
    <w:rsid w:val="000460F4"/>
    <w:rsid w:val="00086679"/>
    <w:rsid w:val="00116491"/>
    <w:rsid w:val="00147890"/>
    <w:rsid w:val="00162CF4"/>
    <w:rsid w:val="00251339"/>
    <w:rsid w:val="002726CB"/>
    <w:rsid w:val="00292B28"/>
    <w:rsid w:val="002B1D4F"/>
    <w:rsid w:val="003352B8"/>
    <w:rsid w:val="003B33BA"/>
    <w:rsid w:val="004009A7"/>
    <w:rsid w:val="0041395C"/>
    <w:rsid w:val="00492817"/>
    <w:rsid w:val="004E7C47"/>
    <w:rsid w:val="00571FBE"/>
    <w:rsid w:val="00633ED3"/>
    <w:rsid w:val="00634C0C"/>
    <w:rsid w:val="006E0613"/>
    <w:rsid w:val="00703FCE"/>
    <w:rsid w:val="007050F2"/>
    <w:rsid w:val="007C6DFF"/>
    <w:rsid w:val="007E3462"/>
    <w:rsid w:val="00814C7B"/>
    <w:rsid w:val="00865B05"/>
    <w:rsid w:val="008E5E50"/>
    <w:rsid w:val="008F5828"/>
    <w:rsid w:val="009046E3"/>
    <w:rsid w:val="009178D2"/>
    <w:rsid w:val="009253BB"/>
    <w:rsid w:val="00943707"/>
    <w:rsid w:val="00960771"/>
    <w:rsid w:val="009A6CFA"/>
    <w:rsid w:val="00A51B03"/>
    <w:rsid w:val="00AA2CD3"/>
    <w:rsid w:val="00B67A2F"/>
    <w:rsid w:val="00BF68F1"/>
    <w:rsid w:val="00C32461"/>
    <w:rsid w:val="00C618BF"/>
    <w:rsid w:val="00C75E21"/>
    <w:rsid w:val="00C91FDC"/>
    <w:rsid w:val="00CF2791"/>
    <w:rsid w:val="00D35193"/>
    <w:rsid w:val="00D451AD"/>
    <w:rsid w:val="00E4158D"/>
    <w:rsid w:val="00E56C75"/>
    <w:rsid w:val="00E72EE4"/>
    <w:rsid w:val="00EF0439"/>
    <w:rsid w:val="00F04942"/>
    <w:rsid w:val="00F32DA3"/>
    <w:rsid w:val="00F47274"/>
    <w:rsid w:val="00FD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F6D9"/>
  <w15:chartTrackingRefBased/>
  <w15:docId w15:val="{2A11C7EE-DD5A-4BAB-9BA4-1435DA82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19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D35193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679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F5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Kołakowska Alicja</dc:creator>
  <cp:keywords/>
  <dc:description/>
  <cp:lastModifiedBy>Krogulec Sylwia</cp:lastModifiedBy>
  <cp:revision>15</cp:revision>
  <cp:lastPrinted>2020-10-23T08:31:00Z</cp:lastPrinted>
  <dcterms:created xsi:type="dcterms:W3CDTF">2020-09-22T11:04:00Z</dcterms:created>
  <dcterms:modified xsi:type="dcterms:W3CDTF">2020-10-23T08:31:00Z</dcterms:modified>
</cp:coreProperties>
</file>