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C4" w:rsidRPr="00EC1A4D" w:rsidRDefault="006B41C3">
      <w:pPr>
        <w:pStyle w:val="NormalnyArial"/>
        <w:tabs>
          <w:tab w:val="right" w:pos="9921"/>
        </w:tabs>
        <w:spacing w:after="80"/>
        <w:rPr>
          <w:lang w:val="pl-PL"/>
        </w:rPr>
      </w:pPr>
      <w:r w:rsidRPr="00EC1A4D">
        <w:rPr>
          <w:noProof/>
          <w:lang w:val="pl-PL" w:eastAsia="pl-PL" w:bidi="ar-SA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215265</wp:posOffset>
            </wp:positionH>
            <wp:positionV relativeFrom="paragraph">
              <wp:posOffset>-1104900</wp:posOffset>
            </wp:positionV>
            <wp:extent cx="864235" cy="10690225"/>
            <wp:effectExtent l="0" t="0" r="0" b="0"/>
            <wp:wrapNone/>
            <wp:docPr id="1" name="graf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1A4D">
        <w:rPr>
          <w:noProof/>
          <w:lang w:val="pl-PL" w:eastAsia="pl-PL" w:bidi="ar-SA"/>
        </w:rPr>
        <mc:AlternateContent>
          <mc:Choice Requires="wps">
            <w:drawing>
              <wp:anchor distT="0" distB="8890" distL="0" distR="0" simplePos="0" relativeHeight="3" behindDoc="1" locked="0" layoutInCell="0" allowOverlap="1" wp14:anchorId="60B10138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714500" cy="638175"/>
                <wp:effectExtent l="0" t="0" r="0" b="9522"/>
                <wp:wrapNone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314E" w:rsidRDefault="0065314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10138" id="Ramka1" o:spid="_x0000_s1026" style="position:absolute;margin-left:121.95pt;margin-top:158pt;width:135pt;height:50.25pt;z-index:-503316477;visibility:visible;mso-wrap-style:square;mso-wrap-distance-left:0;mso-wrap-distance-top:0;mso-wrap-distance-right:0;mso-wrap-distance-bottom:.7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SS7AEAAEYEAAAOAAAAZHJzL2Uyb0RvYy54bWysU8GO0zAQvSPxD5bvNE1BpaqarhCrIiQE&#10;q134AMexGwvbY429Tfr3jJ20u8BpET2443jeG783493N6Cw7KYwGfMPrxZIz5SV0xh8b/uP74c2G&#10;s5iE74QFrxp+VpHf7F+/2g1hq1bQg+0UMiLxcTuEhvcphW1VRdkrJ+ICgvJ0qAGdSLTFY9WhGIjd&#10;2Wq1XK6rAbALCFLFSF9vp0O+L/xaK5m+aR1VYrbhdLdUVixrm9dqvxPbI4rQGzlfQ/zDLZwwnope&#10;qW5FEuwRzV9UzkiECDotJLgKtDZSFQ2kpl7+oeahF0EVLWRODFeb4v+jlV9Pd8hM1/AVZ144atG9&#10;cD9FnZ0ZQtxSwkO4w3kXKcwyR40u/5MANhY3z1c31ZiYpI/1+/rdekOmSzpbv92sKCaa6gkdMKZP&#10;ChzLQcORulVMFKcvMU2pl5RcLII13cFYWzZ4bD9aZCdBnT2U38z+W5r1bMg3yxAPGTzxWk83yfom&#10;RSVKZ6tynvX3SpMnRVipJedi0+DQZJOqy/iQngLIiZr4X4idIRmtyry+EH8Flfrg0xXvjAcsnjxT&#10;l8M0tuPczxa6M/XffvY0U/l9XAK8BO0lEF72QAZMLfLw4TGBNqVNmXRimk2lYS2Nnh9Wfg3P9yXr&#10;6fnvfwEAAP//AwBQSwMEFAAGAAgAAAAhAIgR2sHgAAAACwEAAA8AAABkcnMvZG93bnJldi54bWxM&#10;j8FuwjAMhu+T9g6RJ+020hbooDRFaBIauzFa7Rwa03RrnKoJ0L39wokdbX/6/f35ejQdu+DgWksC&#10;4kkEDKm2qqVGQFVuXxbAnJekZGcJBfyig3Xx+JDLTNkrfeLl4BsWQshlUoD2vs84d7VGI93E9kjh&#10;drKDkT6MQ8PVIK8h3HQ8iaKUG9lS+KBlj28a65/D2Qh43djyK9l97PZ6f5Jptfh+31alEM9P42YF&#10;zOPo7zDc9IM6FMHpaM+kHOsEJLPpMqACpnEaSgViHt82RwGzOJ0DL3L+v0PxBwAA//8DAFBLAQIt&#10;ABQABgAIAAAAIQC2gziS/gAAAOEBAAATAAAAAAAAAAAAAAAAAAAAAABbQ29udGVudF9UeXBlc10u&#10;eG1sUEsBAi0AFAAGAAgAAAAhADj9If/WAAAAlAEAAAsAAAAAAAAAAAAAAAAALwEAAF9yZWxzLy5y&#10;ZWxzUEsBAi0AFAAGAAgAAAAhABtIJJLsAQAARgQAAA4AAAAAAAAAAAAAAAAALgIAAGRycy9lMm9E&#10;b2MueG1sUEsBAi0AFAAGAAgAAAAhAIgR2sHgAAAACwEAAA8AAAAAAAAAAAAAAAAARgQAAGRycy9k&#10;b3ducmV2LnhtbFBLBQYAAAAABAAEAPMAAABTBQAAAAA=&#10;" o:allowincell="f" stroked="f" strokeweight="0">
                <v:textbox inset="0,0,0,0">
                  <w:txbxContent>
                    <w:p w:rsidR="0065314E" w:rsidRDefault="0065314E">
                      <w:pPr>
                        <w:pStyle w:val="Standard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C1A4D">
        <w:rPr>
          <w:noProof/>
          <w:lang w:val="pl-PL" w:eastAsia="pl-PL" w:bidi="ar-SA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340360</wp:posOffset>
            </wp:positionH>
            <wp:positionV relativeFrom="paragraph">
              <wp:posOffset>-901700</wp:posOffset>
            </wp:positionV>
            <wp:extent cx="2074545" cy="1369695"/>
            <wp:effectExtent l="0" t="0" r="0" b="0"/>
            <wp:wrapNone/>
            <wp:docPr id="4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1A4D">
        <w:rPr>
          <w:noProof/>
          <w:lang w:val="pl-PL" w:eastAsia="pl-PL" w:bidi="ar-SA"/>
        </w:rPr>
        <mc:AlternateContent>
          <mc:Choice Requires="wps">
            <w:drawing>
              <wp:anchor distT="0" distB="0" distL="635" distR="0" simplePos="0" relativeHeight="8" behindDoc="0" locked="0" layoutInCell="0" allowOverlap="1" wp14:anchorId="297A68C8">
                <wp:simplePos x="0" y="0"/>
                <wp:positionH relativeFrom="margin">
                  <wp:align>right</wp:align>
                </wp:positionH>
                <wp:positionV relativeFrom="margin">
                  <wp:posOffset>-723265</wp:posOffset>
                </wp:positionV>
                <wp:extent cx="3482975" cy="942340"/>
                <wp:effectExtent l="635" t="0" r="0" b="0"/>
                <wp:wrapNone/>
                <wp:docPr id="5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000" cy="94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314E" w:rsidRDefault="0065314E">
                            <w:pPr>
                              <w:pStyle w:val="Zawartoramki"/>
                              <w:jc w:val="right"/>
                              <w:rPr>
                                <w:rFonts w:cs="Times New Roman"/>
                              </w:rPr>
                            </w:pPr>
                          </w:p>
                          <w:p w:rsidR="0065314E" w:rsidRDefault="0065314E">
                            <w:pPr>
                              <w:pStyle w:val="Zawartoramki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A68C8" id="Pole tekstowe 7" o:spid="_x0000_s1027" style="position:absolute;margin-left:223.05pt;margin-top:-56.95pt;width:274.25pt;height:74.2pt;z-index:8;visibility:visible;mso-wrap-style:square;mso-wrap-distance-left:.05pt;mso-wrap-distance-top:0;mso-wrap-distance-right:0;mso-wrap-distance-bottom:0;mso-position-horizontal:righ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47J+QEAAFYEAAAOAAAAZHJzL2Uyb0RvYy54bWysVNuO0zAQfUfiHyy/06TdAiVqukKsipAQ&#10;VCx8gOPYjYXtsWxvk/49Y+eyCzwtIg/OOJ4zM+fMOPvbwWhyET4osDVdr0pKhOXQKnuu6Y/vx1c7&#10;SkJktmUarKjpVQR6e3j5Yt+7SmygA90KTzCIDVXvatrF6KqiCLwThoUVOGHxUII3LOLWn4vWsx6j&#10;G11syvJN0YNvnQcuQsCvd+MhPeT4Ugoev0oZRCS6plhbzKvPa5PW4rBn1dkz1yk+lcH+oQrDlMWk&#10;S6g7Fhl58OqvUEZxDwFkXHEwBUipuMgckM26/IPNfcecyFxQnOAWmcL/C8u/XE6eqLamrymxzGCL&#10;TqAFieJniNAL8jZJ1LtQoee9O/lpF9BMfAfpTXojEzJkWa+LrGKIhOPHm+3upixRfY5n77ab7S7r&#10;XjyinQ/xowBDklFTj23LarLL5xAxI7rOLilZAK3ao9I6b/y5+aA9uTBs8TE/qWSE/OamLelTZQli&#10;IYFHJ23RN/EbGWUrXrVIftp+ExLFycRyLj4lGycIRxxZzXOEGTMgOUqM/0zsBElokQf3mfgFlPOD&#10;jQveKAs+a/KEXTLj0Ay59+u5yQ20V5wH/cnijKX7Mht+NprZYJZ3gDqMnbLw/iGCVLlbKfYYadIW&#10;hzd3ZLpo6XY83Wevx9/B4RcAAAD//wMAUEsDBBQABgAIAAAAIQBvBVDF3wAAAAgBAAAPAAAAZHJz&#10;L2Rvd25yZXYueG1sTI/BbsIwEETvlfoP1lbqDZwAoSHEQagSKr1REvW8xCZOG6+j2ED693VP9Dia&#10;0cybfDOajl3V4FpLAuJpBExRbWVLjYCq3E1SYM4jSewsKQE/ysGmeHzIMZP2Rh/qevQNCyXkMhSg&#10;ve8zzl2tlUE3tb2i4J3tYNAHOTRcDngL5abjsyhacoMthQWNvXrVqv4+XoyAl60tP2f79/1BH864&#10;rNKvt11VCvH8NG7XwLwa/T0Mf/gBHYrAdLIXko51AsIRL2ASx/MVsOAnizQBdhIwXyTAi5z/P1D8&#10;AgAA//8DAFBLAQItABQABgAIAAAAIQC2gziS/gAAAOEBAAATAAAAAAAAAAAAAAAAAAAAAABbQ29u&#10;dGVudF9UeXBlc10ueG1sUEsBAi0AFAAGAAgAAAAhADj9If/WAAAAlAEAAAsAAAAAAAAAAAAAAAAA&#10;LwEAAF9yZWxzLy5yZWxzUEsBAi0AFAAGAAgAAAAhAPTvjsn5AQAAVgQAAA4AAAAAAAAAAAAAAAAA&#10;LgIAAGRycy9lMm9Eb2MueG1sUEsBAi0AFAAGAAgAAAAhAG8FUMXfAAAACAEAAA8AAAAAAAAAAAAA&#10;AAAAUwQAAGRycy9kb3ducmV2LnhtbFBLBQYAAAAABAAEAPMAAABfBQAAAAA=&#10;" o:allowincell="f" stroked="f" strokeweight="0">
                <v:textbox inset="0,0,0,0">
                  <w:txbxContent>
                    <w:p w:rsidR="0065314E" w:rsidRDefault="0065314E">
                      <w:pPr>
                        <w:pStyle w:val="Zawartoramki"/>
                        <w:jc w:val="right"/>
                        <w:rPr>
                          <w:rFonts w:cs="Times New Roman"/>
                        </w:rPr>
                      </w:pPr>
                    </w:p>
                    <w:p w:rsidR="0065314E" w:rsidRDefault="0065314E">
                      <w:pPr>
                        <w:pStyle w:val="Zawartoramki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EC1A4D">
        <w:rPr>
          <w:rFonts w:cs="Arial"/>
          <w:lang w:val="pl-PL"/>
        </w:rPr>
        <w:tab/>
      </w:r>
    </w:p>
    <w:p w:rsidR="008F60C4" w:rsidRPr="00EC1A4D" w:rsidRDefault="006B41C3">
      <w:pPr>
        <w:pStyle w:val="Nagwek10"/>
        <w:tabs>
          <w:tab w:val="left" w:pos="4155"/>
          <w:tab w:val="left" w:pos="7001"/>
        </w:tabs>
        <w:spacing w:before="0" w:after="0" w:line="360" w:lineRule="auto"/>
        <w:jc w:val="right"/>
        <w:rPr>
          <w:lang w:val="pl-PL"/>
        </w:rPr>
      </w:pPr>
      <w:r w:rsidRPr="00EC1A4D">
        <w:rPr>
          <w:rFonts w:cs="Arial"/>
          <w:sz w:val="24"/>
          <w:szCs w:val="24"/>
          <w:lang w:val="pl-PL"/>
        </w:rPr>
        <w:tab/>
      </w:r>
      <w:r w:rsidRPr="00EC1A4D">
        <w:rPr>
          <w:rFonts w:cs="Arial"/>
          <w:sz w:val="24"/>
          <w:szCs w:val="24"/>
          <w:lang w:val="pl-PL"/>
        </w:rPr>
        <w:tab/>
      </w:r>
    </w:p>
    <w:p w:rsidR="008F60C4" w:rsidRPr="00EC1A4D" w:rsidRDefault="006B41C3">
      <w:pPr>
        <w:pStyle w:val="Nagwek10"/>
        <w:tabs>
          <w:tab w:val="center" w:pos="4960"/>
          <w:tab w:val="right" w:pos="9921"/>
        </w:tabs>
        <w:spacing w:before="0" w:after="0" w:line="360" w:lineRule="auto"/>
        <w:rPr>
          <w:lang w:val="pl-PL"/>
        </w:rPr>
      </w:pPr>
      <w:r w:rsidRPr="00EC1A4D">
        <w:rPr>
          <w:noProof/>
          <w:lang w:val="pl-PL" w:eastAsia="pl-PL" w:bidi="ar-SA"/>
        </w:rPr>
        <mc:AlternateContent>
          <mc:Choice Requires="wps">
            <w:drawing>
              <wp:anchor distT="0" distB="19685" distL="109855" distR="114300" simplePos="0" relativeHeight="6" behindDoc="0" locked="0" layoutInCell="0" allowOverlap="1" wp14:anchorId="72D2936E">
                <wp:simplePos x="0" y="0"/>
                <wp:positionH relativeFrom="page">
                  <wp:posOffset>1546225</wp:posOffset>
                </wp:positionH>
                <wp:positionV relativeFrom="page">
                  <wp:posOffset>2521585</wp:posOffset>
                </wp:positionV>
                <wp:extent cx="2826385" cy="1196340"/>
                <wp:effectExtent l="0" t="0" r="0" b="3810"/>
                <wp:wrapSquare wrapText="bothSides"/>
                <wp:docPr id="7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60" cy="11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5314E" w:rsidRPr="005C0ED9" w:rsidRDefault="0065314E">
                            <w:pPr>
                              <w:pStyle w:val="Standard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5C0ED9"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kern w:val="0"/>
                              </w:rPr>
                              <w:t>Zatwierdzam</w:t>
                            </w:r>
                          </w:p>
                          <w:p w:rsidR="005C0ED9" w:rsidRDefault="005C0ED9" w:rsidP="005C0ED9">
                            <w:pPr>
                              <w:tabs>
                                <w:tab w:val="left" w:pos="681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:rsidR="005C0ED9" w:rsidRDefault="005C0ED9" w:rsidP="005C0ED9">
                            <w:pPr>
                              <w:tabs>
                                <w:tab w:val="left" w:pos="6817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>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Gdańsku </w:t>
                            </w:r>
                          </w:p>
                          <w:p w:rsidR="005C0ED9" w:rsidRDefault="005C0ED9" w:rsidP="005C0ED9">
                            <w:pPr>
                              <w:tabs>
                                <w:tab w:val="left" w:pos="681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</w:rPr>
                              <w:t>Barbara Bętkowska-Cela</w:t>
                            </w:r>
                          </w:p>
                          <w:p w:rsidR="005C0ED9" w:rsidRDefault="005C0ED9" w:rsidP="005C0ED9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65314E" w:rsidRDefault="0065314E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bCs/>
                                <w:lang w:val="pl-PL"/>
                              </w:rPr>
                            </w:pPr>
                          </w:p>
                          <w:p w:rsidR="0065314E" w:rsidRDefault="0065314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2936E" id="Ramka2" o:spid="_x0000_s1028" style="position:absolute;margin-left:121.75pt;margin-top:198.55pt;width:222.55pt;height:94.2pt;z-index:6;visibility:visible;mso-wrap-style:square;mso-wrap-distance-left:8.65pt;mso-wrap-distance-top:0;mso-wrap-distance-right:9pt;mso-wrap-distance-bottom:1.5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8K8gEAAE4EAAAOAAAAZHJzL2Uyb0RvYy54bWysVMGO0zAQvSPxD5bvNG2QSqmarhCrIiQE&#10;q134ANexGwvbY9neJv17xpM0u8BpETk443jezLw34+xuBmfZWcVkwDd8tVhypryE1vhTw398P7zZ&#10;cJay8K2w4FXDLyrxm/3rV7s+bFUNHdhWRYZBfNr2oeFdzmFbVUl2yom0gKA8HmqITmTcxlPVRtFj&#10;dGererlcVz3ENkSQKiX8ejse8j3F11rJ/E3rpDKzDcfaMq2R1mNZq/1ObE9RhM7IqQzxD1U4YTwm&#10;nUPdiizYYzR/hXJGRkig80KCq0BrIxVxQDar5R9sHjoRFHFBcVKYZUr/L6z8er6LzLQNf8eZFw5b&#10;dC/cT1EXZfqQtujwEO7itEtoFpqDjq68kQAbSM3LrKYaMpP4sd7U67drFF3i2Wr1fl1vSO/qCR5i&#10;yp8UOFaMhkdsF6kozl9SxpToenUp2RJY0x6MtbSJp+NHG9lZYGsP9JSaEfKbm/WsL6UViIcCHp2s&#10;R99CcKREVr5YVfysv1caRSFmlEtOycbJwdFGWtf5wYwEKI4a478QO0EKWtHAvhA/gyg/+DzjnfEQ&#10;SZNn7IqZh+NAPZ+7fIT2gnNgP3ucrXJPrka8GserIbzsAHUYO+Xhw2MGbahbJfYYadIWh5Y6Ml2w&#10;ciue78nr6Tew/wUAAP//AwBQSwMEFAAGAAgAAAAhAATGZa7hAAAACwEAAA8AAABkcnMvZG93bnJl&#10;di54bWxMj8FOwzAQRO9I/IO1SNyo05SkJsSpKqSK9laaiPM22caB2I5itw1/X3OC42qeZt7mq0n3&#10;7EKj66yRMJ9FwMjUtulMK6EqN08CmPNoGuytIQk/5GBV3N/lmDX2aj7ocvAtCyXGZShBeT9knLta&#10;kUY3swOZkJ3sqNGHc2x5M+I1lOuex1GUco2dCQsKB3pTVH8fzlrCcm3Lz3i72+7V/oRpJb7eN1Up&#10;5ePDtH4F5mnyfzD86gd1KILT0Z5N41gvIX5eJAGVsHhZzoEFIhUiBXaUkIgkAV7k/P8PxQ0AAP//&#10;AwBQSwECLQAUAAYACAAAACEAtoM4kv4AAADhAQAAEwAAAAAAAAAAAAAAAAAAAAAAW0NvbnRlbnRf&#10;VHlwZXNdLnhtbFBLAQItABQABgAIAAAAIQA4/SH/1gAAAJQBAAALAAAAAAAAAAAAAAAAAC8BAABf&#10;cmVscy8ucmVsc1BLAQItABQABgAIAAAAIQBuf18K8gEAAE4EAAAOAAAAAAAAAAAAAAAAAC4CAABk&#10;cnMvZTJvRG9jLnhtbFBLAQItABQABgAIAAAAIQAExmWu4QAAAAsBAAAPAAAAAAAAAAAAAAAAAEwE&#10;AABkcnMvZG93bnJldi54bWxQSwUGAAAAAAQABADzAAAAWgUAAAAA&#10;" o:allowincell="f" stroked="f" strokeweight="0">
                <v:textbox inset="0,0,0,0">
                  <w:txbxContent>
                    <w:p w:rsidR="0065314E" w:rsidRPr="005C0ED9" w:rsidRDefault="0065314E">
                      <w:pPr>
                        <w:pStyle w:val="Standard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5C0ED9">
                        <w:rPr>
                          <w:rFonts w:ascii="Arial" w:eastAsia="Times New Roman" w:hAnsi="Arial" w:cs="Arial"/>
                          <w:b/>
                          <w:color w:val="7F7F7F"/>
                          <w:kern w:val="0"/>
                        </w:rPr>
                        <w:t>Zatwierdzam</w:t>
                      </w:r>
                      <w:bookmarkStart w:id="1" w:name="_GoBack"/>
                      <w:bookmarkEnd w:id="1"/>
                    </w:p>
                    <w:p w:rsidR="005C0ED9" w:rsidRDefault="005C0ED9" w:rsidP="005C0ED9">
                      <w:pPr>
                        <w:tabs>
                          <w:tab w:val="left" w:pos="6817"/>
                        </w:tabs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:rsidR="005C0ED9" w:rsidRDefault="005C0ED9" w:rsidP="005C0ED9">
                      <w:pPr>
                        <w:tabs>
                          <w:tab w:val="left" w:pos="6817"/>
                        </w:tabs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>w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Gdańsku </w:t>
                      </w:r>
                    </w:p>
                    <w:p w:rsidR="005C0ED9" w:rsidRDefault="005C0ED9" w:rsidP="005C0ED9">
                      <w:pPr>
                        <w:tabs>
                          <w:tab w:val="left" w:pos="6817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62626"/>
                        </w:rPr>
                        <w:t>Barbara Bętkowska-Cela</w:t>
                      </w:r>
                    </w:p>
                    <w:p w:rsidR="005C0ED9" w:rsidRDefault="005C0ED9" w:rsidP="005C0ED9">
                      <w:pPr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:rsidR="0065314E" w:rsidRDefault="0065314E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bCs/>
                          <w:lang w:val="pl-PL"/>
                        </w:rPr>
                      </w:pPr>
                    </w:p>
                    <w:p w:rsidR="0065314E" w:rsidRDefault="0065314E">
                      <w:pPr>
                        <w:pStyle w:val="Standard"/>
                        <w:jc w:val="center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C1A4D">
        <w:rPr>
          <w:rFonts w:cs="Arial"/>
          <w:color w:val="FF0000"/>
          <w:lang w:val="pl-PL"/>
        </w:rPr>
        <w:tab/>
      </w:r>
      <w:r w:rsidRPr="00EC1A4D">
        <w:rPr>
          <w:rFonts w:cs="Arial"/>
          <w:color w:val="FF0000"/>
          <w:lang w:val="pl-PL"/>
        </w:rPr>
        <w:tab/>
      </w:r>
    </w:p>
    <w:p w:rsidR="008F60C4" w:rsidRPr="00EC1A4D" w:rsidRDefault="008F60C4">
      <w:pPr>
        <w:pStyle w:val="Textbody"/>
        <w:rPr>
          <w:rFonts w:ascii="Arial" w:hAnsi="Arial"/>
          <w:lang w:val="pl-PL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pStyle w:val="Standard"/>
        <w:tabs>
          <w:tab w:val="left" w:pos="851"/>
        </w:tabs>
        <w:spacing w:after="120"/>
        <w:ind w:left="425" w:hanging="425"/>
        <w:jc w:val="center"/>
        <w:rPr>
          <w:rFonts w:ascii="Arial" w:hAnsi="Arial" w:cs="Arial"/>
          <w:b/>
          <w:color w:val="FF0000"/>
          <w:sz w:val="40"/>
          <w:szCs w:val="40"/>
          <w:lang w:val="pl-PL"/>
        </w:rPr>
      </w:pPr>
    </w:p>
    <w:p w:rsidR="008F60C4" w:rsidRPr="00EC1A4D" w:rsidRDefault="008F60C4">
      <w:pPr>
        <w:pStyle w:val="Standard"/>
        <w:tabs>
          <w:tab w:val="left" w:pos="851"/>
        </w:tabs>
        <w:spacing w:after="120"/>
        <w:ind w:left="425" w:hanging="425"/>
        <w:jc w:val="center"/>
        <w:rPr>
          <w:rFonts w:ascii="Arial" w:hAnsi="Arial" w:cs="Arial"/>
          <w:b/>
          <w:color w:val="FF0000"/>
          <w:sz w:val="40"/>
          <w:szCs w:val="40"/>
          <w:lang w:val="pl-PL"/>
        </w:rPr>
      </w:pPr>
    </w:p>
    <w:p w:rsidR="008F60C4" w:rsidRPr="00EC1A4D" w:rsidRDefault="008F60C4">
      <w:pPr>
        <w:pStyle w:val="Standard"/>
        <w:tabs>
          <w:tab w:val="left" w:pos="851"/>
        </w:tabs>
        <w:spacing w:after="120"/>
        <w:ind w:left="425" w:hanging="425"/>
        <w:jc w:val="center"/>
        <w:rPr>
          <w:rFonts w:ascii="Arial" w:hAnsi="Arial" w:cs="Arial"/>
          <w:b/>
          <w:color w:val="FF0000"/>
          <w:sz w:val="40"/>
          <w:szCs w:val="40"/>
          <w:lang w:val="pl-PL"/>
        </w:rPr>
      </w:pPr>
    </w:p>
    <w:p w:rsidR="008F60C4" w:rsidRPr="00EC1A4D" w:rsidRDefault="006B41C3">
      <w:pPr>
        <w:pStyle w:val="Standard"/>
        <w:tabs>
          <w:tab w:val="left" w:pos="851"/>
        </w:tabs>
        <w:ind w:left="425" w:hanging="425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FF0000"/>
          <w:sz w:val="40"/>
          <w:szCs w:val="40"/>
          <w:lang w:val="pl-PL"/>
        </w:rPr>
        <w:t>REGULAMIN ORGANIZACYJNY</w:t>
      </w:r>
    </w:p>
    <w:p w:rsidR="008F60C4" w:rsidRPr="00EC1A4D" w:rsidRDefault="006B41C3">
      <w:pPr>
        <w:pStyle w:val="Standard"/>
        <w:tabs>
          <w:tab w:val="left" w:pos="852"/>
        </w:tabs>
        <w:spacing w:before="113"/>
        <w:ind w:left="426" w:hanging="426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FF0000"/>
          <w:sz w:val="40"/>
          <w:szCs w:val="40"/>
          <w:lang w:val="pl-PL"/>
        </w:rPr>
        <w:t>URZĘDU SKARBOWEGO</w:t>
      </w:r>
    </w:p>
    <w:p w:rsidR="008F60C4" w:rsidRPr="00EC1A4D" w:rsidRDefault="006B41C3">
      <w:pPr>
        <w:pStyle w:val="Standard"/>
        <w:tabs>
          <w:tab w:val="left" w:pos="852"/>
        </w:tabs>
        <w:spacing w:before="113"/>
        <w:ind w:left="426" w:hanging="426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FF0000"/>
          <w:sz w:val="40"/>
          <w:szCs w:val="40"/>
          <w:lang w:val="pl-PL"/>
        </w:rPr>
        <w:t>W CZŁUCHOWIE</w:t>
      </w: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8F60C4">
      <w:pPr>
        <w:rPr>
          <w:rFonts w:ascii="Arial" w:hAnsi="Arial"/>
          <w:lang w:bidi="ar-SA"/>
        </w:rPr>
      </w:pPr>
    </w:p>
    <w:p w:rsidR="008F60C4" w:rsidRPr="00EC1A4D" w:rsidRDefault="006B41C3">
      <w:pPr>
        <w:pStyle w:val="Standard"/>
        <w:jc w:val="center"/>
        <w:rPr>
          <w:rFonts w:ascii="Arial" w:hAnsi="Arial"/>
          <w:lang w:val="pl-PL"/>
        </w:rPr>
        <w:sectPr w:rsidR="008F60C4" w:rsidRPr="00EC1A4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1134" w:left="1134" w:header="568" w:footer="709" w:gutter="0"/>
          <w:cols w:space="708"/>
          <w:formProt w:val="0"/>
          <w:docGrid w:linePitch="326"/>
        </w:sectPr>
      </w:pPr>
      <w:proofErr w:type="gramStart"/>
      <w:r w:rsidRPr="00EC1A4D">
        <w:rPr>
          <w:rFonts w:ascii="Arial" w:hAnsi="Arial" w:cs="Arial"/>
          <w:b/>
          <w:bCs/>
          <w:color w:val="FF0000"/>
          <w:lang w:val="pl-PL"/>
        </w:rPr>
        <w:t>marzec</w:t>
      </w:r>
      <w:proofErr w:type="gramEnd"/>
      <w:r w:rsidRPr="00EC1A4D">
        <w:rPr>
          <w:rFonts w:ascii="Arial" w:hAnsi="Arial" w:cs="Arial"/>
          <w:b/>
          <w:bCs/>
          <w:color w:val="FF0000"/>
          <w:lang w:val="pl-PL"/>
        </w:rPr>
        <w:t xml:space="preserve"> 2023 roku</w:t>
      </w:r>
    </w:p>
    <w:p w:rsidR="008F60C4" w:rsidRPr="00EC1A4D" w:rsidRDefault="006B41C3">
      <w:pPr>
        <w:pStyle w:val="Nagwek10"/>
        <w:spacing w:before="0" w:after="80"/>
        <w:rPr>
          <w:lang w:val="pl-PL" w:bidi="ar-SA"/>
        </w:rPr>
      </w:pPr>
      <w:r w:rsidRPr="00EC1A4D">
        <w:rPr>
          <w:rFonts w:cs="Arial"/>
          <w:b/>
          <w:bCs/>
          <w:sz w:val="24"/>
          <w:szCs w:val="24"/>
          <w:lang w:val="pl-PL"/>
        </w:rPr>
        <w:lastRenderedPageBreak/>
        <w:t>Spis treści</w:t>
      </w:r>
    </w:p>
    <w:p w:rsidR="008F60C4" w:rsidRPr="00EC1A4D" w:rsidRDefault="006B41C3">
      <w:pPr>
        <w:pStyle w:val="Standard"/>
        <w:tabs>
          <w:tab w:val="right" w:pos="10927"/>
          <w:tab w:val="right" w:pos="11339"/>
        </w:tabs>
        <w:suppressAutoHyphens w:val="0"/>
        <w:spacing w:before="113" w:line="360" w:lineRule="auto"/>
        <w:ind w:left="1417" w:right="-57" w:hanging="141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>Rozdział 1</w:t>
      </w:r>
      <w:r w:rsidRPr="00EC1A4D">
        <w:rPr>
          <w:rFonts w:ascii="Arial" w:hAnsi="Arial" w:cs="Arial"/>
          <w:b/>
          <w:lang w:val="pl-PL" w:eastAsia="pl-PL"/>
        </w:rPr>
        <w:tab/>
        <w:t xml:space="preserve">Postanowienia </w:t>
      </w:r>
      <w:proofErr w:type="gramStart"/>
      <w:r w:rsidRPr="00EC1A4D">
        <w:rPr>
          <w:rFonts w:ascii="Arial" w:hAnsi="Arial" w:cs="Arial"/>
          <w:b/>
          <w:lang w:val="pl-PL" w:eastAsia="pl-PL"/>
        </w:rPr>
        <w:t xml:space="preserve">ogólne </w:t>
      </w:r>
      <w:r w:rsidRPr="00EC1A4D">
        <w:rPr>
          <w:rFonts w:ascii="Arial" w:hAnsi="Arial" w:cs="Arial"/>
          <w:lang w:val="pl-PL" w:eastAsia="pl-PL"/>
        </w:rPr>
        <w:t>.................................................</w:t>
      </w:r>
      <w:proofErr w:type="gramEnd"/>
      <w:r w:rsidRPr="00EC1A4D">
        <w:rPr>
          <w:rFonts w:ascii="Arial" w:hAnsi="Arial" w:cs="Arial"/>
          <w:lang w:val="pl-PL" w:eastAsia="pl-PL"/>
        </w:rPr>
        <w:t>................................... 3</w:t>
      </w:r>
    </w:p>
    <w:p w:rsidR="008F60C4" w:rsidRPr="00EC1A4D" w:rsidRDefault="006B41C3">
      <w:pPr>
        <w:pStyle w:val="Standard"/>
        <w:tabs>
          <w:tab w:val="right" w:pos="10927"/>
        </w:tabs>
        <w:suppressAutoHyphens w:val="0"/>
        <w:spacing w:before="57" w:line="360" w:lineRule="auto"/>
        <w:ind w:left="1418" w:hanging="1418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>Rozdział 2</w:t>
      </w:r>
      <w:r w:rsidRPr="00EC1A4D">
        <w:rPr>
          <w:rFonts w:ascii="Arial" w:hAnsi="Arial" w:cs="Arial"/>
          <w:b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 xml:space="preserve">Naczelnik </w:t>
      </w:r>
      <w:proofErr w:type="gramStart"/>
      <w:r w:rsidRPr="00EC1A4D">
        <w:rPr>
          <w:rFonts w:ascii="Arial" w:hAnsi="Arial" w:cs="Arial"/>
          <w:b/>
          <w:bCs/>
          <w:lang w:val="pl-PL" w:eastAsia="pl-PL"/>
        </w:rPr>
        <w:t xml:space="preserve">Urzędu </w:t>
      </w:r>
      <w:r w:rsidRPr="00EC1A4D">
        <w:rPr>
          <w:rFonts w:ascii="Arial" w:hAnsi="Arial" w:cs="Arial"/>
          <w:lang w:val="pl-PL" w:eastAsia="pl-PL"/>
        </w:rPr>
        <w:t>.................................................</w:t>
      </w:r>
      <w:proofErr w:type="gramEnd"/>
      <w:r w:rsidRPr="00EC1A4D">
        <w:rPr>
          <w:rFonts w:ascii="Arial" w:hAnsi="Arial" w:cs="Arial"/>
          <w:lang w:val="pl-PL" w:eastAsia="pl-PL"/>
        </w:rPr>
        <w:t>.......................................…. 4</w:t>
      </w:r>
    </w:p>
    <w:p w:rsidR="008F60C4" w:rsidRPr="00EC1A4D" w:rsidRDefault="006B41C3">
      <w:pPr>
        <w:pStyle w:val="Standard"/>
        <w:tabs>
          <w:tab w:val="right" w:pos="10946"/>
          <w:tab w:val="right" w:pos="11339"/>
        </w:tabs>
        <w:suppressAutoHyphens w:val="0"/>
        <w:spacing w:before="57" w:line="360" w:lineRule="auto"/>
        <w:ind w:left="1418" w:hanging="1418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>Rozdział 3</w:t>
      </w:r>
      <w:r w:rsidRPr="00EC1A4D">
        <w:rPr>
          <w:rFonts w:ascii="Arial" w:hAnsi="Arial" w:cs="Arial"/>
          <w:b/>
          <w:lang w:val="pl-PL" w:eastAsia="pl-PL"/>
        </w:rPr>
        <w:tab/>
        <w:t xml:space="preserve">Struktura organizacyjna Urzędu </w:t>
      </w:r>
      <w:proofErr w:type="gramStart"/>
      <w:r w:rsidRPr="00EC1A4D">
        <w:rPr>
          <w:rFonts w:ascii="Arial" w:hAnsi="Arial" w:cs="Arial"/>
          <w:b/>
          <w:lang w:val="pl-PL" w:eastAsia="pl-PL"/>
        </w:rPr>
        <w:t xml:space="preserve">Skarbowego </w:t>
      </w:r>
      <w:r w:rsidRPr="00EC1A4D">
        <w:rPr>
          <w:rFonts w:ascii="Arial" w:hAnsi="Arial" w:cs="Arial"/>
          <w:lang w:val="pl-PL" w:eastAsia="pl-PL"/>
        </w:rPr>
        <w:t>.............................................. 6</w:t>
      </w:r>
      <w:proofErr w:type="gramEnd"/>
    </w:p>
    <w:p w:rsidR="008F60C4" w:rsidRPr="00EC1A4D" w:rsidRDefault="006B41C3">
      <w:pPr>
        <w:pStyle w:val="Standard"/>
        <w:tabs>
          <w:tab w:val="left" w:pos="2836"/>
          <w:tab w:val="right" w:pos="10922"/>
        </w:tabs>
        <w:suppressAutoHyphens w:val="0"/>
        <w:spacing w:before="57" w:line="360" w:lineRule="auto"/>
        <w:ind w:left="1418" w:hanging="1418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lang w:val="pl-PL" w:eastAsia="pl-PL"/>
        </w:rPr>
        <w:t>Rozdział 4</w:t>
      </w:r>
      <w:r w:rsidRPr="00EC1A4D">
        <w:rPr>
          <w:rFonts w:ascii="Arial" w:hAnsi="Arial" w:cs="Arial"/>
          <w:b/>
          <w:lang w:val="pl-PL" w:eastAsia="pl-PL"/>
        </w:rPr>
        <w:tab/>
        <w:t xml:space="preserve">Zadania komórek </w:t>
      </w:r>
      <w:proofErr w:type="gramStart"/>
      <w:r w:rsidRPr="00EC1A4D">
        <w:rPr>
          <w:rFonts w:ascii="Arial" w:hAnsi="Arial" w:cs="Arial"/>
          <w:b/>
          <w:lang w:val="pl-PL" w:eastAsia="pl-PL"/>
        </w:rPr>
        <w:t>organizacyjnych .................................................</w:t>
      </w:r>
      <w:proofErr w:type="gramEnd"/>
      <w:r w:rsidRPr="00EC1A4D">
        <w:rPr>
          <w:rFonts w:ascii="Arial" w:hAnsi="Arial" w:cs="Arial"/>
          <w:b/>
          <w:lang w:val="pl-PL" w:eastAsia="pl-PL"/>
        </w:rPr>
        <w:t>........…... 7</w:t>
      </w:r>
    </w:p>
    <w:p w:rsidR="008F60C4" w:rsidRPr="00EC1A4D" w:rsidRDefault="006B41C3">
      <w:pPr>
        <w:pStyle w:val="Standard"/>
        <w:tabs>
          <w:tab w:val="left" w:pos="1843"/>
        </w:tabs>
        <w:spacing w:before="57" w:line="360" w:lineRule="auto"/>
        <w:ind w:left="964" w:right="-57" w:firstLine="45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lang w:val="pl-PL"/>
        </w:rPr>
        <w:t>1.</w:t>
      </w:r>
      <w:r w:rsidRPr="00EC1A4D">
        <w:rPr>
          <w:rFonts w:ascii="Arial" w:hAnsi="Arial" w:cs="Arial"/>
          <w:b/>
          <w:lang w:val="pl-PL"/>
        </w:rPr>
        <w:tab/>
        <w:t xml:space="preserve">Pion </w:t>
      </w:r>
      <w:r w:rsidR="000F256B" w:rsidRPr="00EC1A4D">
        <w:rPr>
          <w:rFonts w:ascii="Arial" w:hAnsi="Arial" w:cs="Arial"/>
          <w:b/>
          <w:lang w:val="pl-PL"/>
        </w:rPr>
        <w:t xml:space="preserve">Wsparcia </w:t>
      </w:r>
      <w:r w:rsidR="000F256B">
        <w:rPr>
          <w:rFonts w:ascii="Arial" w:hAnsi="Arial" w:cs="Arial"/>
          <w:b/>
          <w:lang w:val="pl-PL"/>
        </w:rPr>
        <w:t xml:space="preserve">i </w:t>
      </w:r>
      <w:r w:rsidRPr="00EC1A4D">
        <w:rPr>
          <w:rFonts w:ascii="Arial" w:hAnsi="Arial" w:cs="Arial"/>
          <w:b/>
          <w:lang w:val="pl-PL"/>
        </w:rPr>
        <w:t>Obsługi Podatnika (</w:t>
      </w:r>
      <w:r w:rsidR="000F256B" w:rsidRPr="00EC1A4D">
        <w:rPr>
          <w:rFonts w:ascii="Arial" w:hAnsi="Arial" w:cs="Arial"/>
          <w:b/>
          <w:color w:val="000000" w:themeColor="text1"/>
          <w:lang w:val="pl-PL"/>
        </w:rPr>
        <w:t>SN</w:t>
      </w:r>
      <w:r w:rsidR="000F256B">
        <w:rPr>
          <w:rFonts w:ascii="Arial" w:hAnsi="Arial" w:cs="Arial"/>
          <w:b/>
          <w:color w:val="000000" w:themeColor="text1"/>
          <w:lang w:val="pl-PL"/>
        </w:rPr>
        <w:t>U</w:t>
      </w:r>
      <w:r w:rsidR="000F256B" w:rsidRPr="00EC1A4D">
        <w:rPr>
          <w:rFonts w:ascii="Arial" w:hAnsi="Arial" w:cs="Arial"/>
          <w:b/>
          <w:color w:val="000000" w:themeColor="text1"/>
          <w:lang w:val="pl-PL"/>
        </w:rPr>
        <w:t>W</w:t>
      </w:r>
      <w:r w:rsidR="000F256B">
        <w:rPr>
          <w:rFonts w:ascii="Arial" w:hAnsi="Arial" w:cs="Arial"/>
          <w:b/>
          <w:color w:val="000000" w:themeColor="text1"/>
          <w:lang w:val="pl-PL"/>
        </w:rPr>
        <w:t>O</w:t>
      </w:r>
      <w:r w:rsidRPr="00EC1A4D">
        <w:rPr>
          <w:rFonts w:ascii="Arial" w:hAnsi="Arial" w:cs="Arial"/>
          <w:b/>
          <w:lang w:val="pl-PL"/>
        </w:rPr>
        <w:t xml:space="preserve">) ……….......…...............… </w:t>
      </w:r>
      <w:r w:rsidR="000F256B">
        <w:rPr>
          <w:rFonts w:ascii="Arial" w:hAnsi="Arial" w:cs="Arial"/>
          <w:b/>
          <w:lang w:val="pl-PL"/>
        </w:rPr>
        <w:t>8</w:t>
      </w:r>
    </w:p>
    <w:p w:rsidR="008F60C4" w:rsidRPr="00EC1A4D" w:rsidRDefault="006B41C3">
      <w:pPr>
        <w:pStyle w:val="Standard"/>
        <w:tabs>
          <w:tab w:val="right" w:pos="12363"/>
        </w:tabs>
        <w:suppressAutoHyphens w:val="0"/>
        <w:spacing w:line="360" w:lineRule="auto"/>
        <w:ind w:left="1417" w:right="-170" w:firstLine="39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>Referat Obsługi Bezpośredniej i Wsparcia (</w:t>
      </w:r>
      <w:proofErr w:type="gramStart"/>
      <w:r w:rsidRPr="00EC1A4D">
        <w:rPr>
          <w:rFonts w:ascii="Arial" w:hAnsi="Arial" w:cs="Arial"/>
          <w:lang w:val="pl-PL" w:eastAsia="pl-PL"/>
        </w:rPr>
        <w:t>SOB) ........….........………….... 9</w:t>
      </w:r>
      <w:proofErr w:type="gramEnd"/>
    </w:p>
    <w:p w:rsidR="008F60C4" w:rsidRPr="00EC1A4D" w:rsidRDefault="006B41C3">
      <w:pPr>
        <w:pStyle w:val="Akapitzlist"/>
        <w:tabs>
          <w:tab w:val="right" w:pos="9933"/>
        </w:tabs>
        <w:spacing w:before="57" w:line="360" w:lineRule="auto"/>
        <w:ind w:left="964" w:right="-113" w:firstLine="45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lang w:val="pl-PL"/>
        </w:rPr>
        <w:t>3.</w:t>
      </w:r>
      <w:r w:rsidRPr="00EC1A4D">
        <w:rPr>
          <w:rFonts w:ascii="Arial" w:hAnsi="Arial" w:cs="Arial"/>
          <w:b/>
          <w:lang w:val="pl-PL"/>
        </w:rPr>
        <w:tab/>
        <w:t>Pion Orzecznictwa i Kontroli (</w:t>
      </w:r>
      <w:proofErr w:type="gramStart"/>
      <w:r w:rsidRPr="00EC1A4D">
        <w:rPr>
          <w:rFonts w:ascii="Arial" w:hAnsi="Arial" w:cs="Arial"/>
          <w:b/>
          <w:lang w:val="pl-PL"/>
        </w:rPr>
        <w:t>SZNPK) .…………...…………….............…</w:t>
      </w:r>
      <w:r w:rsidRPr="00EC1A4D">
        <w:rPr>
          <w:rFonts w:ascii="Arial" w:hAnsi="Arial" w:cs="Arial"/>
          <w:b/>
          <w:lang w:val="pl-PL" w:eastAsia="pl-PL"/>
        </w:rPr>
        <w:t xml:space="preserve"> 1</w:t>
      </w:r>
      <w:r w:rsidR="000F256B">
        <w:rPr>
          <w:rFonts w:ascii="Arial" w:hAnsi="Arial" w:cs="Arial"/>
          <w:b/>
          <w:lang w:val="pl-PL" w:eastAsia="pl-PL"/>
        </w:rPr>
        <w:t>0</w:t>
      </w:r>
      <w:proofErr w:type="gramEnd"/>
    </w:p>
    <w:p w:rsidR="008F60C4" w:rsidRPr="00EC1A4D" w:rsidRDefault="006B41C3">
      <w:pPr>
        <w:pStyle w:val="Standard"/>
        <w:numPr>
          <w:ilvl w:val="0"/>
          <w:numId w:val="35"/>
        </w:numPr>
        <w:suppressAutoHyphens w:val="0"/>
        <w:spacing w:line="360" w:lineRule="auto"/>
        <w:ind w:left="1814" w:right="-57" w:firstLine="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>Referat Postępowania Podatkowego i Kontroli Podatkowej (SPO)…… 1</w:t>
      </w:r>
      <w:r w:rsidR="000F256B">
        <w:rPr>
          <w:rFonts w:ascii="Arial" w:hAnsi="Arial" w:cs="Arial"/>
          <w:lang w:val="pl-PL" w:eastAsia="pl-PL"/>
        </w:rPr>
        <w:t>0</w:t>
      </w:r>
    </w:p>
    <w:p w:rsidR="008F60C4" w:rsidRPr="00EC1A4D" w:rsidRDefault="006B41C3">
      <w:pPr>
        <w:pStyle w:val="Standard"/>
        <w:numPr>
          <w:ilvl w:val="0"/>
          <w:numId w:val="35"/>
        </w:numPr>
        <w:suppressAutoHyphens w:val="0"/>
        <w:spacing w:line="360" w:lineRule="auto"/>
        <w:ind w:left="1814" w:right="-170" w:firstLine="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 xml:space="preserve">Dział Czynności Analitycznych i Sprawdzających oraz </w:t>
      </w:r>
      <w:proofErr w:type="gramStart"/>
      <w:r w:rsidRPr="00EC1A4D">
        <w:rPr>
          <w:rFonts w:ascii="Arial" w:hAnsi="Arial" w:cs="Arial"/>
          <w:lang w:val="pl-PL" w:eastAsia="pl-PL"/>
        </w:rPr>
        <w:t xml:space="preserve">Identyfikacji   </w:t>
      </w:r>
      <w:r w:rsidRPr="00EC1A4D">
        <w:rPr>
          <w:rFonts w:ascii="Arial" w:hAnsi="Arial" w:cs="Arial"/>
          <w:lang w:val="pl-PL" w:eastAsia="pl-PL"/>
        </w:rPr>
        <w:tab/>
        <w:t>i</w:t>
      </w:r>
      <w:proofErr w:type="gramEnd"/>
      <w:r w:rsidRPr="00EC1A4D">
        <w:rPr>
          <w:rFonts w:ascii="Arial" w:hAnsi="Arial" w:cs="Arial"/>
          <w:lang w:val="pl-PL" w:eastAsia="pl-PL"/>
        </w:rPr>
        <w:t> Rejestracji Podatkowej (SKA) ..…………………………….........…...….1</w:t>
      </w:r>
      <w:r w:rsidR="000F256B">
        <w:rPr>
          <w:rFonts w:ascii="Arial" w:hAnsi="Arial" w:cs="Arial"/>
          <w:lang w:val="pl-PL" w:eastAsia="pl-PL"/>
        </w:rPr>
        <w:t>1</w:t>
      </w:r>
    </w:p>
    <w:p w:rsidR="008F60C4" w:rsidRPr="00EC1A4D" w:rsidRDefault="006B41C3">
      <w:pPr>
        <w:pStyle w:val="Akapitzlist"/>
        <w:tabs>
          <w:tab w:val="right" w:pos="9934"/>
        </w:tabs>
        <w:spacing w:before="57" w:line="360" w:lineRule="auto"/>
        <w:ind w:left="1843" w:hanging="425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lang w:val="pl-PL"/>
        </w:rPr>
        <w:t>4.</w:t>
      </w:r>
      <w:r w:rsidRPr="00EC1A4D">
        <w:rPr>
          <w:rFonts w:ascii="Arial" w:hAnsi="Arial" w:cs="Arial"/>
          <w:b/>
          <w:lang w:val="pl-PL"/>
        </w:rPr>
        <w:tab/>
        <w:t>Pion Poboru i Egzekucji (</w:t>
      </w:r>
      <w:proofErr w:type="gramStart"/>
      <w:r w:rsidRPr="00EC1A4D">
        <w:rPr>
          <w:rFonts w:ascii="Arial" w:hAnsi="Arial" w:cs="Arial"/>
          <w:b/>
          <w:lang w:val="pl-PL"/>
        </w:rPr>
        <w:t>SZNE) ................................................</w:t>
      </w:r>
      <w:proofErr w:type="gramEnd"/>
      <w:r w:rsidRPr="00EC1A4D">
        <w:rPr>
          <w:rFonts w:ascii="Arial" w:hAnsi="Arial" w:cs="Arial"/>
          <w:b/>
          <w:lang w:val="pl-PL"/>
        </w:rPr>
        <w:t>............ 13</w:t>
      </w:r>
    </w:p>
    <w:p w:rsidR="008F60C4" w:rsidRPr="00EC1A4D" w:rsidRDefault="006B41C3">
      <w:pPr>
        <w:pStyle w:val="Akapitzlist"/>
        <w:numPr>
          <w:ilvl w:val="0"/>
          <w:numId w:val="26"/>
        </w:numPr>
        <w:tabs>
          <w:tab w:val="right" w:pos="9930"/>
        </w:tabs>
        <w:spacing w:line="360" w:lineRule="auto"/>
        <w:ind w:left="2268" w:hanging="425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>Referat Rachunkowości i Spraw Wierzycielskich (SER) …......…....... 13</w:t>
      </w:r>
    </w:p>
    <w:p w:rsidR="008F60C4" w:rsidRPr="00EC1A4D" w:rsidRDefault="006B41C3" w:rsidP="006B41C3">
      <w:pPr>
        <w:pStyle w:val="Textbody"/>
        <w:numPr>
          <w:ilvl w:val="0"/>
          <w:numId w:val="46"/>
        </w:numPr>
        <w:tabs>
          <w:tab w:val="right" w:pos="-14478"/>
          <w:tab w:val="right" w:pos="9930"/>
        </w:tabs>
        <w:spacing w:after="0" w:line="360" w:lineRule="auto"/>
        <w:ind w:left="2268" w:hanging="425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>Wieloosobowe Stanowsko Egzekucji Administracyjnej (</w:t>
      </w:r>
      <w:proofErr w:type="gramStart"/>
      <w:r w:rsidRPr="00EC1A4D">
        <w:rPr>
          <w:rFonts w:ascii="Arial" w:hAnsi="Arial" w:cs="Arial"/>
          <w:lang w:val="pl-PL" w:eastAsia="pl-PL"/>
        </w:rPr>
        <w:t>SEE) ................................................</w:t>
      </w:r>
      <w:proofErr w:type="gramEnd"/>
      <w:r w:rsidRPr="00EC1A4D">
        <w:rPr>
          <w:rFonts w:ascii="Arial" w:hAnsi="Arial" w:cs="Arial"/>
          <w:lang w:val="pl-PL" w:eastAsia="pl-PL"/>
        </w:rPr>
        <w:t>..........................................…</w:t>
      </w:r>
      <w:r w:rsidR="00DF6495">
        <w:rPr>
          <w:rFonts w:ascii="Arial" w:hAnsi="Arial" w:cs="Arial"/>
          <w:lang w:val="pl-PL" w:eastAsia="pl-PL"/>
        </w:rPr>
        <w:t>………</w:t>
      </w:r>
      <w:r w:rsidRPr="00EC1A4D">
        <w:rPr>
          <w:rFonts w:ascii="Arial" w:hAnsi="Arial" w:cs="Arial"/>
          <w:lang w:val="pl-PL" w:eastAsia="pl-PL"/>
        </w:rPr>
        <w:t>.... 15</w:t>
      </w:r>
    </w:p>
    <w:p w:rsidR="008F60C4" w:rsidRPr="00EC1A4D" w:rsidRDefault="006B41C3">
      <w:pPr>
        <w:pStyle w:val="Standard"/>
        <w:tabs>
          <w:tab w:val="right" w:pos="10824"/>
          <w:tab w:val="right" w:pos="11241"/>
        </w:tabs>
        <w:suppressAutoHyphens w:val="0"/>
        <w:spacing w:before="57" w:line="360" w:lineRule="auto"/>
        <w:ind w:left="1320" w:hanging="132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 xml:space="preserve">Rozdział </w:t>
      </w:r>
      <w:r w:rsidRPr="00EC1A4D">
        <w:rPr>
          <w:rFonts w:ascii="Arial" w:hAnsi="Arial" w:cs="Arial"/>
          <w:b/>
          <w:lang w:val="pl-PL" w:eastAsia="pl-PL"/>
        </w:rPr>
        <w:t>5</w:t>
      </w:r>
      <w:r w:rsidRPr="00EC1A4D">
        <w:rPr>
          <w:rFonts w:ascii="Arial" w:hAnsi="Arial" w:cs="Arial"/>
          <w:b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>Z</w:t>
      </w:r>
      <w:r w:rsidRPr="00EC1A4D">
        <w:rPr>
          <w:rFonts w:ascii="Arial" w:hAnsi="Arial" w:cs="Arial"/>
          <w:b/>
          <w:lang w:val="pl-PL" w:eastAsia="pl-PL"/>
        </w:rPr>
        <w:t xml:space="preserve">asady organizacji pracy Urzędu </w:t>
      </w:r>
      <w:proofErr w:type="gramStart"/>
      <w:r w:rsidRPr="00EC1A4D">
        <w:rPr>
          <w:rFonts w:ascii="Arial" w:hAnsi="Arial" w:cs="Arial"/>
          <w:b/>
          <w:lang w:val="pl-PL" w:eastAsia="pl-PL"/>
        </w:rPr>
        <w:t>Skarbowego ......................................….. 1</w:t>
      </w:r>
      <w:r w:rsidR="000F256B">
        <w:rPr>
          <w:rFonts w:ascii="Arial" w:hAnsi="Arial" w:cs="Arial"/>
          <w:b/>
          <w:lang w:val="pl-PL" w:eastAsia="pl-PL"/>
        </w:rPr>
        <w:t>6</w:t>
      </w:r>
      <w:proofErr w:type="gramEnd"/>
    </w:p>
    <w:p w:rsidR="008F60C4" w:rsidRPr="00EC1A4D" w:rsidRDefault="006B41C3">
      <w:pPr>
        <w:pStyle w:val="Standard"/>
        <w:tabs>
          <w:tab w:val="left" w:pos="2640"/>
          <w:tab w:val="right" w:pos="10824"/>
          <w:tab w:val="right" w:pos="11241"/>
        </w:tabs>
        <w:suppressAutoHyphens w:val="0"/>
        <w:spacing w:before="57" w:line="360" w:lineRule="auto"/>
        <w:ind w:left="1320" w:hanging="132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>Rozdział 6</w:t>
      </w:r>
      <w:r w:rsidRPr="00EC1A4D">
        <w:rPr>
          <w:rFonts w:ascii="Arial" w:hAnsi="Arial" w:cs="Arial"/>
          <w:b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>Z</w:t>
      </w:r>
      <w:r w:rsidRPr="00EC1A4D">
        <w:rPr>
          <w:rFonts w:ascii="Arial" w:hAnsi="Arial" w:cs="Arial"/>
          <w:b/>
          <w:lang w:val="pl-PL" w:eastAsia="pl-PL"/>
        </w:rPr>
        <w:t>akres nadzoru sprawowanego przez Naczelnika Urzędu………...…..…… 1</w:t>
      </w:r>
      <w:r w:rsidR="000F256B">
        <w:rPr>
          <w:rFonts w:ascii="Arial" w:hAnsi="Arial" w:cs="Arial"/>
          <w:b/>
          <w:lang w:val="pl-PL" w:eastAsia="pl-PL"/>
        </w:rPr>
        <w:t>8</w:t>
      </w:r>
    </w:p>
    <w:p w:rsidR="008F60C4" w:rsidRPr="00EC1A4D" w:rsidRDefault="006B41C3">
      <w:pPr>
        <w:pStyle w:val="Standard"/>
        <w:tabs>
          <w:tab w:val="left" w:pos="2640"/>
          <w:tab w:val="right" w:pos="9940"/>
          <w:tab w:val="right" w:pos="10829"/>
        </w:tabs>
        <w:suppressAutoHyphens w:val="0"/>
        <w:spacing w:before="57" w:line="360" w:lineRule="auto"/>
        <w:ind w:left="1321" w:hanging="1321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 xml:space="preserve">Rozdział </w:t>
      </w:r>
      <w:r w:rsidRPr="00EC1A4D">
        <w:rPr>
          <w:rFonts w:ascii="Arial" w:hAnsi="Arial" w:cs="Arial"/>
          <w:b/>
          <w:lang w:val="pl-PL" w:eastAsia="pl-PL"/>
        </w:rPr>
        <w:t>7</w:t>
      </w:r>
      <w:r w:rsidRPr="00EC1A4D">
        <w:rPr>
          <w:rFonts w:ascii="Arial" w:hAnsi="Arial" w:cs="Arial"/>
          <w:b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>Z</w:t>
      </w:r>
      <w:r w:rsidRPr="00EC1A4D">
        <w:rPr>
          <w:rFonts w:ascii="Arial" w:hAnsi="Arial" w:cs="Arial"/>
          <w:b/>
          <w:lang w:val="pl-PL" w:eastAsia="pl-PL"/>
        </w:rPr>
        <w:t>akres spraw zastrzeżonych do wyłącznej kompetencji Naczelnika Urzędu</w:t>
      </w:r>
      <w:r w:rsidRPr="00EC1A4D">
        <w:rPr>
          <w:rFonts w:ascii="Arial" w:hAnsi="Arial" w:cs="Arial"/>
          <w:b/>
          <w:lang w:val="pl-PL" w:eastAsia="pl-PL"/>
        </w:rPr>
        <w:br/>
        <w:t>oraz uprawnień, kierowników komórek organizacyjnych</w:t>
      </w:r>
      <w:r w:rsidRPr="00EC1A4D">
        <w:rPr>
          <w:rFonts w:ascii="Arial" w:hAnsi="Arial" w:cs="Arial"/>
          <w:lang w:val="pl-PL"/>
        </w:rPr>
        <w:t xml:space="preserve"> </w:t>
      </w:r>
      <w:r w:rsidRPr="00EC1A4D">
        <w:rPr>
          <w:rFonts w:ascii="Arial" w:hAnsi="Arial" w:cs="Arial"/>
          <w:b/>
          <w:lang w:val="pl-PL" w:eastAsia="pl-PL"/>
        </w:rPr>
        <w:t>i innych</w:t>
      </w:r>
      <w:r w:rsidRPr="00EC1A4D">
        <w:rPr>
          <w:rFonts w:ascii="Arial" w:hAnsi="Arial" w:cs="Arial"/>
          <w:b/>
          <w:lang w:val="pl-PL" w:eastAsia="pl-PL"/>
        </w:rPr>
        <w:br/>
        <w:t>pracowników do wydawania decyzji, podpisywania pism i wyrażania</w:t>
      </w:r>
      <w:r w:rsidRPr="00EC1A4D">
        <w:rPr>
          <w:rFonts w:ascii="Arial" w:hAnsi="Arial" w:cs="Arial"/>
          <w:b/>
          <w:lang w:val="pl-PL" w:eastAsia="pl-PL"/>
        </w:rPr>
        <w:br/>
        <w:t xml:space="preserve">stanowiska w określonych </w:t>
      </w:r>
      <w:proofErr w:type="gramStart"/>
      <w:r w:rsidRPr="00EC1A4D">
        <w:rPr>
          <w:rFonts w:ascii="Arial" w:hAnsi="Arial" w:cs="Arial"/>
          <w:b/>
          <w:lang w:val="pl-PL" w:eastAsia="pl-PL"/>
        </w:rPr>
        <w:t>sprawach .................................................</w:t>
      </w:r>
      <w:proofErr w:type="gramEnd"/>
      <w:r w:rsidRPr="00EC1A4D">
        <w:rPr>
          <w:rFonts w:ascii="Arial" w:hAnsi="Arial" w:cs="Arial"/>
          <w:b/>
          <w:lang w:val="pl-PL" w:eastAsia="pl-PL"/>
        </w:rPr>
        <w:t>.......... 19</w:t>
      </w:r>
    </w:p>
    <w:p w:rsidR="008F60C4" w:rsidRPr="00EC1A4D" w:rsidRDefault="006B41C3">
      <w:pPr>
        <w:pStyle w:val="Standard"/>
        <w:tabs>
          <w:tab w:val="left" w:pos="2640"/>
          <w:tab w:val="right" w:pos="9940"/>
          <w:tab w:val="right" w:pos="10824"/>
        </w:tabs>
        <w:suppressAutoHyphens w:val="0"/>
        <w:spacing w:before="57" w:line="360" w:lineRule="auto"/>
        <w:ind w:left="1321" w:hanging="1321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lang w:val="pl-PL" w:eastAsia="pl-PL"/>
        </w:rPr>
        <w:t xml:space="preserve">Rozdział </w:t>
      </w:r>
      <w:r w:rsidRPr="00EC1A4D">
        <w:rPr>
          <w:rFonts w:ascii="Arial" w:hAnsi="Arial" w:cs="Arial"/>
          <w:b/>
          <w:lang w:val="pl-PL" w:eastAsia="pl-PL"/>
        </w:rPr>
        <w:t>8</w:t>
      </w:r>
      <w:r w:rsidRPr="00EC1A4D">
        <w:rPr>
          <w:rFonts w:ascii="Arial" w:hAnsi="Arial" w:cs="Arial"/>
          <w:b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>Z</w:t>
      </w:r>
      <w:r w:rsidRPr="00EC1A4D">
        <w:rPr>
          <w:rFonts w:ascii="Arial" w:hAnsi="Arial" w:cs="Arial"/>
          <w:b/>
          <w:lang w:val="pl-PL" w:eastAsia="pl-PL"/>
        </w:rPr>
        <w:t>akres upoważnień Naczelnika Urzędu do wykonywania zadań z zakresu</w:t>
      </w:r>
      <w:r w:rsidRPr="00EC1A4D">
        <w:rPr>
          <w:rFonts w:ascii="Arial" w:hAnsi="Arial" w:cs="Arial"/>
          <w:b/>
          <w:lang w:val="pl-PL" w:eastAsia="pl-PL"/>
        </w:rPr>
        <w:br/>
        <w:t>spraw pracowniczych w stosunku do obsługujących go pracowników</w:t>
      </w:r>
      <w:r w:rsidRPr="00EC1A4D">
        <w:rPr>
          <w:rFonts w:ascii="Arial" w:hAnsi="Arial" w:cs="Arial"/>
          <w:b/>
          <w:lang w:val="pl-PL" w:eastAsia="pl-PL"/>
        </w:rPr>
        <w:br/>
        <w:t xml:space="preserve">świadczących pracę w komórkach </w:t>
      </w:r>
      <w:proofErr w:type="gramStart"/>
      <w:r w:rsidRPr="00EC1A4D">
        <w:rPr>
          <w:rFonts w:ascii="Arial" w:hAnsi="Arial" w:cs="Arial"/>
          <w:b/>
          <w:lang w:val="pl-PL" w:eastAsia="pl-PL"/>
        </w:rPr>
        <w:t>organizacyjnych .................................. 21</w:t>
      </w:r>
      <w:proofErr w:type="gramEnd"/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0"/>
        </w:tabs>
        <w:spacing w:line="360" w:lineRule="auto"/>
        <w:rPr>
          <w:rFonts w:ascii="Arial" w:hAnsi="Arial" w:cs="Arial"/>
          <w:bCs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0"/>
        </w:tabs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1</w:t>
      </w:r>
    </w:p>
    <w:p w:rsidR="008F60C4" w:rsidRPr="00EC1A4D" w:rsidRDefault="006B41C3">
      <w:pPr>
        <w:pStyle w:val="Standard"/>
        <w:tabs>
          <w:tab w:val="left" w:pos="0"/>
        </w:tabs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t>Postanowienia ogólne</w:t>
      </w:r>
    </w:p>
    <w:p w:rsidR="008F60C4" w:rsidRPr="00EC1A4D" w:rsidRDefault="008F60C4">
      <w:pPr>
        <w:pStyle w:val="Standard"/>
        <w:tabs>
          <w:tab w:val="left" w:pos="0"/>
        </w:tabs>
        <w:suppressAutoHyphens w:val="0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hd w:val="clear" w:color="auto" w:fill="FFFFFF"/>
        <w:tabs>
          <w:tab w:val="left" w:pos="0"/>
        </w:tabs>
        <w:suppressAutoHyphens w:val="0"/>
        <w:spacing w:line="360" w:lineRule="auto"/>
        <w:ind w:right="6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1.</w:t>
      </w:r>
    </w:p>
    <w:p w:rsidR="008F60C4" w:rsidRPr="00EC1A4D" w:rsidRDefault="008F60C4">
      <w:pPr>
        <w:pStyle w:val="Standard"/>
        <w:shd w:val="clear" w:color="auto" w:fill="FFFFFF"/>
        <w:tabs>
          <w:tab w:val="left" w:pos="0"/>
        </w:tabs>
        <w:suppressAutoHyphens w:val="0"/>
        <w:spacing w:line="360" w:lineRule="auto"/>
        <w:ind w:right="6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hd w:val="clear" w:color="auto" w:fill="FFFFFF"/>
        <w:tabs>
          <w:tab w:val="left" w:pos="426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>Regulamin organizacyjny Urzędu Skarbowego w Człuchowie określa:</w:t>
      </w:r>
    </w:p>
    <w:p w:rsidR="008F60C4" w:rsidRPr="00EC1A4D" w:rsidRDefault="006B41C3">
      <w:pPr>
        <w:pStyle w:val="Standard"/>
        <w:numPr>
          <w:ilvl w:val="1"/>
          <w:numId w:val="14"/>
        </w:numPr>
        <w:tabs>
          <w:tab w:val="left" w:pos="2268"/>
        </w:tabs>
        <w:suppressAutoHyphens w:val="0"/>
        <w:spacing w:line="360" w:lineRule="auto"/>
        <w:ind w:left="907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strukturę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organizacyjną Urzędu Skarbowego w Człuchowie;</w:t>
      </w:r>
    </w:p>
    <w:p w:rsidR="008F60C4" w:rsidRPr="00EC1A4D" w:rsidRDefault="006B41C3">
      <w:pPr>
        <w:pStyle w:val="Standard"/>
        <w:numPr>
          <w:ilvl w:val="1"/>
          <w:numId w:val="14"/>
        </w:numPr>
        <w:tabs>
          <w:tab w:val="left" w:pos="2268"/>
        </w:tabs>
        <w:suppressAutoHyphens w:val="0"/>
        <w:spacing w:line="360" w:lineRule="auto"/>
        <w:ind w:left="907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zakres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zadań komórek organizacyjnych Urzędu Skarbowego w Człuchowie;</w:t>
      </w:r>
    </w:p>
    <w:p w:rsidR="008F60C4" w:rsidRPr="00EC1A4D" w:rsidRDefault="006B41C3">
      <w:pPr>
        <w:pStyle w:val="Standard"/>
        <w:numPr>
          <w:ilvl w:val="1"/>
          <w:numId w:val="14"/>
        </w:numPr>
        <w:tabs>
          <w:tab w:val="left" w:pos="2268"/>
        </w:tabs>
        <w:suppressAutoHyphens w:val="0"/>
        <w:spacing w:line="360" w:lineRule="auto"/>
        <w:ind w:left="907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zasady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organizacji pracy Urzędu Skarbowego w Człuchowie;</w:t>
      </w:r>
    </w:p>
    <w:p w:rsidR="008F60C4" w:rsidRPr="00EC1A4D" w:rsidRDefault="006B41C3">
      <w:pPr>
        <w:pStyle w:val="Standard"/>
        <w:numPr>
          <w:ilvl w:val="1"/>
          <w:numId w:val="14"/>
        </w:numPr>
        <w:tabs>
          <w:tab w:val="left" w:pos="2268"/>
        </w:tabs>
        <w:suppressAutoHyphens w:val="0"/>
        <w:spacing w:line="360" w:lineRule="auto"/>
        <w:ind w:left="907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zakres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nadzoru sprawowanego przez Naczelnika Urzędu Skarbowego w Człuchowie;</w:t>
      </w:r>
    </w:p>
    <w:p w:rsidR="008F60C4" w:rsidRPr="00EC1A4D" w:rsidRDefault="006B41C3">
      <w:pPr>
        <w:pStyle w:val="Standard"/>
        <w:numPr>
          <w:ilvl w:val="1"/>
          <w:numId w:val="14"/>
        </w:numPr>
        <w:tabs>
          <w:tab w:val="left" w:pos="2268"/>
        </w:tabs>
        <w:suppressAutoHyphens w:val="0"/>
        <w:spacing w:line="360" w:lineRule="auto"/>
        <w:ind w:left="907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zakres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stałych uprawnień kierowników komórek organizacyjnych i innych</w:t>
      </w:r>
      <w:r w:rsidRPr="00EC1A4D">
        <w:rPr>
          <w:rFonts w:ascii="Arial" w:hAnsi="Arial" w:cs="Arial"/>
          <w:color w:val="000000" w:themeColor="text1"/>
          <w:lang w:val="pl-PL" w:eastAsia="pl-PL"/>
        </w:rPr>
        <w:br/>
        <w:t>pracowników zatrudnionych na stanowiskach samodzielnych do wydawania decyzji, podpisywania pism i wyrażania stanowiska w określonych sprawach;</w:t>
      </w:r>
    </w:p>
    <w:p w:rsidR="008F60C4" w:rsidRPr="00EC1A4D" w:rsidRDefault="006B41C3" w:rsidP="00DF6495">
      <w:pPr>
        <w:pStyle w:val="Standard"/>
        <w:numPr>
          <w:ilvl w:val="1"/>
          <w:numId w:val="14"/>
        </w:numPr>
        <w:shd w:val="clear" w:color="auto" w:fill="FFFFFF"/>
        <w:tabs>
          <w:tab w:val="left" w:pos="2268"/>
        </w:tabs>
        <w:spacing w:line="360" w:lineRule="auto"/>
        <w:ind w:left="907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zakres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upoważnień Naczelnika Urzędu Skarbowego w Człuchowie do wykonywania zadań z zakresu spraw pracowniczych w stosunku do obsługujących go pracowników świadczących pracę w komórkach organizacyjnych Urzędu Skarbowego </w:t>
      </w:r>
      <w:r w:rsidR="00DF6495">
        <w:rPr>
          <w:rFonts w:ascii="Arial" w:hAnsi="Arial" w:cs="Arial"/>
          <w:color w:val="000000" w:themeColor="text1"/>
          <w:lang w:val="pl-PL" w:eastAsia="pl-PL"/>
        </w:rPr>
        <w:br/>
      </w:r>
      <w:r w:rsidRPr="00EC1A4D">
        <w:rPr>
          <w:rFonts w:ascii="Arial" w:hAnsi="Arial" w:cs="Arial"/>
          <w:color w:val="000000" w:themeColor="text1"/>
          <w:lang w:val="pl-PL" w:eastAsia="pl-PL"/>
        </w:rPr>
        <w:t>w Człuchowie</w:t>
      </w:r>
      <w:r w:rsidRPr="00EC1A4D">
        <w:rPr>
          <w:rFonts w:ascii="Arial" w:hAnsi="Arial" w:cs="Arial"/>
          <w:color w:val="000000" w:themeColor="text1"/>
          <w:spacing w:val="-3"/>
          <w:lang w:val="pl-PL" w:eastAsia="pl-PL"/>
        </w:rPr>
        <w:t>.</w:t>
      </w:r>
    </w:p>
    <w:p w:rsidR="008F60C4" w:rsidRPr="00EC1A4D" w:rsidRDefault="008F60C4">
      <w:pPr>
        <w:pStyle w:val="Standard"/>
        <w:shd w:val="clear" w:color="auto" w:fill="FFFFFF"/>
        <w:tabs>
          <w:tab w:val="left" w:pos="851"/>
        </w:tabs>
        <w:suppressAutoHyphens w:val="0"/>
        <w:spacing w:after="119"/>
        <w:ind w:right="10"/>
        <w:jc w:val="center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hd w:val="clear" w:color="auto" w:fill="FFFFFF"/>
        <w:tabs>
          <w:tab w:val="left" w:pos="851"/>
        </w:tabs>
        <w:suppressAutoHyphens w:val="0"/>
        <w:spacing w:line="360" w:lineRule="auto"/>
        <w:ind w:right="1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2.</w:t>
      </w:r>
    </w:p>
    <w:p w:rsidR="008F60C4" w:rsidRPr="00EC1A4D" w:rsidRDefault="008F60C4">
      <w:pPr>
        <w:pStyle w:val="Standard"/>
        <w:shd w:val="clear" w:color="auto" w:fill="FFFFFF"/>
        <w:tabs>
          <w:tab w:val="left" w:pos="851"/>
        </w:tabs>
        <w:suppressAutoHyphens w:val="0"/>
        <w:spacing w:line="360" w:lineRule="auto"/>
        <w:ind w:right="10"/>
        <w:jc w:val="center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426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>Ilekroć w Regulaminie organizacyjnym jest mowa o:</w:t>
      </w:r>
    </w:p>
    <w:p w:rsidR="008F60C4" w:rsidRPr="00EC1A4D" w:rsidRDefault="006B41C3">
      <w:pPr>
        <w:pStyle w:val="Akapitzlist"/>
        <w:numPr>
          <w:ilvl w:val="0"/>
          <w:numId w:val="20"/>
        </w:numPr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 xml:space="preserve">KAS </w:t>
      </w:r>
      <w:r w:rsidRPr="00EC1A4D">
        <w:rPr>
          <w:rFonts w:ascii="Arial" w:hAnsi="Arial" w:cs="Arial"/>
          <w:color w:val="000000" w:themeColor="text1"/>
          <w:lang w:val="pl-PL" w:eastAsia="pl-PL"/>
        </w:rPr>
        <w:t>– należy przez to rozumieć Krajową Administrację Skarbową;</w:t>
      </w:r>
    </w:p>
    <w:p w:rsidR="008F60C4" w:rsidRPr="00EC1A4D" w:rsidRDefault="006B41C3">
      <w:pPr>
        <w:pStyle w:val="Standard"/>
        <w:numPr>
          <w:ilvl w:val="0"/>
          <w:numId w:val="20"/>
        </w:numPr>
        <w:suppressAutoHyphens w:val="0"/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Naczelniku Urzędu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Naczelnika Urzędu Skarbowego</w:t>
      </w:r>
      <w:r w:rsidRPr="00EC1A4D">
        <w:rPr>
          <w:rFonts w:ascii="Arial" w:hAnsi="Arial" w:cs="Arial"/>
          <w:color w:val="000000" w:themeColor="text1"/>
          <w:lang w:val="pl-PL" w:eastAsia="pl-PL"/>
        </w:rPr>
        <w:br/>
        <w:t>w Człuchowie;</w:t>
      </w:r>
    </w:p>
    <w:p w:rsidR="008F60C4" w:rsidRPr="00EC1A4D" w:rsidRDefault="006B41C3">
      <w:pPr>
        <w:pStyle w:val="Standard"/>
        <w:numPr>
          <w:ilvl w:val="0"/>
          <w:numId w:val="20"/>
        </w:numPr>
        <w:suppressAutoHyphens w:val="0"/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Urzędzie Skarbowym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Urząd Skarbowy w Człuchowie;</w:t>
      </w:r>
    </w:p>
    <w:p w:rsidR="008F60C4" w:rsidRPr="00EC1A4D" w:rsidRDefault="006B41C3">
      <w:pPr>
        <w:pStyle w:val="Standard"/>
        <w:numPr>
          <w:ilvl w:val="0"/>
          <w:numId w:val="20"/>
        </w:numPr>
        <w:suppressAutoHyphens w:val="0"/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Dyrektorze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Dyrektora Izby Administracji Skarbowej</w:t>
      </w:r>
      <w:r w:rsidRPr="00EC1A4D">
        <w:rPr>
          <w:rFonts w:ascii="Arial" w:hAnsi="Arial" w:cs="Arial"/>
          <w:color w:val="000000" w:themeColor="text1"/>
          <w:lang w:val="pl-PL" w:eastAsia="pl-PL"/>
        </w:rPr>
        <w:br/>
        <w:t>w Gdańsku;</w:t>
      </w:r>
    </w:p>
    <w:p w:rsidR="008F60C4" w:rsidRPr="00EC1A4D" w:rsidRDefault="006B41C3">
      <w:pPr>
        <w:pStyle w:val="Standard"/>
        <w:numPr>
          <w:ilvl w:val="0"/>
          <w:numId w:val="20"/>
        </w:numPr>
        <w:suppressAutoHyphens w:val="0"/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Izbie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Izbę Administracji Skarbowej w Gdańsku;</w:t>
      </w:r>
    </w:p>
    <w:p w:rsidR="008F60C4" w:rsidRPr="00EC1A4D" w:rsidRDefault="006B41C3" w:rsidP="00DF6495">
      <w:pPr>
        <w:pStyle w:val="Standard"/>
        <w:numPr>
          <w:ilvl w:val="0"/>
          <w:numId w:val="20"/>
        </w:numPr>
        <w:spacing w:line="360" w:lineRule="auto"/>
        <w:ind w:left="851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b/>
          <w:color w:val="000000" w:themeColor="text1"/>
          <w:lang w:val="pl-PL" w:eastAsia="pl-PL"/>
        </w:rPr>
        <w:t>komórkach</w:t>
      </w:r>
      <w:proofErr w:type="gramEnd"/>
      <w:r w:rsidRPr="00EC1A4D">
        <w:rPr>
          <w:rFonts w:ascii="Arial" w:hAnsi="Arial" w:cs="Arial"/>
          <w:b/>
          <w:color w:val="000000" w:themeColor="text1"/>
          <w:lang w:val="pl-PL" w:eastAsia="pl-PL"/>
        </w:rPr>
        <w:t xml:space="preserve"> organizacyjnych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dział, referaty i wieloosobowe stanowisko wchodzące w skład Urzędu Skarbowego w Człuchowie;</w:t>
      </w:r>
    </w:p>
    <w:p w:rsidR="008F60C4" w:rsidRPr="00EC1A4D" w:rsidRDefault="006B41C3" w:rsidP="00DF6495">
      <w:pPr>
        <w:pStyle w:val="Standard"/>
        <w:numPr>
          <w:ilvl w:val="0"/>
          <w:numId w:val="20"/>
        </w:numPr>
        <w:spacing w:line="360" w:lineRule="auto"/>
        <w:ind w:left="851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b/>
          <w:color w:val="000000" w:themeColor="text1"/>
          <w:lang w:val="pl-PL" w:eastAsia="pl-PL"/>
        </w:rPr>
        <w:t>kierownikach</w:t>
      </w:r>
      <w:proofErr w:type="gramEnd"/>
      <w:r w:rsidRPr="00EC1A4D">
        <w:rPr>
          <w:rFonts w:ascii="Arial" w:hAnsi="Arial" w:cs="Arial"/>
          <w:b/>
          <w:color w:val="000000" w:themeColor="text1"/>
          <w:lang w:val="pl-PL" w:eastAsia="pl-PL"/>
        </w:rPr>
        <w:t xml:space="preserve"> komórek organizacyjnych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kierowników działu, referatów oraz kierującego wieloosobowym stanowiskiem w Urzędzie </w:t>
      </w:r>
      <w:r w:rsidRPr="00EC1A4D">
        <w:rPr>
          <w:rFonts w:ascii="Arial" w:hAnsi="Arial" w:cs="Arial"/>
          <w:lang w:val="pl-PL" w:eastAsia="pl-PL"/>
        </w:rPr>
        <w:t>Skarbowym Człuchowie</w:t>
      </w:r>
      <w:r w:rsidRPr="00EC1A4D">
        <w:rPr>
          <w:rFonts w:ascii="Arial" w:hAnsi="Arial" w:cs="Arial"/>
          <w:color w:val="000000" w:themeColor="text1"/>
          <w:lang w:val="pl-PL" w:eastAsia="pl-PL"/>
        </w:rPr>
        <w:t>;</w:t>
      </w:r>
    </w:p>
    <w:p w:rsidR="008F60C4" w:rsidRPr="00EC1A4D" w:rsidRDefault="006B41C3">
      <w:pPr>
        <w:pStyle w:val="Standard"/>
        <w:numPr>
          <w:ilvl w:val="0"/>
          <w:numId w:val="20"/>
        </w:numPr>
        <w:suppressAutoHyphens w:val="0"/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pracowniku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osobę zatrudnioną w Izbie Administracji </w:t>
      </w:r>
      <w:r w:rsidRPr="00EC1A4D">
        <w:rPr>
          <w:rFonts w:ascii="Arial" w:hAnsi="Arial" w:cs="Arial"/>
          <w:color w:val="000000" w:themeColor="text1"/>
          <w:lang w:val="pl-PL" w:eastAsia="pl-PL"/>
        </w:rPr>
        <w:br/>
        <w:t xml:space="preserve">Skarbowej w Gdańsku realizującą w Urzędzie Skarbowym w Człuchowie </w:t>
      </w: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zadania </w:t>
      </w:r>
      <w:r w:rsidRPr="00EC1A4D">
        <w:rPr>
          <w:rFonts w:ascii="Arial" w:hAnsi="Arial" w:cs="Arial"/>
          <w:color w:val="000000" w:themeColor="text1"/>
          <w:lang w:val="pl-PL" w:eastAsia="pl-PL"/>
        </w:rPr>
        <w:br/>
        <w:t>o których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mowa w art. 28 ust. 1 ustawy o Krajowej Administracji Skarbowej;</w:t>
      </w:r>
    </w:p>
    <w:p w:rsidR="008F60C4" w:rsidRPr="00EC1A4D" w:rsidRDefault="006B41C3">
      <w:pPr>
        <w:pStyle w:val="Standard"/>
        <w:numPr>
          <w:ilvl w:val="0"/>
          <w:numId w:val="20"/>
        </w:numPr>
        <w:suppressAutoHyphens w:val="0"/>
        <w:spacing w:line="360" w:lineRule="auto"/>
        <w:ind w:left="851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Regulaminie</w:t>
      </w: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– należy przez to rozumieć niniejszy Regulamin organizacyjny.</w:t>
      </w:r>
    </w:p>
    <w:p w:rsidR="008F60C4" w:rsidRPr="00EC1A4D" w:rsidRDefault="008F60C4">
      <w:pPr>
        <w:pStyle w:val="Standard"/>
        <w:suppressAutoHyphens w:val="0"/>
        <w:spacing w:after="119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8F60C4">
      <w:pPr>
        <w:pStyle w:val="Standard"/>
        <w:suppressAutoHyphens w:val="0"/>
        <w:spacing w:after="119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2</w:t>
      </w: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Naczelnik Urzędu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hd w:val="clear" w:color="auto" w:fill="FFFFFF"/>
        <w:suppressAutoHyphens w:val="0"/>
        <w:spacing w:line="360" w:lineRule="auto"/>
        <w:ind w:left="2506" w:right="2506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3.</w:t>
      </w:r>
    </w:p>
    <w:p w:rsidR="008F60C4" w:rsidRPr="00EC1A4D" w:rsidRDefault="008F60C4">
      <w:pPr>
        <w:pStyle w:val="Standard"/>
        <w:shd w:val="clear" w:color="auto" w:fill="FFFFFF"/>
        <w:suppressAutoHyphens w:val="0"/>
        <w:spacing w:line="360" w:lineRule="auto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numPr>
          <w:ilvl w:val="0"/>
          <w:numId w:val="1"/>
        </w:numPr>
        <w:tabs>
          <w:tab w:val="left" w:pos="-18399"/>
        </w:tabs>
        <w:suppressAutoHyphens w:val="0"/>
        <w:spacing w:line="360" w:lineRule="auto"/>
        <w:ind w:hanging="381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iCs/>
          <w:color w:val="000000" w:themeColor="text1"/>
          <w:lang w:val="pl-PL" w:eastAsia="pl-PL"/>
        </w:rPr>
        <w:t>Naczelnik Urzędu jest organem KAS.</w:t>
      </w:r>
    </w:p>
    <w:p w:rsidR="008F60C4" w:rsidRPr="00EC1A4D" w:rsidRDefault="006B41C3">
      <w:pPr>
        <w:pStyle w:val="Standard"/>
        <w:numPr>
          <w:ilvl w:val="0"/>
          <w:numId w:val="1"/>
        </w:numPr>
        <w:tabs>
          <w:tab w:val="left" w:pos="-18399"/>
        </w:tabs>
        <w:suppressAutoHyphens w:val="0"/>
        <w:spacing w:line="360" w:lineRule="auto"/>
        <w:ind w:hanging="392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 xml:space="preserve">Terytorialny zasięg działania </w:t>
      </w:r>
      <w:r w:rsidRPr="00EC1A4D">
        <w:rPr>
          <w:rFonts w:ascii="Arial" w:hAnsi="Arial" w:cs="Arial"/>
          <w:iCs/>
          <w:color w:val="000000" w:themeColor="text1"/>
          <w:lang w:val="pl-PL" w:eastAsia="pl-PL"/>
        </w:rPr>
        <w:t xml:space="preserve">Naczelnika Urzędu </w:t>
      </w:r>
      <w:r w:rsidRPr="00EC1A4D">
        <w:rPr>
          <w:rFonts w:ascii="Arial" w:hAnsi="Arial" w:cs="Arial"/>
          <w:color w:val="000000" w:themeColor="text1"/>
          <w:lang w:val="pl-PL" w:eastAsia="pl-PL"/>
        </w:rPr>
        <w:t>obejmuje powiat człuchowski, w tym:</w:t>
      </w:r>
    </w:p>
    <w:p w:rsidR="008F60C4" w:rsidRPr="00EC1A4D" w:rsidRDefault="006B41C3">
      <w:pPr>
        <w:pStyle w:val="Standard"/>
        <w:suppressAutoHyphens w:val="0"/>
        <w:spacing w:line="360" w:lineRule="auto"/>
        <w:ind w:left="720" w:hanging="360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1)</w:t>
      </w:r>
      <w:r w:rsidRPr="00EC1A4D">
        <w:rPr>
          <w:rFonts w:ascii="Arial" w:hAnsi="Arial" w:cs="Arial"/>
          <w:color w:val="000000" w:themeColor="text1"/>
          <w:lang w:val="pl-PL" w:eastAsia="pl-PL"/>
        </w:rPr>
        <w:tab/>
        <w:t>miasto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 xml:space="preserve"> Człuchów;</w:t>
      </w:r>
    </w:p>
    <w:p w:rsidR="008F60C4" w:rsidRPr="00EC1A4D" w:rsidRDefault="006B41C3">
      <w:pPr>
        <w:pStyle w:val="Standard"/>
        <w:suppressAutoHyphens w:val="0"/>
        <w:spacing w:line="360" w:lineRule="auto"/>
        <w:ind w:left="720" w:hanging="360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pl-PL"/>
        </w:rPr>
        <w:t>2)</w:t>
      </w:r>
      <w:r w:rsidRPr="00EC1A4D">
        <w:rPr>
          <w:rFonts w:ascii="Arial" w:hAnsi="Arial" w:cs="Arial"/>
          <w:color w:val="000000" w:themeColor="text1"/>
          <w:lang w:val="pl-PL" w:eastAsia="pl-PL"/>
        </w:rPr>
        <w:tab/>
        <w:t>gminy</w:t>
      </w:r>
      <w:proofErr w:type="gramEnd"/>
      <w:r w:rsidRPr="00EC1A4D">
        <w:rPr>
          <w:rFonts w:ascii="Arial" w:hAnsi="Arial" w:cs="Arial"/>
          <w:color w:val="000000" w:themeColor="text1"/>
          <w:lang w:val="pl-PL" w:eastAsia="pl-PL"/>
        </w:rPr>
        <w:t>: Czarne, Człuchów, Debrzno, Koczała, Przechlewo, Rzeczenica.</w:t>
      </w:r>
    </w:p>
    <w:p w:rsidR="008F60C4" w:rsidRPr="00EC1A4D" w:rsidRDefault="006B41C3">
      <w:pPr>
        <w:pStyle w:val="Standard"/>
        <w:numPr>
          <w:ilvl w:val="0"/>
          <w:numId w:val="1"/>
        </w:numPr>
        <w:tabs>
          <w:tab w:val="left" w:pos="-18399"/>
        </w:tabs>
        <w:suppressAutoHyphens w:val="0"/>
        <w:spacing w:line="360" w:lineRule="auto"/>
        <w:ind w:hanging="392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Siedzibą Naczelnika Urzędu jest Człuchów.</w:t>
      </w:r>
    </w:p>
    <w:p w:rsidR="008F60C4" w:rsidRPr="00EC1A4D" w:rsidRDefault="008F60C4">
      <w:pPr>
        <w:pStyle w:val="Standard"/>
        <w:tabs>
          <w:tab w:val="left" w:pos="-6143"/>
        </w:tabs>
        <w:suppressAutoHyphens w:val="0"/>
        <w:spacing w:after="119" w:line="360" w:lineRule="auto"/>
        <w:ind w:left="383" w:hanging="392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tabs>
          <w:tab w:val="left" w:pos="0"/>
        </w:tabs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iCs/>
          <w:color w:val="000000" w:themeColor="text1"/>
          <w:lang w:val="pl-PL" w:eastAsia="pl-PL"/>
        </w:rPr>
        <w:t>§ 4.</w:t>
      </w:r>
    </w:p>
    <w:p w:rsidR="008F60C4" w:rsidRPr="00EC1A4D" w:rsidRDefault="008F60C4">
      <w:pPr>
        <w:pStyle w:val="Standard"/>
        <w:tabs>
          <w:tab w:val="left" w:pos="0"/>
        </w:tabs>
        <w:suppressAutoHyphens w:val="0"/>
        <w:spacing w:line="360" w:lineRule="auto"/>
        <w:rPr>
          <w:rFonts w:ascii="Arial" w:hAnsi="Arial" w:cs="Arial"/>
          <w:bCs/>
          <w:i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numPr>
          <w:ilvl w:val="0"/>
          <w:numId w:val="3"/>
        </w:numPr>
        <w:suppressAutoHyphens w:val="0"/>
        <w:spacing w:line="360" w:lineRule="auto"/>
        <w:ind w:left="364" w:hanging="36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>Naczelnik Urzędu realizuje zadania organu podatkowego i organu egzekucyjnego oraz inne zadania określone w przepisach prawa.</w:t>
      </w:r>
    </w:p>
    <w:p w:rsidR="008F60C4" w:rsidRPr="00EC1A4D" w:rsidRDefault="006B41C3">
      <w:pPr>
        <w:pStyle w:val="Standard"/>
        <w:numPr>
          <w:ilvl w:val="0"/>
          <w:numId w:val="3"/>
        </w:numPr>
        <w:tabs>
          <w:tab w:val="left" w:pos="-17586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Do zadań Naczelnika Urzędu należy: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ustalanie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określanie, pobór podatków, opłat i niepodatkowych należności budżetowych oraz innych należności na podstawie odrębnych przepisów;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zadań wierzyciela należności pieniężnych;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egzekucji administracyjnej należności pieniężnych oraz wykonywanie zabezpieczenia należności pieniężnych;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obsługi i wsparcia podatnika i płatnika w prawidłowym wykonywaniu obowiązków podatkowych;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ewidencji podatników i płatników;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kontroli podatkowej oraz czynności sprawdzających, z wyjątkiem przeprowadzania kontroli podatkowej wobec podatnika, który zawarł umowę </w:t>
      </w:r>
      <w:r w:rsidRPr="00EC1A4D">
        <w:rPr>
          <w:rFonts w:ascii="Arial" w:hAnsi="Arial" w:cs="Arial"/>
          <w:color w:val="000000" w:themeColor="text1"/>
          <w:lang w:val="pl-PL"/>
        </w:rPr>
        <w:br/>
        <w:t>o współdziałanie, o której mowa w art. 20s Ordynacji podatkowej, w zakresie podatków objętych tą umową;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dokonywanie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nabycia sprawdzającego;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współpraca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zakresie wymiany informacji podatkowych i finansowych z państwami członkowskimi Unii Europejskiej oraz z państwami trzecimi określonych przepisami prawa międzynarodowego;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realizacja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zadań związanych z udzielaniem pomocy państwom członkowskim Unii Europejskiej oraz państwom trzecim przy dochodzeniu podatków, należności celnych i innych należności pieniężnych oraz korzystaniem z pomocy tych państw;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rozpoznawanie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wykrywanie i zapobieganie przestępstwom i wykroczeniom skarbowym, w zakresie określonym w ustawie Kodeks karny skarbowy;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 w:bidi="ar-SA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rozpoznawanie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, wykrywanie i zapobieganie przestępstw określonych w </w:t>
      </w:r>
      <w:hyperlink r:id="rId16" w:anchor="hiperlinkText.rpc?hiperlink=type=tresc:nro=Powszechny.1551064&amp;full=1" w:history="1">
        <w:r w:rsidRPr="00EC1A4D">
          <w:rPr>
            <w:rStyle w:val="czeinternetowe"/>
            <w:rFonts w:ascii="Arial" w:hAnsi="Arial" w:cs="Arial"/>
            <w:color w:val="000000" w:themeColor="text1"/>
            <w:u w:val="none"/>
            <w:lang w:val="pl-PL"/>
          </w:rPr>
          <w:t>ustawie</w:t>
        </w:r>
      </w:hyperlink>
      <w:r w:rsidR="00DF6495">
        <w:rPr>
          <w:rFonts w:ascii="Arial" w:hAnsi="Arial" w:cs="Arial"/>
          <w:color w:val="000000" w:themeColor="text1"/>
          <w:lang w:val="pl-PL"/>
        </w:rPr>
        <w:br/>
        <w:t>o rachunkowości;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93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kar i środków karnych oraz wykonywanie zabezpieczania kar i środków karnych, w zakresie określonym w ustawie Kodeks karny wykonawczy oraz w ustawie Kodeks karny skarbowy;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współdziałanie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Szefem Krajowej Administracji Skarbowej przy realizacji zadań w ramach współdziałania, o którym mowa w dziale IIB Ordynacji podatkowej;</w:t>
      </w:r>
    </w:p>
    <w:p w:rsidR="008F60C4" w:rsidRPr="00EC1A4D" w:rsidRDefault="006B41C3">
      <w:pPr>
        <w:pStyle w:val="Standard"/>
        <w:numPr>
          <w:ilvl w:val="0"/>
          <w:numId w:val="19"/>
        </w:numPr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lang w:val="pl-PL"/>
        </w:rPr>
        <w:t>wykonywania</w:t>
      </w:r>
      <w:proofErr w:type="gramEnd"/>
      <w:r w:rsidRPr="00EC1A4D">
        <w:rPr>
          <w:rFonts w:ascii="Arial" w:hAnsi="Arial" w:cs="Arial"/>
          <w:lang w:val="pl-PL"/>
        </w:rPr>
        <w:t xml:space="preserve"> innych zadań określonych w odrębnych przepisach.</w:t>
      </w:r>
    </w:p>
    <w:p w:rsidR="008F60C4" w:rsidRPr="00EC1A4D" w:rsidRDefault="006B41C3">
      <w:pPr>
        <w:pStyle w:val="Standard"/>
        <w:suppressAutoHyphens w:val="0"/>
        <w:spacing w:line="360" w:lineRule="auto"/>
        <w:ind w:left="386" w:hanging="386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>3.</w:t>
      </w:r>
      <w:r w:rsidRPr="00EC1A4D">
        <w:rPr>
          <w:rFonts w:ascii="Arial" w:hAnsi="Arial" w:cs="Arial"/>
          <w:color w:val="000000" w:themeColor="text1"/>
          <w:lang w:val="pl-PL" w:eastAsia="pl-PL"/>
        </w:rPr>
        <w:tab/>
        <w:t xml:space="preserve">Naczelnik Urzędu </w:t>
      </w:r>
      <w:r w:rsidRPr="00EC1A4D">
        <w:rPr>
          <w:rFonts w:ascii="Arial" w:hAnsi="Arial" w:cs="Arial"/>
          <w:color w:val="000000" w:themeColor="text1"/>
          <w:lang w:val="pl-PL"/>
        </w:rPr>
        <w:t xml:space="preserve">dysponuje środkami pieniężnymi zgromadzonymi na rachunkach </w:t>
      </w:r>
      <w:r w:rsidRPr="00EC1A4D">
        <w:rPr>
          <w:rFonts w:ascii="Arial" w:hAnsi="Arial" w:cs="Arial"/>
          <w:color w:val="000000" w:themeColor="text1"/>
          <w:lang w:val="pl-PL"/>
        </w:rPr>
        <w:br/>
        <w:t>bankowych Urzędu Skarbowego.</w:t>
      </w:r>
    </w:p>
    <w:p w:rsidR="008F60C4" w:rsidRPr="00EC1A4D" w:rsidRDefault="006B41C3">
      <w:pPr>
        <w:pStyle w:val="Standard"/>
        <w:suppressAutoHyphens w:val="0"/>
        <w:spacing w:line="360" w:lineRule="auto"/>
        <w:ind w:left="396" w:hanging="396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4.</w:t>
      </w:r>
      <w:r w:rsidRPr="00EC1A4D">
        <w:rPr>
          <w:rFonts w:ascii="Arial" w:hAnsi="Arial" w:cs="Arial"/>
          <w:color w:val="000000" w:themeColor="text1"/>
          <w:lang w:val="pl-PL"/>
        </w:rPr>
        <w:tab/>
        <w:t xml:space="preserve">Przez obsługę i wsparcie, o których mowa w ust. 2 pkt 4, należy rozumieć działania </w:t>
      </w:r>
      <w:r w:rsidRPr="00EC1A4D">
        <w:rPr>
          <w:rFonts w:ascii="Arial" w:hAnsi="Arial" w:cs="Arial"/>
          <w:color w:val="000000" w:themeColor="text1"/>
          <w:lang w:val="pl-PL"/>
        </w:rPr>
        <w:br/>
        <w:t xml:space="preserve">polegające na udzielaniu pomocy w samodzielnym, prawidłowym i dobrowolnym </w:t>
      </w:r>
      <w:r w:rsidRPr="00EC1A4D">
        <w:rPr>
          <w:rFonts w:ascii="Arial" w:hAnsi="Arial" w:cs="Arial"/>
          <w:color w:val="000000" w:themeColor="text1"/>
          <w:lang w:val="pl-PL"/>
        </w:rPr>
        <w:br/>
        <w:t>wypełnianiu obowiązków podatkowych.</w:t>
      </w:r>
    </w:p>
    <w:p w:rsidR="008F60C4" w:rsidRPr="00EC1A4D" w:rsidRDefault="006B41C3">
      <w:pPr>
        <w:pStyle w:val="Standard"/>
        <w:numPr>
          <w:ilvl w:val="0"/>
          <w:numId w:val="39"/>
        </w:numPr>
        <w:suppressAutoHyphens w:val="0"/>
        <w:spacing w:line="360" w:lineRule="auto"/>
        <w:ind w:left="397" w:hanging="39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/>
        </w:rPr>
        <w:t>Naczelnik Urzędu współpracuje z koordynatorem realizacji wsparcia do spraw klasykacji, wyznaczonym przez dyrektora Krajowej Informacji Skarbowej,</w:t>
      </w:r>
    </w:p>
    <w:p w:rsidR="008F60C4" w:rsidRPr="00EC1A4D" w:rsidRDefault="006B41C3" w:rsidP="00EC1A4D">
      <w:pPr>
        <w:pStyle w:val="Standard"/>
        <w:numPr>
          <w:ilvl w:val="0"/>
          <w:numId w:val="39"/>
        </w:numPr>
        <w:spacing w:line="360" w:lineRule="auto"/>
        <w:ind w:left="397" w:hanging="39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/>
        </w:rPr>
        <w:t>Zadanie, o którym mowa w ust. 5 realizowane jest przez konsultatnta w obszarze klasyfikacji do spraw podatku od towarów i usług wyznaczonego przez Naczelnika Urzędu.</w:t>
      </w:r>
    </w:p>
    <w:p w:rsidR="008F60C4" w:rsidRPr="00EC1A4D" w:rsidRDefault="008F60C4">
      <w:pPr>
        <w:pStyle w:val="Standard"/>
        <w:suppressAutoHyphens w:val="0"/>
        <w:spacing w:line="360" w:lineRule="auto"/>
        <w:ind w:left="396" w:hanging="396"/>
        <w:jc w:val="both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hd w:val="clear" w:color="auto" w:fill="FFFFFF"/>
        <w:suppressAutoHyphens w:val="0"/>
        <w:spacing w:line="360" w:lineRule="auto"/>
        <w:ind w:left="23" w:right="-2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5.</w:t>
      </w:r>
    </w:p>
    <w:p w:rsidR="008F60C4" w:rsidRPr="00EC1A4D" w:rsidRDefault="008F60C4">
      <w:pPr>
        <w:pStyle w:val="Standard"/>
        <w:shd w:val="clear" w:color="auto" w:fill="FFFFFF"/>
        <w:suppressAutoHyphens w:val="0"/>
        <w:spacing w:after="119"/>
        <w:ind w:left="23" w:right="-2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numPr>
          <w:ilvl w:val="0"/>
          <w:numId w:val="27"/>
        </w:numPr>
        <w:spacing w:line="360" w:lineRule="auto"/>
        <w:ind w:left="361" w:hanging="35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Naczelnik Urzędu wykonuje zadania przy pomocy Urzędu Skarbowego.</w:t>
      </w:r>
    </w:p>
    <w:p w:rsidR="008F60C4" w:rsidRPr="00EC1A4D" w:rsidRDefault="006B41C3">
      <w:pPr>
        <w:pStyle w:val="Standard"/>
        <w:numPr>
          <w:ilvl w:val="0"/>
          <w:numId w:val="27"/>
        </w:numPr>
        <w:spacing w:line="360" w:lineRule="auto"/>
        <w:ind w:left="361" w:hanging="35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Urząd Skarbowy jest jednostką organizacyjną KAS.</w:t>
      </w:r>
    </w:p>
    <w:p w:rsidR="008F60C4" w:rsidRPr="00EC1A4D" w:rsidRDefault="006B41C3">
      <w:pPr>
        <w:pStyle w:val="Standard"/>
        <w:numPr>
          <w:ilvl w:val="0"/>
          <w:numId w:val="27"/>
        </w:numPr>
        <w:spacing w:line="360" w:lineRule="auto"/>
        <w:ind w:left="370" w:hanging="35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Naczelnik Urzędu odpowiada przed Dyrektorem za prawidłową i terminową realizację zadań wykonywanych przez Urząd Skarbowy.</w:t>
      </w:r>
    </w:p>
    <w:p w:rsidR="008F60C4" w:rsidRPr="00EC1A4D" w:rsidRDefault="008F60C4">
      <w:pPr>
        <w:pStyle w:val="Standard"/>
        <w:tabs>
          <w:tab w:val="left" w:pos="516"/>
        </w:tabs>
        <w:suppressAutoHyphens w:val="0"/>
        <w:spacing w:after="119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516"/>
        </w:tabs>
        <w:suppressAutoHyphens w:val="0"/>
        <w:spacing w:after="119"/>
        <w:ind w:left="9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6.</w:t>
      </w:r>
    </w:p>
    <w:p w:rsidR="008F60C4" w:rsidRPr="00EC1A4D" w:rsidRDefault="008F60C4">
      <w:pPr>
        <w:pStyle w:val="Standard"/>
        <w:tabs>
          <w:tab w:val="left" w:pos="516"/>
        </w:tabs>
        <w:suppressAutoHyphens w:val="0"/>
        <w:spacing w:after="119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851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>Naczelnik Urzędu działa, w szczególności na podstawie:</w:t>
      </w:r>
    </w:p>
    <w:p w:rsidR="008F60C4" w:rsidRPr="00EC1A4D" w:rsidRDefault="006B41C3">
      <w:pPr>
        <w:pStyle w:val="Standard"/>
        <w:numPr>
          <w:ilvl w:val="0"/>
          <w:numId w:val="2"/>
        </w:numPr>
        <w:tabs>
          <w:tab w:val="left" w:pos="54"/>
          <w:tab w:val="left" w:pos="2268"/>
          <w:tab w:val="left" w:pos="2410"/>
          <w:tab w:val="left" w:pos="2552"/>
        </w:tabs>
        <w:suppressAutoHyphens w:val="0"/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ustawy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dnia 16 listopada 2016 r. o Krajowej Administracji Skarbowej;</w:t>
      </w:r>
    </w:p>
    <w:p w:rsidR="008F60C4" w:rsidRPr="00EC1A4D" w:rsidRDefault="006B41C3">
      <w:pPr>
        <w:pStyle w:val="Standard"/>
        <w:numPr>
          <w:ilvl w:val="0"/>
          <w:numId w:val="2"/>
        </w:numPr>
        <w:tabs>
          <w:tab w:val="left" w:pos="54"/>
          <w:tab w:val="left" w:pos="2268"/>
          <w:tab w:val="left" w:pos="2410"/>
          <w:tab w:val="left" w:pos="2552"/>
        </w:tabs>
        <w:suppressAutoHyphens w:val="0"/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ustawy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dnia 27 sierpnia 2009 r. o Finansach publicznych;</w:t>
      </w:r>
    </w:p>
    <w:p w:rsidR="008F60C4" w:rsidRPr="00EC1A4D" w:rsidRDefault="006B41C3">
      <w:pPr>
        <w:pStyle w:val="Standard"/>
        <w:numPr>
          <w:ilvl w:val="0"/>
          <w:numId w:val="2"/>
        </w:numPr>
        <w:tabs>
          <w:tab w:val="left" w:pos="54"/>
          <w:tab w:val="left" w:pos="2268"/>
          <w:tab w:val="left" w:pos="2410"/>
          <w:tab w:val="left" w:pos="2552"/>
        </w:tabs>
        <w:suppressAutoHyphens w:val="0"/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ustawy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dnia 29 sierpnia 1997 r. Ordynacja podatkowa;</w:t>
      </w:r>
    </w:p>
    <w:p w:rsidR="008F60C4" w:rsidRPr="00EC1A4D" w:rsidRDefault="006B41C3">
      <w:pPr>
        <w:pStyle w:val="Standard"/>
        <w:numPr>
          <w:ilvl w:val="0"/>
          <w:numId w:val="2"/>
        </w:numPr>
        <w:tabs>
          <w:tab w:val="left" w:pos="54"/>
          <w:tab w:val="left" w:pos="2268"/>
          <w:tab w:val="left" w:pos="2410"/>
          <w:tab w:val="left" w:pos="2552"/>
        </w:tabs>
        <w:suppressAutoHyphens w:val="0"/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ustawy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dnia 14 czerwca 1960 r. Kodeks postępowania administracyjnego;</w:t>
      </w:r>
    </w:p>
    <w:p w:rsidR="008F60C4" w:rsidRPr="00EC1A4D" w:rsidRDefault="006B41C3">
      <w:pPr>
        <w:pStyle w:val="Standard"/>
        <w:numPr>
          <w:ilvl w:val="0"/>
          <w:numId w:val="2"/>
        </w:numPr>
        <w:tabs>
          <w:tab w:val="left" w:pos="54"/>
          <w:tab w:val="left" w:pos="2268"/>
          <w:tab w:val="left" w:pos="2410"/>
          <w:tab w:val="left" w:pos="2552"/>
        </w:tabs>
        <w:suppressAutoHyphens w:val="0"/>
        <w:spacing w:line="360" w:lineRule="auto"/>
        <w:ind w:left="96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ustawy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dnia 17 czerwca 1966 r. o Postępowaniu egzekucyjnym w administracji;</w:t>
      </w:r>
    </w:p>
    <w:p w:rsidR="008F60C4" w:rsidRPr="00EC1A4D" w:rsidRDefault="006B41C3">
      <w:pPr>
        <w:numPr>
          <w:ilvl w:val="0"/>
          <w:numId w:val="2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line="360" w:lineRule="auto"/>
        <w:ind w:left="993" w:hanging="567"/>
        <w:jc w:val="both"/>
        <w:textAlignment w:val="auto"/>
        <w:rPr>
          <w:rFonts w:ascii="Arial" w:hAnsi="Arial" w:cs="Arial"/>
          <w:color w:val="000000" w:themeColor="text1"/>
        </w:rPr>
      </w:pPr>
      <w:proofErr w:type="gramStart"/>
      <w:r w:rsidRPr="00EC1A4D">
        <w:rPr>
          <w:rFonts w:ascii="Arial" w:hAnsi="Arial" w:cs="Arial"/>
          <w:color w:val="000000" w:themeColor="text1"/>
        </w:rPr>
        <w:t>ustawy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z dnia 6 czerwca 1997 r. Kodeks postępowania karnego;</w:t>
      </w:r>
    </w:p>
    <w:p w:rsidR="008F60C4" w:rsidRPr="00EC1A4D" w:rsidRDefault="006B41C3">
      <w:pPr>
        <w:numPr>
          <w:ilvl w:val="0"/>
          <w:numId w:val="2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line="360" w:lineRule="auto"/>
        <w:ind w:left="993" w:hanging="567"/>
        <w:jc w:val="both"/>
        <w:textAlignment w:val="auto"/>
        <w:rPr>
          <w:rFonts w:ascii="Arial" w:hAnsi="Arial" w:cs="Arial"/>
          <w:color w:val="000000" w:themeColor="text1"/>
        </w:rPr>
      </w:pPr>
      <w:proofErr w:type="gramStart"/>
      <w:r w:rsidRPr="00EC1A4D">
        <w:rPr>
          <w:rFonts w:ascii="Arial" w:hAnsi="Arial" w:cs="Arial"/>
          <w:color w:val="000000" w:themeColor="text1"/>
        </w:rPr>
        <w:t>ustawy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z dnia 10 września 1999 r. Kodeks karny skarbowy;</w:t>
      </w:r>
    </w:p>
    <w:p w:rsidR="008F60C4" w:rsidRPr="00EC1A4D" w:rsidRDefault="006B41C3">
      <w:pPr>
        <w:numPr>
          <w:ilvl w:val="0"/>
          <w:numId w:val="2"/>
        </w:numPr>
        <w:tabs>
          <w:tab w:val="left" w:pos="-1080"/>
          <w:tab w:val="left" w:pos="993"/>
          <w:tab w:val="left" w:pos="1418"/>
        </w:tabs>
        <w:spacing w:line="360" w:lineRule="auto"/>
        <w:ind w:left="992" w:hanging="567"/>
        <w:jc w:val="both"/>
        <w:textAlignment w:val="auto"/>
        <w:rPr>
          <w:rFonts w:ascii="Arial" w:hAnsi="Arial"/>
          <w:color w:val="000000" w:themeColor="text1"/>
        </w:rPr>
      </w:pPr>
      <w:proofErr w:type="gramStart"/>
      <w:r w:rsidRPr="00EC1A4D">
        <w:rPr>
          <w:rFonts w:ascii="Arial" w:hAnsi="Arial" w:cs="Arial"/>
          <w:iCs/>
          <w:color w:val="000000" w:themeColor="text1"/>
        </w:rPr>
        <w:t>rozporządzenia</w:t>
      </w:r>
      <w:proofErr w:type="gramEnd"/>
      <w:r w:rsidRPr="00EC1A4D">
        <w:rPr>
          <w:rFonts w:ascii="Arial" w:hAnsi="Arial" w:cs="Arial"/>
          <w:iCs/>
          <w:color w:val="000000" w:themeColor="text1"/>
        </w:rPr>
        <w:t xml:space="preserve"> Ministra Rozwoju i Finansów z dnia 24 lutego 2017 r. w sprawie terytorialnego zasięgu działania oraz siedzib dyrektorów izb administracji skarbowej, naczelników urzędów skarbowych i naczelników urzędów celno-skarbowych oraz siedziby dyrektora Krajowej Informacji Skarbowej</w:t>
      </w:r>
      <w:r w:rsidRPr="00EC1A4D">
        <w:rPr>
          <w:rFonts w:ascii="Arial" w:hAnsi="Arial" w:cs="Arial"/>
          <w:color w:val="000000" w:themeColor="text1"/>
        </w:rPr>
        <w:t>;</w:t>
      </w:r>
    </w:p>
    <w:p w:rsidR="008F60C4" w:rsidRPr="00EC1A4D" w:rsidRDefault="006B41C3">
      <w:pPr>
        <w:numPr>
          <w:ilvl w:val="0"/>
          <w:numId w:val="2"/>
        </w:numPr>
        <w:tabs>
          <w:tab w:val="left" w:pos="-1080"/>
          <w:tab w:val="left" w:pos="993"/>
          <w:tab w:val="left" w:pos="1418"/>
        </w:tabs>
        <w:suppressAutoHyphens w:val="0"/>
        <w:spacing w:line="360" w:lineRule="auto"/>
        <w:ind w:left="993" w:hanging="567"/>
        <w:jc w:val="both"/>
        <w:textAlignment w:val="auto"/>
        <w:rPr>
          <w:rFonts w:ascii="Arial" w:hAnsi="Arial" w:cs="Arial"/>
          <w:color w:val="000000" w:themeColor="text1"/>
        </w:rPr>
      </w:pPr>
      <w:proofErr w:type="gramStart"/>
      <w:r w:rsidRPr="00EC1A4D">
        <w:rPr>
          <w:rFonts w:ascii="Arial" w:hAnsi="Arial" w:cs="Arial"/>
          <w:color w:val="000000" w:themeColor="text1"/>
        </w:rPr>
        <w:t>rozporządzenia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Ministra Rozwoju i Finansów 3 października 2019 r. w sprawie </w:t>
      </w:r>
      <w:r w:rsidRPr="00EC1A4D">
        <w:rPr>
          <w:rFonts w:ascii="Arial" w:hAnsi="Arial" w:cs="Arial"/>
          <w:color w:val="000000" w:themeColor="text1"/>
        </w:rPr>
        <w:br/>
        <w:t xml:space="preserve">wyznaczenia organów Krajowej Administracji Skarbowej do wykonywania </w:t>
      </w:r>
      <w:r w:rsidRPr="00EC1A4D">
        <w:rPr>
          <w:rFonts w:ascii="Arial" w:hAnsi="Arial" w:cs="Arial"/>
          <w:color w:val="000000" w:themeColor="text1"/>
        </w:rPr>
        <w:br/>
        <w:t xml:space="preserve">niektórych zadań Krajowej Administracji Skarbowej oraz określenia terytorialnego zasięgu działania; </w:t>
      </w:r>
    </w:p>
    <w:p w:rsidR="008F60C4" w:rsidRPr="00EC1A4D" w:rsidRDefault="006B41C3">
      <w:pPr>
        <w:numPr>
          <w:ilvl w:val="0"/>
          <w:numId w:val="2"/>
        </w:numPr>
        <w:tabs>
          <w:tab w:val="left" w:pos="-1080"/>
          <w:tab w:val="left" w:pos="993"/>
          <w:tab w:val="left" w:pos="1276"/>
          <w:tab w:val="left" w:pos="1418"/>
        </w:tabs>
        <w:suppressAutoHyphens w:val="0"/>
        <w:spacing w:line="360" w:lineRule="auto"/>
        <w:ind w:left="993" w:hanging="567"/>
        <w:jc w:val="both"/>
        <w:textAlignment w:val="auto"/>
        <w:rPr>
          <w:rFonts w:ascii="Arial" w:hAnsi="Arial"/>
        </w:rPr>
      </w:pPr>
      <w:r w:rsidRPr="00EC1A4D">
        <w:rPr>
          <w:rFonts w:ascii="Arial" w:hAnsi="Arial" w:cs="Arial"/>
        </w:rPr>
        <w:t xml:space="preserve">zarządzenia Ministra Finansów z dnia 5 lutego 2019 r. w sprawie </w:t>
      </w:r>
      <w:proofErr w:type="gramStart"/>
      <w:r w:rsidRPr="00EC1A4D">
        <w:rPr>
          <w:rFonts w:ascii="Arial" w:hAnsi="Arial" w:cs="Arial"/>
        </w:rPr>
        <w:t>organizacji            Krajowej</w:t>
      </w:r>
      <w:proofErr w:type="gramEnd"/>
      <w:r w:rsidRPr="00EC1A4D">
        <w:rPr>
          <w:rFonts w:ascii="Arial" w:hAnsi="Arial" w:cs="Arial"/>
        </w:rPr>
        <w:t xml:space="preserve"> Informacji Skarbowej, izby administracji skarbowej, urzędu skarbowego, urzędu celno-skarbowego i Krajowej Szkoły Skarbowości oraz nadania im statutów;</w:t>
      </w:r>
    </w:p>
    <w:p w:rsidR="008F60C4" w:rsidRPr="00EC1A4D" w:rsidRDefault="006B41C3">
      <w:pPr>
        <w:numPr>
          <w:ilvl w:val="0"/>
          <w:numId w:val="2"/>
        </w:numPr>
        <w:tabs>
          <w:tab w:val="left" w:pos="-1080"/>
          <w:tab w:val="left" w:pos="398"/>
          <w:tab w:val="left" w:pos="993"/>
          <w:tab w:val="left" w:pos="1276"/>
          <w:tab w:val="left" w:pos="1418"/>
        </w:tabs>
        <w:suppressAutoHyphens w:val="0"/>
        <w:spacing w:line="360" w:lineRule="auto"/>
        <w:ind w:left="993" w:hanging="567"/>
        <w:jc w:val="both"/>
        <w:textAlignment w:val="auto"/>
        <w:rPr>
          <w:rFonts w:ascii="Arial" w:hAnsi="Arial"/>
        </w:rPr>
      </w:pPr>
      <w:r w:rsidRPr="00EC1A4D">
        <w:rPr>
          <w:rFonts w:ascii="Arial" w:hAnsi="Arial" w:cs="Arial"/>
          <w:iCs/>
        </w:rPr>
        <w:t>Regulaminu.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3</w:t>
      </w: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Struktura organizacyjna Urzędu Skarbowego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852"/>
          <w:tab w:val="left" w:pos="9214"/>
        </w:tabs>
        <w:suppressAutoHyphens w:val="0"/>
        <w:spacing w:line="360" w:lineRule="auto"/>
        <w:ind w:left="426" w:hanging="426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iCs/>
          <w:color w:val="000000" w:themeColor="text1"/>
          <w:lang w:val="pl-PL" w:eastAsia="pl-PL"/>
        </w:rPr>
        <w:t>§ 7.</w:t>
      </w:r>
    </w:p>
    <w:p w:rsidR="008F60C4" w:rsidRPr="00EC1A4D" w:rsidRDefault="008F60C4">
      <w:pPr>
        <w:pStyle w:val="Standard"/>
        <w:tabs>
          <w:tab w:val="left" w:pos="852"/>
        </w:tabs>
        <w:suppressAutoHyphens w:val="0"/>
        <w:spacing w:line="360" w:lineRule="auto"/>
        <w:ind w:left="426" w:hanging="426"/>
        <w:rPr>
          <w:rFonts w:ascii="Arial" w:hAnsi="Arial" w:cs="Arial"/>
          <w:bCs/>
          <w:i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numPr>
          <w:ilvl w:val="0"/>
          <w:numId w:val="28"/>
        </w:numPr>
        <w:suppressAutoHyphens w:val="0"/>
        <w:spacing w:line="360" w:lineRule="auto"/>
        <w:ind w:left="284" w:hanging="28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iCs/>
          <w:color w:val="000000" w:themeColor="text1"/>
          <w:lang w:val="pl-PL" w:eastAsia="pl-PL"/>
        </w:rPr>
        <w:t xml:space="preserve">W Urzędzie Skarbowym funkcjonują następujące stanowiska nadzorujące komórki </w:t>
      </w:r>
      <w:r w:rsidRPr="00EC1A4D">
        <w:rPr>
          <w:rFonts w:ascii="Arial" w:hAnsi="Arial" w:cs="Arial"/>
          <w:iCs/>
          <w:color w:val="000000" w:themeColor="text1"/>
          <w:lang w:val="pl-PL" w:eastAsia="pl-PL"/>
        </w:rPr>
        <w:br/>
        <w:t>organizacyjne:</w:t>
      </w:r>
    </w:p>
    <w:p w:rsidR="008F60C4" w:rsidRPr="00EC1A4D" w:rsidRDefault="006B41C3">
      <w:pPr>
        <w:pStyle w:val="Standard"/>
        <w:suppressAutoHyphens w:val="0"/>
        <w:spacing w:line="360" w:lineRule="auto"/>
        <w:ind w:left="36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 xml:space="preserve">Naczelnik </w:t>
      </w:r>
      <w:proofErr w:type="gramStart"/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>Urzędu</w:t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ab/>
        <w:t xml:space="preserve">           NUS</w:t>
      </w:r>
      <w:proofErr w:type="gramEnd"/>
    </w:p>
    <w:p w:rsidR="008F60C4" w:rsidRPr="00EC1A4D" w:rsidRDefault="006B41C3">
      <w:pPr>
        <w:pStyle w:val="Standard"/>
        <w:tabs>
          <w:tab w:val="left" w:pos="284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 w:eastAsia="pl-PL"/>
        </w:rPr>
        <w:t>2.</w:t>
      </w:r>
      <w:r w:rsidRPr="00EC1A4D">
        <w:rPr>
          <w:rFonts w:ascii="Arial" w:hAnsi="Arial" w:cs="Arial"/>
          <w:color w:val="000000" w:themeColor="text1"/>
          <w:lang w:val="pl-PL" w:eastAsia="pl-PL"/>
        </w:rPr>
        <w:tab/>
        <w:t>Strukturę Urzędu Skarbowego tworzą następujące komórki organizacyjne:</w:t>
      </w:r>
    </w:p>
    <w:p w:rsidR="008F60C4" w:rsidRPr="00EC1A4D" w:rsidRDefault="006B41C3">
      <w:pPr>
        <w:pStyle w:val="Akapitzlist"/>
        <w:numPr>
          <w:ilvl w:val="0"/>
          <w:numId w:val="29"/>
        </w:numPr>
        <w:tabs>
          <w:tab w:val="left" w:pos="901"/>
          <w:tab w:val="left" w:pos="8647"/>
          <w:tab w:val="right" w:pos="9370"/>
        </w:tabs>
        <w:spacing w:line="360" w:lineRule="auto"/>
        <w:ind w:left="754" w:hanging="47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/>
        </w:rPr>
        <w:t xml:space="preserve">Pion </w:t>
      </w:r>
      <w:r w:rsidR="000F256B" w:rsidRPr="00EC1A4D">
        <w:rPr>
          <w:rFonts w:ascii="Arial" w:hAnsi="Arial" w:cs="Arial"/>
          <w:b/>
          <w:color w:val="000000" w:themeColor="text1"/>
          <w:lang w:val="pl-PL"/>
        </w:rPr>
        <w:t xml:space="preserve">Wsparcia </w:t>
      </w:r>
      <w:r w:rsidR="000F256B">
        <w:rPr>
          <w:rFonts w:ascii="Arial" w:hAnsi="Arial" w:cs="Arial"/>
          <w:b/>
          <w:color w:val="000000" w:themeColor="text1"/>
          <w:lang w:val="pl-PL"/>
        </w:rPr>
        <w:t xml:space="preserve">i </w:t>
      </w:r>
      <w:r w:rsidRPr="00EC1A4D">
        <w:rPr>
          <w:rFonts w:ascii="Arial" w:hAnsi="Arial" w:cs="Arial"/>
          <w:b/>
          <w:color w:val="000000" w:themeColor="text1"/>
          <w:lang w:val="pl-PL"/>
        </w:rPr>
        <w:t xml:space="preserve">Obsługi Podatnika </w:t>
      </w:r>
      <w:r w:rsidRPr="00EC1A4D">
        <w:rPr>
          <w:rFonts w:ascii="Arial" w:hAnsi="Arial" w:cs="Arial"/>
          <w:b/>
          <w:color w:val="000000" w:themeColor="text1"/>
          <w:lang w:val="pl-PL"/>
        </w:rPr>
        <w:tab/>
        <w:t>SN</w:t>
      </w:r>
      <w:r w:rsidR="00D05974">
        <w:rPr>
          <w:rFonts w:ascii="Arial" w:hAnsi="Arial" w:cs="Arial"/>
          <w:b/>
          <w:color w:val="000000" w:themeColor="text1"/>
          <w:lang w:val="pl-PL"/>
        </w:rPr>
        <w:t>U</w:t>
      </w:r>
      <w:r w:rsidRPr="00EC1A4D">
        <w:rPr>
          <w:rFonts w:ascii="Arial" w:hAnsi="Arial" w:cs="Arial"/>
          <w:b/>
          <w:color w:val="000000" w:themeColor="text1"/>
          <w:lang w:val="pl-PL"/>
        </w:rPr>
        <w:t>W</w:t>
      </w:r>
      <w:r w:rsidR="000F256B">
        <w:rPr>
          <w:rFonts w:ascii="Arial" w:hAnsi="Arial" w:cs="Arial"/>
          <w:b/>
          <w:color w:val="000000" w:themeColor="text1"/>
          <w:lang w:val="pl-PL"/>
        </w:rPr>
        <w:t>O</w:t>
      </w:r>
    </w:p>
    <w:p w:rsidR="008F60C4" w:rsidRPr="00EC1A4D" w:rsidRDefault="006B41C3">
      <w:pPr>
        <w:pStyle w:val="Standard"/>
        <w:spacing w:line="360" w:lineRule="auto"/>
        <w:ind w:firstLine="709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Referat Obsługi Bezpośredniej i Wsparcia</w:t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b/>
          <w:iCs/>
          <w:color w:val="000000" w:themeColor="text1"/>
          <w:lang w:val="pl-PL" w:eastAsia="pl-PL"/>
        </w:rPr>
        <w:t>SOB</w:t>
      </w:r>
    </w:p>
    <w:p w:rsidR="008F60C4" w:rsidRPr="00EC1A4D" w:rsidRDefault="006B41C3">
      <w:pPr>
        <w:pStyle w:val="Akapitzlist"/>
        <w:numPr>
          <w:ilvl w:val="0"/>
          <w:numId w:val="29"/>
        </w:numPr>
        <w:tabs>
          <w:tab w:val="left" w:pos="1844"/>
          <w:tab w:val="left" w:pos="8647"/>
          <w:tab w:val="right" w:pos="9214"/>
        </w:tabs>
        <w:spacing w:line="360" w:lineRule="auto"/>
        <w:ind w:left="754" w:hanging="47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/>
        </w:rPr>
        <w:t>Pion Orzecznictwa i Kontroli</w:t>
      </w:r>
      <w:r w:rsidRPr="00EC1A4D">
        <w:rPr>
          <w:rFonts w:ascii="Arial" w:hAnsi="Arial" w:cs="Arial"/>
          <w:b/>
          <w:color w:val="000000" w:themeColor="text1"/>
          <w:lang w:val="pl-PL"/>
        </w:rPr>
        <w:tab/>
        <w:t>SZNPK</w:t>
      </w:r>
    </w:p>
    <w:p w:rsidR="008F60C4" w:rsidRPr="00EC1A4D" w:rsidRDefault="006B41C3">
      <w:pPr>
        <w:pStyle w:val="Standard"/>
        <w:numPr>
          <w:ilvl w:val="0"/>
          <w:numId w:val="36"/>
        </w:numPr>
        <w:suppressAutoHyphens w:val="0"/>
        <w:spacing w:line="360" w:lineRule="auto"/>
        <w:ind w:left="1134" w:hanging="45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>Referat Postępowania Podatkowego i Kontroli Podatkowej</w:t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>SPO</w:t>
      </w:r>
    </w:p>
    <w:p w:rsidR="008F60C4" w:rsidRPr="00EC1A4D" w:rsidRDefault="006B41C3">
      <w:pPr>
        <w:pStyle w:val="Standard"/>
        <w:numPr>
          <w:ilvl w:val="0"/>
          <w:numId w:val="36"/>
        </w:numPr>
        <w:suppressAutoHyphens w:val="0"/>
        <w:spacing w:line="360" w:lineRule="auto"/>
        <w:ind w:left="1134" w:right="510" w:hanging="45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lang w:val="pl-PL" w:eastAsia="pl-PL"/>
        </w:rPr>
        <w:t xml:space="preserve">Dział Czynności Analitycznych i Sprawdzających oraz Identyfikacji </w:t>
      </w:r>
      <w:r w:rsidR="00DF6495">
        <w:rPr>
          <w:rFonts w:ascii="Arial" w:hAnsi="Arial" w:cs="Arial"/>
          <w:lang w:val="pl-PL" w:eastAsia="pl-PL"/>
        </w:rPr>
        <w:br/>
      </w:r>
      <w:r w:rsidRPr="00EC1A4D">
        <w:rPr>
          <w:rFonts w:ascii="Arial" w:hAnsi="Arial" w:cs="Arial"/>
          <w:lang w:val="pl-PL" w:eastAsia="pl-PL"/>
        </w:rPr>
        <w:t>i Rejestracji Podatkowej</w:t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lang w:val="pl-PL" w:eastAsia="pl-PL"/>
        </w:rPr>
        <w:tab/>
      </w:r>
      <w:r w:rsidR="00DF6495">
        <w:rPr>
          <w:rFonts w:ascii="Arial" w:hAnsi="Arial" w:cs="Arial"/>
          <w:lang w:val="pl-PL" w:eastAsia="pl-PL"/>
        </w:rPr>
        <w:tab/>
      </w:r>
      <w:r w:rsidRPr="00EC1A4D">
        <w:rPr>
          <w:rFonts w:ascii="Arial" w:hAnsi="Arial" w:cs="Arial"/>
          <w:b/>
          <w:bCs/>
          <w:lang w:val="pl-PL" w:eastAsia="pl-PL"/>
        </w:rPr>
        <w:t>SKA</w:t>
      </w:r>
    </w:p>
    <w:p w:rsidR="008F60C4" w:rsidRPr="00EC1A4D" w:rsidRDefault="006B41C3">
      <w:pPr>
        <w:pStyle w:val="Akapitzlist"/>
        <w:numPr>
          <w:ilvl w:val="0"/>
          <w:numId w:val="29"/>
        </w:numPr>
        <w:tabs>
          <w:tab w:val="left" w:pos="1844"/>
          <w:tab w:val="left" w:pos="8647"/>
          <w:tab w:val="right" w:pos="9359"/>
        </w:tabs>
        <w:spacing w:line="360" w:lineRule="auto"/>
        <w:ind w:left="754" w:hanging="470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/>
        </w:rPr>
        <w:t>Pion Poboru i Egzekucji</w:t>
      </w:r>
      <w:r w:rsidRPr="00EC1A4D">
        <w:rPr>
          <w:rFonts w:ascii="Arial" w:hAnsi="Arial" w:cs="Arial"/>
          <w:b/>
          <w:color w:val="000000" w:themeColor="text1"/>
          <w:lang w:val="pl-PL"/>
        </w:rPr>
        <w:tab/>
        <w:t>SZNE</w:t>
      </w:r>
    </w:p>
    <w:p w:rsidR="008F60C4" w:rsidRPr="00EC1A4D" w:rsidRDefault="006B41C3">
      <w:pPr>
        <w:pStyle w:val="Standard"/>
        <w:numPr>
          <w:ilvl w:val="0"/>
          <w:numId w:val="5"/>
        </w:numPr>
        <w:tabs>
          <w:tab w:val="right" w:pos="-7227"/>
          <w:tab w:val="left" w:pos="8647"/>
          <w:tab w:val="right" w:pos="9360"/>
        </w:tabs>
        <w:spacing w:line="360" w:lineRule="auto"/>
        <w:ind w:left="1134" w:hanging="425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Referat Rachunkowości i Spraw Wierzycielskich</w:t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b/>
          <w:color w:val="000000" w:themeColor="text1"/>
          <w:lang w:val="pl-PL"/>
        </w:rPr>
        <w:t>SER</w:t>
      </w:r>
    </w:p>
    <w:p w:rsidR="008F60C4" w:rsidRPr="00EC1A4D" w:rsidRDefault="006B41C3">
      <w:pPr>
        <w:pStyle w:val="Standard"/>
        <w:numPr>
          <w:ilvl w:val="0"/>
          <w:numId w:val="5"/>
        </w:numPr>
        <w:tabs>
          <w:tab w:val="right" w:pos="-7227"/>
          <w:tab w:val="right" w:pos="8505"/>
          <w:tab w:val="left" w:pos="8647"/>
          <w:tab w:val="left" w:pos="8789"/>
        </w:tabs>
        <w:spacing w:line="360" w:lineRule="auto"/>
        <w:ind w:left="1134" w:hanging="425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Wieloosobowe Stanowisko Egzekucji Administracyjnej</w:t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color w:val="000000" w:themeColor="text1"/>
          <w:lang w:val="pl-PL"/>
        </w:rPr>
        <w:tab/>
      </w:r>
      <w:r w:rsidRPr="00EC1A4D">
        <w:rPr>
          <w:rFonts w:ascii="Arial" w:hAnsi="Arial" w:cs="Arial"/>
          <w:b/>
          <w:color w:val="000000" w:themeColor="text1"/>
          <w:lang w:val="pl-PL"/>
        </w:rPr>
        <w:t>SEE</w:t>
      </w:r>
    </w:p>
    <w:p w:rsidR="008F60C4" w:rsidRPr="00EC1A4D" w:rsidRDefault="006B41C3">
      <w:pPr>
        <w:pStyle w:val="Standard"/>
        <w:tabs>
          <w:tab w:val="right" w:pos="-7238"/>
          <w:tab w:val="left" w:pos="567"/>
          <w:tab w:val="left" w:pos="8647"/>
          <w:tab w:val="right" w:pos="9372"/>
        </w:tabs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iCs/>
          <w:color w:val="000000" w:themeColor="text1"/>
          <w:lang w:val="pl-PL" w:eastAsia="pl-PL"/>
        </w:rPr>
        <w:t>3. Schemat organizacyjny Urzędu Skarbowego stanowi załącznik do Regulaminu</w:t>
      </w:r>
      <w:r w:rsidRPr="00EC1A4D">
        <w:rPr>
          <w:rFonts w:ascii="Arial" w:hAnsi="Arial" w:cs="Arial"/>
          <w:color w:val="000000" w:themeColor="text1"/>
          <w:lang w:val="pl-PL"/>
        </w:rPr>
        <w:t>.</w:t>
      </w:r>
    </w:p>
    <w:p w:rsidR="008F60C4" w:rsidRPr="00EC1A4D" w:rsidRDefault="008F60C4">
      <w:pPr>
        <w:tabs>
          <w:tab w:val="left" w:pos="3648"/>
        </w:tabs>
        <w:spacing w:line="360" w:lineRule="auto"/>
        <w:ind w:left="391"/>
        <w:jc w:val="both"/>
        <w:rPr>
          <w:rFonts w:ascii="Arial" w:hAnsi="Arial" w:cs="Arial"/>
          <w:color w:val="000000" w:themeColor="text1"/>
        </w:rPr>
      </w:pPr>
    </w:p>
    <w:p w:rsidR="008F60C4" w:rsidRPr="00EC1A4D" w:rsidRDefault="008F60C4">
      <w:pPr>
        <w:tabs>
          <w:tab w:val="left" w:pos="3648"/>
        </w:tabs>
        <w:spacing w:line="360" w:lineRule="auto"/>
        <w:ind w:left="391"/>
        <w:jc w:val="both"/>
        <w:rPr>
          <w:rFonts w:ascii="Arial" w:hAnsi="Arial" w:cs="Arial"/>
          <w:color w:val="000000" w:themeColor="text1"/>
        </w:rPr>
      </w:pPr>
    </w:p>
    <w:p w:rsidR="008F60C4" w:rsidRPr="00EC1A4D" w:rsidRDefault="006B41C3">
      <w:pPr>
        <w:pStyle w:val="Standard"/>
        <w:tabs>
          <w:tab w:val="left" w:pos="1276"/>
        </w:tabs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4</w:t>
      </w:r>
    </w:p>
    <w:p w:rsidR="008F60C4" w:rsidRPr="00EC1A4D" w:rsidRDefault="006B41C3">
      <w:pPr>
        <w:pStyle w:val="Standard"/>
        <w:tabs>
          <w:tab w:val="left" w:pos="852"/>
        </w:tabs>
        <w:suppressAutoHyphens w:val="0"/>
        <w:spacing w:line="360" w:lineRule="auto"/>
        <w:ind w:left="426" w:hanging="426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Zadania komórek organizacyjnych</w:t>
      </w:r>
    </w:p>
    <w:p w:rsidR="008F60C4" w:rsidRPr="00EC1A4D" w:rsidRDefault="008F60C4">
      <w:pPr>
        <w:pStyle w:val="Standard"/>
        <w:tabs>
          <w:tab w:val="left" w:pos="852"/>
        </w:tabs>
        <w:suppressAutoHyphens w:val="0"/>
        <w:spacing w:line="360" w:lineRule="auto"/>
        <w:ind w:left="426" w:hanging="426"/>
        <w:jc w:val="center"/>
        <w:rPr>
          <w:rFonts w:ascii="Arial" w:hAnsi="Arial" w:cs="Arial"/>
          <w:b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0"/>
        </w:tabs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8.</w:t>
      </w:r>
    </w:p>
    <w:p w:rsidR="008F60C4" w:rsidRPr="00EC1A4D" w:rsidRDefault="008F60C4">
      <w:pPr>
        <w:pStyle w:val="Standard"/>
        <w:tabs>
          <w:tab w:val="left" w:pos="0"/>
        </w:tabs>
        <w:suppressAutoHyphens w:val="0"/>
        <w:spacing w:after="119"/>
        <w:jc w:val="center"/>
        <w:rPr>
          <w:rFonts w:ascii="Arial" w:hAnsi="Arial" w:cs="Arial"/>
          <w:b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numPr>
          <w:ilvl w:val="1"/>
          <w:numId w:val="7"/>
        </w:numPr>
        <w:spacing w:line="360" w:lineRule="auto"/>
        <w:ind w:left="567" w:hanging="425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Do zakresu zadań wszystkich komórek organizacyjnych należy w szczególności: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zadań w sposób zgodny z prawem, efektywny, oszczędny i terminowy;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współpraca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przy realizacji zadań z komórkami organizacyjnymi i jednostkami</w:t>
      </w:r>
      <w:r w:rsidRPr="00EC1A4D">
        <w:rPr>
          <w:rFonts w:ascii="Arial" w:hAnsi="Arial" w:cs="Arial"/>
          <w:color w:val="000000" w:themeColor="text1"/>
          <w:lang w:val="pl-PL"/>
        </w:rPr>
        <w:br/>
        <w:t>organizacyjnymi KAS;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1276"/>
        </w:tabs>
        <w:suppressAutoHyphens/>
        <w:spacing w:line="360" w:lineRule="auto"/>
        <w:ind w:left="924" w:hanging="357"/>
        <w:jc w:val="both"/>
        <w:textAlignment w:val="auto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współdziałanie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komórką organizacyjną urzędu obsługującego ministra właściwego do spraw finansów publicznych właściwą w sprawach zarządzania programami</w:t>
      </w:r>
      <w:r w:rsidRPr="00EC1A4D">
        <w:rPr>
          <w:rFonts w:ascii="Arial" w:hAnsi="Arial" w:cs="Arial"/>
          <w:color w:val="000000" w:themeColor="text1"/>
          <w:lang w:val="pl-PL"/>
        </w:rPr>
        <w:br/>
        <w:t>i projektami w zakresie zarządzania portfelem programów i projektów realizowanych w urzędzie obsługującym ministra właściwego do spraw finansów publicznych</w:t>
      </w:r>
      <w:r w:rsidRPr="00EC1A4D">
        <w:rPr>
          <w:rFonts w:ascii="Arial" w:hAnsi="Arial" w:cs="Arial"/>
          <w:color w:val="000000" w:themeColor="text1"/>
          <w:lang w:val="pl-PL"/>
        </w:rPr>
        <w:br/>
        <w:t>lub w jednostkach organizacyjnych podległych ministrowi właściwemu do spraw finansów publicznych lub przez niego nadzorowanych;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współpraca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przy realizacji zadań z innymi organami;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przestrzeganie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promowanie zasad etycznego postępowania i podejmowanie </w:t>
      </w:r>
      <w:r w:rsidRPr="00EC1A4D">
        <w:rPr>
          <w:rFonts w:ascii="Arial" w:hAnsi="Arial" w:cs="Arial"/>
          <w:color w:val="000000" w:themeColor="text1"/>
          <w:lang w:val="pl-PL"/>
        </w:rPr>
        <w:br/>
        <w:t>działań antykorupcyjnych;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realizacja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zadań z zakresu zarządzania kryzysowego, zarządzania ciągłością </w:t>
      </w:r>
      <w:r w:rsidRPr="00EC1A4D">
        <w:rPr>
          <w:rFonts w:ascii="Arial" w:hAnsi="Arial" w:cs="Arial"/>
          <w:color w:val="000000" w:themeColor="text1"/>
          <w:lang w:val="pl-PL"/>
        </w:rPr>
        <w:br/>
        <w:t>działania, obronności i bezpieczeństwa państwa;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przestrzeganie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zasad bezpiecznego przetwarzania informacji;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sporządzanie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informacji, analiz i sprawozdań w zakresie realizowanych zadań;</w:t>
      </w:r>
    </w:p>
    <w:p w:rsidR="008F60C4" w:rsidRPr="00EC1A4D" w:rsidRDefault="006B41C3" w:rsidP="00DF6495">
      <w:pPr>
        <w:pStyle w:val="Akapitzlist"/>
        <w:numPr>
          <w:ilvl w:val="0"/>
          <w:numId w:val="33"/>
        </w:numPr>
        <w:tabs>
          <w:tab w:val="left" w:pos="2268"/>
        </w:tabs>
        <w:suppressAutoHyphens/>
        <w:spacing w:line="360" w:lineRule="auto"/>
        <w:ind w:left="924" w:hanging="35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przygotowywanie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opracowywanie materiałów źródłowych niezbędnych</w:t>
      </w:r>
      <w:r w:rsidR="00DF6495">
        <w:rPr>
          <w:rFonts w:ascii="Arial" w:hAnsi="Arial" w:cs="Arial"/>
          <w:color w:val="000000" w:themeColor="text1"/>
          <w:lang w:val="pl-PL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/>
        </w:rPr>
        <w:t>do udzielenia informacji publicznej;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ind w:hanging="501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wymaganych ewidencji i rejestrów;</w:t>
      </w:r>
    </w:p>
    <w:p w:rsidR="008F60C4" w:rsidRPr="00EC1A4D" w:rsidRDefault="006B41C3">
      <w:pPr>
        <w:pStyle w:val="Akapitzlist"/>
        <w:numPr>
          <w:ilvl w:val="0"/>
          <w:numId w:val="33"/>
        </w:numPr>
        <w:tabs>
          <w:tab w:val="left" w:pos="2268"/>
        </w:tabs>
        <w:spacing w:line="360" w:lineRule="auto"/>
        <w:ind w:hanging="501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ewidencjonowanie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dokumentów źródłowych w systemach informatycznych;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993"/>
        </w:tabs>
        <w:suppressAutoHyphens/>
        <w:spacing w:line="360" w:lineRule="auto"/>
        <w:ind w:hanging="501"/>
        <w:jc w:val="both"/>
        <w:textAlignment w:val="auto"/>
        <w:rPr>
          <w:rFonts w:ascii="Arial" w:hAnsi="Arial" w:cs="Arial"/>
          <w:color w:val="000000" w:themeColor="text1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sporządzanie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wniosków do właściwego naczelnika urzędu skarbowego wyznaczonego do prowadzenia postępowań przygotowawczych lub właściwego naczelnika urzędu celno-skarbowego o wszczęcie postępowania przygotowawczego w sprawie o przestępstwo skarbowe lub przestępstwo oraz o wykroczenie skarbowe, jeżeli sprawa podlega rozpoznaniu na zasadach ogólnych;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2268"/>
        </w:tabs>
        <w:spacing w:line="360" w:lineRule="auto"/>
        <w:ind w:left="851" w:hanging="425"/>
        <w:jc w:val="both"/>
        <w:rPr>
          <w:rFonts w:ascii="Arial" w:hAnsi="Arial"/>
          <w:color w:val="000000" w:themeColor="text1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 xml:space="preserve">informowanie właściwej komórki organizacyjnej o ujawnieniu transakcji, </w:t>
      </w:r>
      <w:proofErr w:type="gramStart"/>
      <w:r w:rsidRPr="00EC1A4D">
        <w:rPr>
          <w:rFonts w:ascii="Arial" w:hAnsi="Arial" w:cs="Arial"/>
          <w:color w:val="000000" w:themeColor="text1"/>
          <w:lang w:val="pl-PL"/>
        </w:rPr>
        <w:t xml:space="preserve">co do </w:t>
      </w:r>
      <w:r w:rsidRPr="00EC1A4D">
        <w:rPr>
          <w:rFonts w:ascii="Arial" w:hAnsi="Arial" w:cs="Arial"/>
          <w:color w:val="000000" w:themeColor="text1"/>
          <w:lang w:val="pl-PL"/>
        </w:rPr>
        <w:br/>
        <w:t>których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zachodzi podejrzenie, że mają związek z popełnieniem przestępstwa, </w:t>
      </w:r>
      <w:r w:rsidRPr="00EC1A4D">
        <w:rPr>
          <w:rFonts w:ascii="Arial" w:hAnsi="Arial" w:cs="Arial"/>
          <w:color w:val="000000" w:themeColor="text1"/>
          <w:lang w:val="pl-PL"/>
        </w:rPr>
        <w:br/>
        <w:t>o którym mowa w art. 299 Kodeksu karnego;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993"/>
          <w:tab w:val="left" w:pos="2268"/>
        </w:tabs>
        <w:spacing w:line="360" w:lineRule="auto"/>
        <w:ind w:left="851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ochrona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informacji prawnie chronionych;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2268"/>
        </w:tabs>
        <w:spacing w:line="360" w:lineRule="auto"/>
        <w:ind w:left="851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przestrzeganie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przepisów przeciwpożarowych oraz bezpieczeństwa i higieny pracy;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1276"/>
          <w:tab w:val="left" w:pos="2268"/>
        </w:tabs>
        <w:spacing w:line="360" w:lineRule="auto"/>
        <w:ind w:left="851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przeciwdziałanie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zjawisku mobbingu; 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2268"/>
        </w:tabs>
        <w:spacing w:line="360" w:lineRule="auto"/>
        <w:ind w:left="851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współpraca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Komisją do rozpatrywania skarg na działania noszące znamiona</w:t>
      </w:r>
      <w:r w:rsidRPr="00EC1A4D">
        <w:rPr>
          <w:rFonts w:ascii="Arial" w:hAnsi="Arial" w:cs="Arial"/>
          <w:color w:val="000000" w:themeColor="text1"/>
          <w:lang w:val="pl-PL"/>
        </w:rPr>
        <w:br/>
        <w:t>zjawisk niepożądanych w zakresie realizacji zadań wynikających z Polityki</w:t>
      </w:r>
      <w:r w:rsidRPr="00EC1A4D">
        <w:rPr>
          <w:rFonts w:ascii="Arial" w:hAnsi="Arial" w:cs="Arial"/>
          <w:color w:val="000000" w:themeColor="text1"/>
          <w:lang w:val="pl-PL"/>
        </w:rPr>
        <w:br/>
        <w:t>zapobiegania zjawiskom niepożądanym w Krajowej Administracji Skarbowej</w:t>
      </w:r>
      <w:r w:rsidR="00A45E0D">
        <w:rPr>
          <w:rFonts w:ascii="Arial" w:hAnsi="Arial" w:cs="Arial"/>
          <w:color w:val="000000" w:themeColor="text1"/>
          <w:lang w:val="pl-PL"/>
        </w:rPr>
        <w:t>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2268"/>
        </w:tabs>
        <w:spacing w:line="360" w:lineRule="auto"/>
        <w:ind w:left="851" w:hanging="425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postępowań mandatowych w sprawach o wykroczenia skarbowe;</w:t>
      </w:r>
    </w:p>
    <w:p w:rsidR="008F60C4" w:rsidRPr="00EC1A4D" w:rsidRDefault="006B41C3" w:rsidP="00A45E0D">
      <w:pPr>
        <w:pStyle w:val="Akapitzlist"/>
        <w:numPr>
          <w:ilvl w:val="0"/>
          <w:numId w:val="33"/>
        </w:numPr>
        <w:tabs>
          <w:tab w:val="left" w:pos="567"/>
          <w:tab w:val="left" w:pos="2268"/>
        </w:tabs>
        <w:spacing w:line="360" w:lineRule="auto"/>
        <w:ind w:left="851" w:hanging="425"/>
        <w:jc w:val="both"/>
        <w:rPr>
          <w:color w:val="000000" w:themeColor="text1"/>
          <w:shd w:val="clear" w:color="auto" w:fill="81D41A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współpraca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Generalnym Inspektorem Informacji Finansowej w zakresie zadań </w:t>
      </w:r>
      <w:r w:rsidRPr="00EC1A4D">
        <w:rPr>
          <w:rFonts w:ascii="Arial" w:hAnsi="Arial" w:cs="Arial"/>
          <w:color w:val="000000" w:themeColor="text1"/>
          <w:lang w:val="pl-PL"/>
        </w:rPr>
        <w:br/>
        <w:t>określonych w ustawie z dnia 1 marca 2018 r. o przeciwdziałaniu praniu pieniędzy oraz finansowaniu terroryzmu</w:t>
      </w:r>
      <w:r w:rsidR="00A45E0D">
        <w:rPr>
          <w:rFonts w:ascii="Arial" w:hAnsi="Arial" w:cs="Arial"/>
          <w:color w:val="000000" w:themeColor="text1"/>
          <w:lang w:val="pl-PL"/>
        </w:rPr>
        <w:t>.</w:t>
      </w:r>
    </w:p>
    <w:p w:rsidR="001379C6" w:rsidRPr="001379C6" w:rsidRDefault="00F80475" w:rsidP="00590B1F">
      <w:pPr>
        <w:pStyle w:val="Akapitzlist"/>
        <w:numPr>
          <w:ilvl w:val="1"/>
          <w:numId w:val="7"/>
        </w:numPr>
        <w:tabs>
          <w:tab w:val="left" w:pos="426"/>
          <w:tab w:val="left" w:pos="2268"/>
        </w:tabs>
        <w:suppressAutoHyphens/>
        <w:spacing w:line="360" w:lineRule="auto"/>
        <w:ind w:left="425" w:hanging="425"/>
        <w:jc w:val="both"/>
        <w:rPr>
          <w:rFonts w:ascii="Arial" w:hAnsi="Arial" w:cs="Arial"/>
        </w:rPr>
      </w:pPr>
      <w:r w:rsidRPr="001379C6">
        <w:rPr>
          <w:rFonts w:ascii="Arial" w:hAnsi="Arial" w:cs="Arial"/>
        </w:rPr>
        <w:t xml:space="preserve">Do zakresu zadań komórek organizacyjnych Urzędu Skarbowego </w:t>
      </w:r>
      <w:proofErr w:type="spellStart"/>
      <w:r w:rsidRPr="001379C6">
        <w:rPr>
          <w:rFonts w:ascii="Arial" w:hAnsi="Arial" w:cs="Arial"/>
        </w:rPr>
        <w:t>wchodzących</w:t>
      </w:r>
      <w:proofErr w:type="spellEnd"/>
      <w:r w:rsidRPr="001379C6">
        <w:rPr>
          <w:rFonts w:ascii="Arial" w:hAnsi="Arial" w:cs="Arial"/>
        </w:rPr>
        <w:t xml:space="preserve"> w </w:t>
      </w:r>
      <w:proofErr w:type="spellStart"/>
      <w:r w:rsidRPr="001379C6">
        <w:rPr>
          <w:rFonts w:ascii="Arial" w:hAnsi="Arial" w:cs="Arial"/>
        </w:rPr>
        <w:t>skład</w:t>
      </w:r>
      <w:proofErr w:type="spellEnd"/>
      <w:r w:rsidRPr="001379C6">
        <w:rPr>
          <w:rFonts w:ascii="Arial" w:hAnsi="Arial" w:cs="Arial"/>
        </w:rPr>
        <w:t xml:space="preserve"> </w:t>
      </w:r>
      <w:proofErr w:type="spellStart"/>
      <w:r w:rsidRPr="001379C6">
        <w:rPr>
          <w:rFonts w:ascii="Arial" w:hAnsi="Arial" w:cs="Arial"/>
        </w:rPr>
        <w:t>Pionu</w:t>
      </w:r>
      <w:proofErr w:type="spellEnd"/>
      <w:r w:rsidRPr="001379C6">
        <w:rPr>
          <w:rFonts w:ascii="Arial" w:hAnsi="Arial" w:cs="Arial"/>
        </w:rPr>
        <w:t xml:space="preserve"> Orzecznictwa i Kontroli oraz </w:t>
      </w:r>
      <w:proofErr w:type="spellStart"/>
      <w:r w:rsidRPr="001379C6">
        <w:rPr>
          <w:rFonts w:ascii="Arial" w:hAnsi="Arial" w:cs="Arial"/>
        </w:rPr>
        <w:t>Pionu</w:t>
      </w:r>
      <w:proofErr w:type="spellEnd"/>
      <w:r w:rsidRPr="001379C6">
        <w:rPr>
          <w:rFonts w:ascii="Arial" w:hAnsi="Arial" w:cs="Arial"/>
        </w:rPr>
        <w:t xml:space="preserve"> Poboru i Egzekucji należy </w:t>
      </w:r>
      <w:r w:rsidR="006B41C3" w:rsidRPr="001379C6">
        <w:rPr>
          <w:rFonts w:ascii="Arial" w:hAnsi="Arial" w:cs="Arial"/>
          <w:color w:val="000000" w:themeColor="text1"/>
          <w:lang w:val="pl-PL"/>
        </w:rPr>
        <w:t>zapewnienie wsparcia podatnikom i płatnikom w prawidłowym wykonywaniu obowiązków podatkowych poprzez udzielanie wyjaśnień w zakresie prawa podatkowego związanego z zakresem zadań komórki.</w:t>
      </w:r>
    </w:p>
    <w:p w:rsidR="001379C6" w:rsidRPr="001379C6" w:rsidRDefault="001379C6" w:rsidP="001379C6">
      <w:pPr>
        <w:pStyle w:val="Akapitzlist"/>
        <w:numPr>
          <w:ilvl w:val="1"/>
          <w:numId w:val="7"/>
        </w:numPr>
        <w:tabs>
          <w:tab w:val="left" w:pos="426"/>
          <w:tab w:val="left" w:pos="567"/>
          <w:tab w:val="left" w:pos="2268"/>
        </w:tabs>
        <w:suppressAutoHyphens/>
        <w:spacing w:line="360" w:lineRule="auto"/>
        <w:ind w:left="425" w:hanging="425"/>
        <w:jc w:val="both"/>
        <w:rPr>
          <w:rFonts w:ascii="Arial" w:hAnsi="Arial" w:cs="Arial"/>
        </w:rPr>
      </w:pPr>
      <w:r w:rsidRPr="001379C6">
        <w:rPr>
          <w:rFonts w:ascii="Arial" w:hAnsi="Arial" w:cs="Arial"/>
        </w:rPr>
        <w:t xml:space="preserve">Do zadań Referatu Obsługi Bezpośredniej i Wsparcia w Pionie </w:t>
      </w:r>
      <w:r w:rsidR="00652928" w:rsidRPr="001379C6">
        <w:rPr>
          <w:rFonts w:ascii="Arial" w:hAnsi="Arial" w:cs="Arial"/>
        </w:rPr>
        <w:t xml:space="preserve">Wsparcia </w:t>
      </w:r>
      <w:r w:rsidR="00652928">
        <w:rPr>
          <w:rFonts w:ascii="Arial" w:hAnsi="Arial" w:cs="Arial"/>
        </w:rPr>
        <w:t xml:space="preserve">i </w:t>
      </w:r>
      <w:r w:rsidRPr="001379C6">
        <w:rPr>
          <w:rFonts w:ascii="Arial" w:hAnsi="Arial" w:cs="Arial"/>
        </w:rPr>
        <w:t xml:space="preserve">Obsługi </w:t>
      </w:r>
      <w:r w:rsidR="000F256B">
        <w:rPr>
          <w:rFonts w:ascii="Arial" w:hAnsi="Arial" w:cs="Arial"/>
        </w:rPr>
        <w:br/>
      </w:r>
      <w:r w:rsidRPr="001379C6">
        <w:rPr>
          <w:rFonts w:ascii="Arial" w:hAnsi="Arial" w:cs="Arial"/>
        </w:rPr>
        <w:t xml:space="preserve">Podatnika należy </w:t>
      </w:r>
      <w:proofErr w:type="spellStart"/>
      <w:r w:rsidRPr="001379C6">
        <w:rPr>
          <w:rFonts w:ascii="Arial" w:hAnsi="Arial" w:cs="Arial"/>
        </w:rPr>
        <w:t>obsługa</w:t>
      </w:r>
      <w:proofErr w:type="spellEnd"/>
      <w:r w:rsidRPr="001379C6">
        <w:rPr>
          <w:rFonts w:ascii="Arial" w:hAnsi="Arial" w:cs="Arial"/>
        </w:rPr>
        <w:t xml:space="preserve"> </w:t>
      </w:r>
      <w:proofErr w:type="spellStart"/>
      <w:r w:rsidRPr="001379C6">
        <w:rPr>
          <w:rFonts w:ascii="Arial" w:hAnsi="Arial" w:cs="Arial"/>
        </w:rPr>
        <w:t>funkcjonującego</w:t>
      </w:r>
      <w:proofErr w:type="spellEnd"/>
      <w:r w:rsidRPr="001379C6">
        <w:rPr>
          <w:rFonts w:ascii="Arial" w:hAnsi="Arial" w:cs="Arial"/>
        </w:rPr>
        <w:t xml:space="preserve"> w Urzędzie Skarbowym centrum obsługi.</w:t>
      </w:r>
    </w:p>
    <w:p w:rsidR="00F80475" w:rsidRDefault="00430DB3" w:rsidP="00F80475">
      <w:pPr>
        <w:tabs>
          <w:tab w:val="left" w:pos="567"/>
          <w:tab w:val="left" w:pos="2268"/>
        </w:tabs>
        <w:spacing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430DB3">
        <w:rPr>
          <w:rFonts w:ascii="Arial" w:hAnsi="Arial" w:cs="Arial"/>
          <w:bCs/>
          <w:color w:val="000000" w:themeColor="text1"/>
        </w:rPr>
        <w:t>4</w:t>
      </w:r>
      <w:r w:rsidR="00F80475" w:rsidRPr="00430DB3">
        <w:rPr>
          <w:rFonts w:ascii="Arial" w:hAnsi="Arial" w:cs="Arial"/>
          <w:bCs/>
          <w:color w:val="000000" w:themeColor="text1"/>
        </w:rPr>
        <w:t>.</w:t>
      </w:r>
      <w:r w:rsidR="00F80475">
        <w:rPr>
          <w:rFonts w:ascii="Arial" w:hAnsi="Arial" w:cs="Arial"/>
          <w:b/>
          <w:bCs/>
          <w:color w:val="000000" w:themeColor="text1"/>
        </w:rPr>
        <w:tab/>
      </w:r>
      <w:r w:rsidR="006B41C3" w:rsidRPr="00EC1A4D">
        <w:rPr>
          <w:rFonts w:ascii="Arial" w:hAnsi="Arial" w:cs="Arial"/>
        </w:rPr>
        <w:t>Do zakresu zadań komórek organizacyjnych Urzędu Skarbowego wchodzących w skład Pionu Orzecznictwa i Kontroli należy współpraca z Szefem KAS przy realizacji zadań w ramach współdziałania, o którym mow</w:t>
      </w:r>
      <w:r w:rsidR="006B41C3" w:rsidRPr="00EC1A4D">
        <w:rPr>
          <w:rFonts w:ascii="Arial" w:hAnsi="Arial" w:cs="Arial"/>
          <w:color w:val="000000"/>
        </w:rPr>
        <w:t>a w dziale IIB Ordynacji podatkowej</w:t>
      </w:r>
      <w:r>
        <w:rPr>
          <w:rFonts w:ascii="Arial" w:hAnsi="Arial" w:cs="Arial"/>
          <w:color w:val="000000"/>
        </w:rPr>
        <w:t>.</w:t>
      </w:r>
    </w:p>
    <w:p w:rsidR="008F60C4" w:rsidRPr="00EC1A4D" w:rsidRDefault="00430DB3" w:rsidP="00F80475">
      <w:pPr>
        <w:tabs>
          <w:tab w:val="left" w:pos="567"/>
          <w:tab w:val="left" w:pos="2268"/>
        </w:tabs>
        <w:spacing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</w:rPr>
        <w:t>5</w:t>
      </w:r>
      <w:r w:rsidR="006B41C3" w:rsidRPr="00F80475">
        <w:rPr>
          <w:rFonts w:ascii="Arial" w:hAnsi="Arial" w:cs="Arial"/>
          <w:bCs/>
          <w:color w:val="000000"/>
        </w:rPr>
        <w:t>.</w:t>
      </w:r>
      <w:r w:rsidR="006B41C3" w:rsidRPr="00EC1A4D">
        <w:rPr>
          <w:rFonts w:ascii="Arial" w:hAnsi="Arial" w:cs="Arial"/>
          <w:color w:val="000000"/>
        </w:rPr>
        <w:tab/>
      </w:r>
      <w:bookmarkStart w:id="1" w:name="page15R_mcid5"/>
      <w:bookmarkEnd w:id="1"/>
      <w:r w:rsidR="006B41C3" w:rsidRPr="00EC1A4D">
        <w:rPr>
          <w:rFonts w:ascii="Arial" w:hAnsi="Arial" w:cs="Arial"/>
          <w:color w:val="000000"/>
        </w:rPr>
        <w:t>Do zakresu zadań komórek organizacyjnych urzędu, wchodzących w skład Pionu</w:t>
      </w:r>
      <w:r w:rsidR="006B41C3" w:rsidRPr="00EC1A4D">
        <w:rPr>
          <w:rFonts w:ascii="Arial" w:hAnsi="Arial" w:cs="Arial"/>
          <w:color w:val="000000"/>
        </w:rPr>
        <w:br/>
      </w:r>
      <w:r w:rsidR="0033488A" w:rsidRPr="00EC1A4D">
        <w:rPr>
          <w:rFonts w:ascii="Arial" w:hAnsi="Arial" w:cs="Arial"/>
          <w:color w:val="000000"/>
        </w:rPr>
        <w:t xml:space="preserve">Orzecznictwa </w:t>
      </w:r>
      <w:r w:rsidR="0033488A">
        <w:rPr>
          <w:rFonts w:ascii="Arial" w:hAnsi="Arial" w:cs="Arial"/>
          <w:color w:val="000000"/>
        </w:rPr>
        <w:t xml:space="preserve">i </w:t>
      </w:r>
      <w:r w:rsidR="006B41C3" w:rsidRPr="00EC1A4D">
        <w:rPr>
          <w:rFonts w:ascii="Arial" w:hAnsi="Arial" w:cs="Arial"/>
          <w:color w:val="000000"/>
        </w:rPr>
        <w:t>Kontroli należy współpraca z Konsultantem w obszarze klasyfikacji do spraw podatku od towarów i usług</w:t>
      </w:r>
      <w:r w:rsidR="00A45E0D">
        <w:rPr>
          <w:rFonts w:ascii="Arial" w:hAnsi="Arial" w:cs="Arial"/>
          <w:color w:val="000000"/>
        </w:rPr>
        <w:t>.</w:t>
      </w:r>
      <w:r w:rsidR="006B41C3" w:rsidRPr="00EC1A4D">
        <w:rPr>
          <w:rFonts w:ascii="Arial" w:hAnsi="Arial" w:cs="Arial"/>
          <w:color w:val="000000"/>
        </w:rPr>
        <w:t xml:space="preserve"> </w:t>
      </w:r>
    </w:p>
    <w:p w:rsidR="008F60C4" w:rsidRPr="00EC1A4D" w:rsidRDefault="008F60C4">
      <w:pPr>
        <w:tabs>
          <w:tab w:val="left" w:pos="567"/>
          <w:tab w:val="left" w:pos="709"/>
        </w:tabs>
        <w:spacing w:line="360" w:lineRule="auto"/>
        <w:ind w:left="567" w:right="21" w:hanging="425"/>
        <w:jc w:val="both"/>
        <w:rPr>
          <w:rFonts w:ascii="Arial" w:hAnsi="Arial"/>
        </w:rPr>
      </w:pPr>
    </w:p>
    <w:p w:rsidR="008F60C4" w:rsidRPr="00EC1A4D" w:rsidRDefault="006B41C3">
      <w:pPr>
        <w:pStyle w:val="Akapitzlist"/>
        <w:tabs>
          <w:tab w:val="left" w:pos="851"/>
        </w:tabs>
        <w:spacing w:line="360" w:lineRule="auto"/>
        <w:ind w:left="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Pion </w:t>
      </w:r>
      <w:r w:rsidR="00D05974" w:rsidRPr="00EC1A4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Wsparcia </w:t>
      </w:r>
      <w:r w:rsidR="00D05974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i 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Obsługi Podatnika (SN</w:t>
      </w:r>
      <w:r w:rsidR="00D05974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U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W</w:t>
      </w:r>
      <w:r w:rsidR="00D05974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O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)</w:t>
      </w:r>
    </w:p>
    <w:p w:rsidR="008F60C4" w:rsidRPr="00EC1A4D" w:rsidRDefault="008F60C4">
      <w:pPr>
        <w:pStyle w:val="Akapitzlist"/>
        <w:tabs>
          <w:tab w:val="left" w:pos="851"/>
        </w:tabs>
        <w:spacing w:line="360" w:lineRule="auto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9.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583"/>
        </w:tabs>
        <w:spacing w:line="360" w:lineRule="auto"/>
        <w:ind w:left="583" w:hanging="583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/>
        </w:rPr>
        <w:t>Do zadań Referatu Obsługi Bezpośredniej i Wsparcia (SOB) należy w szczególności</w:t>
      </w:r>
      <w:r w:rsidRPr="00EC1A4D">
        <w:rPr>
          <w:rFonts w:ascii="Arial" w:hAnsi="Arial" w:cs="Arial"/>
          <w:color w:val="000000" w:themeColor="text1"/>
          <w:lang w:val="pl-PL"/>
        </w:rPr>
        <w:t>:</w:t>
      </w:r>
    </w:p>
    <w:p w:rsidR="008F60C4" w:rsidRPr="00EC1A4D" w:rsidRDefault="006B41C3" w:rsidP="001F27E9">
      <w:pPr>
        <w:pStyle w:val="Akapitzlist"/>
        <w:numPr>
          <w:ilvl w:val="0"/>
          <w:numId w:val="24"/>
        </w:numPr>
        <w:spacing w:before="57" w:line="360" w:lineRule="auto"/>
        <w:ind w:left="993" w:hanging="426"/>
        <w:jc w:val="both"/>
        <w:rPr>
          <w:b/>
          <w:bCs/>
          <w:lang w:val="pl-PL"/>
        </w:rPr>
      </w:pPr>
      <w:proofErr w:type="gramStart"/>
      <w:r w:rsidRPr="00EC1A4D">
        <w:rPr>
          <w:rFonts w:ascii="Arial" w:hAnsi="Arial" w:cs="Arial"/>
          <w:b/>
          <w:bCs/>
          <w:color w:val="000000" w:themeColor="text1"/>
          <w:lang w:val="pl-PL"/>
        </w:rPr>
        <w:t>w</w:t>
      </w:r>
      <w:proofErr w:type="gramEnd"/>
      <w:r w:rsidRPr="00EC1A4D">
        <w:rPr>
          <w:rFonts w:ascii="Arial" w:hAnsi="Arial" w:cs="Arial"/>
          <w:b/>
          <w:bCs/>
          <w:color w:val="000000" w:themeColor="text1"/>
          <w:lang w:val="pl-PL"/>
        </w:rPr>
        <w:t xml:space="preserve"> zakresie wsparcia: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="00A45E0D">
        <w:rPr>
          <w:rFonts w:ascii="Arial" w:hAnsi="Arial" w:cs="Arial"/>
          <w:color w:val="000000" w:themeColor="text1"/>
          <w:lang w:val="pl-PL" w:eastAsia="en-US"/>
        </w:rPr>
        <w:t xml:space="preserve"> sekretariatu Naczelnika Urzędu,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obsługi kancelaryjnej Urzędu</w:t>
      </w:r>
      <w:r w:rsidRPr="00EC1A4D">
        <w:rPr>
          <w:rFonts w:ascii="Arial" w:hAnsi="Arial" w:cs="Arial"/>
          <w:color w:val="000000" w:themeColor="text1"/>
          <w:lang w:val="pl-PL"/>
        </w:rPr>
        <w:t xml:space="preserve"> Skarbowego, w tym przyjmowanie</w:t>
      </w:r>
      <w:r w:rsidRPr="00EC1A4D">
        <w:rPr>
          <w:rFonts w:ascii="Arial" w:hAnsi="Arial" w:cs="Arial"/>
          <w:color w:val="000000" w:themeColor="text1"/>
          <w:lang w:val="pl-PL"/>
        </w:rPr>
        <w:br/>
      </w:r>
      <w:r w:rsidRPr="00EC1A4D">
        <w:rPr>
          <w:rFonts w:ascii="Arial" w:hAnsi="Arial" w:cs="Arial"/>
          <w:color w:val="000000" w:themeColor="text1"/>
          <w:lang w:val="pl-PL"/>
        </w:rPr>
        <w:tab/>
        <w:t>i ewidencjonowanie składanych dokumentów</w:t>
      </w:r>
      <w:r w:rsidR="00A45E0D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spraw związanych z udzielaniem upoważnień do podejmowania </w:t>
      </w:r>
      <w:r w:rsidRPr="00EC1A4D">
        <w:rPr>
          <w:rFonts w:ascii="Arial" w:hAnsi="Arial" w:cs="Arial"/>
          <w:color w:val="000000" w:themeColor="text1"/>
          <w:lang w:val="pl-PL" w:eastAsia="en-US"/>
        </w:rPr>
        <w:br/>
      </w:r>
      <w:r w:rsidRPr="00EC1A4D">
        <w:rPr>
          <w:rFonts w:ascii="Arial" w:hAnsi="Arial" w:cs="Arial"/>
          <w:color w:val="000000" w:themeColor="text1"/>
          <w:lang w:val="pl-PL" w:eastAsia="en-US"/>
        </w:rPr>
        <w:tab/>
        <w:t xml:space="preserve">czynności w imieniu Naczelnika Urzędu, z wyjątkiem zastrzeżonych </w:t>
      </w:r>
      <w:r w:rsidRPr="00EC1A4D">
        <w:rPr>
          <w:rFonts w:ascii="Arial" w:hAnsi="Arial" w:cs="Arial"/>
          <w:color w:val="000000" w:themeColor="text1"/>
          <w:lang w:val="pl-PL" w:eastAsia="en-US"/>
        </w:rPr>
        <w:tab/>
        <w:t>do właściwoś</w:t>
      </w:r>
      <w:r w:rsidR="00A45E0D">
        <w:rPr>
          <w:rFonts w:ascii="Arial" w:hAnsi="Arial" w:cs="Arial"/>
          <w:color w:val="000000" w:themeColor="text1"/>
          <w:lang w:val="pl-PL" w:eastAsia="en-US"/>
        </w:rPr>
        <w:t>ci innej komórki organizacyjnej,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uppressAutoHyphens/>
        <w:spacing w:line="360" w:lineRule="auto"/>
        <w:ind w:left="1418" w:hanging="425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spraw dotyczących decyzji, wewnętrznych procedur</w:t>
      </w:r>
      <w:r w:rsidR="00B869D7">
        <w:rPr>
          <w:rFonts w:ascii="Arial" w:hAnsi="Arial" w:cs="Arial"/>
          <w:color w:val="000000" w:themeColor="text1"/>
          <w:lang w:val="pl-PL" w:eastAsia="en-US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 w:eastAsia="en-US"/>
        </w:rPr>
        <w:t>postępowania i innych dokumentów wydawanych przez Naczelnika Urzędu w zakresie realizacji zadań określonych w art. 28 ustawy o KAS oraz</w:t>
      </w:r>
      <w:r w:rsidR="00B869D7">
        <w:rPr>
          <w:rFonts w:ascii="Arial" w:hAnsi="Arial" w:cs="Arial"/>
          <w:color w:val="000000" w:themeColor="text1"/>
          <w:lang w:val="pl-PL" w:eastAsia="en-US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 w:eastAsia="en-US"/>
        </w:rPr>
        <w:t>w przepisach odrębnych</w:t>
      </w:r>
      <w:r w:rsidR="00A45E0D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1418" w:hanging="425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organizacja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obiegu informacji i dokumentacji w Urzędzie</w:t>
      </w:r>
      <w:r w:rsidRPr="00EC1A4D">
        <w:rPr>
          <w:rFonts w:ascii="Arial" w:hAnsi="Arial" w:cs="Arial"/>
          <w:color w:val="000000" w:themeColor="text1"/>
          <w:lang w:val="pl-PL"/>
        </w:rPr>
        <w:t xml:space="preserve"> Skarbowym</w:t>
      </w:r>
      <w:r w:rsidR="00A45E0D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uppressAutoHyphens/>
        <w:spacing w:line="360" w:lineRule="auto"/>
        <w:ind w:left="1418" w:hanging="425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rozpatrywanie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przekazanych do załatwienia skarg na pracowników obsługujących Naczelnika</w:t>
      </w:r>
      <w:r w:rsidR="00A45E0D">
        <w:rPr>
          <w:rFonts w:ascii="Arial" w:hAnsi="Arial" w:cs="Arial"/>
          <w:color w:val="000000" w:themeColor="text1"/>
          <w:lang w:val="pl-PL" w:eastAsia="en-US"/>
        </w:rPr>
        <w:t xml:space="preserve"> Urzędu oraz wniosków i petycji,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koordynacja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u</w:t>
      </w:r>
      <w:r w:rsidR="00A45E0D">
        <w:rPr>
          <w:rFonts w:ascii="Arial" w:hAnsi="Arial" w:cs="Arial"/>
          <w:color w:val="000000" w:themeColor="text1"/>
          <w:lang w:val="pl-PL" w:eastAsia="en-US"/>
        </w:rPr>
        <w:t>dzielania informacji publicznej,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gromadzenie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informacji zarządczych z zakresu funkcjonowania Urzędu </w:t>
      </w:r>
      <w:r w:rsidRPr="00EC1A4D">
        <w:rPr>
          <w:rFonts w:ascii="Arial" w:hAnsi="Arial" w:cs="Arial"/>
          <w:color w:val="000000" w:themeColor="text1"/>
          <w:lang w:val="pl-PL" w:eastAsia="en-US"/>
        </w:rPr>
        <w:br/>
      </w:r>
      <w:r w:rsidRPr="00EC1A4D">
        <w:rPr>
          <w:rFonts w:ascii="Arial" w:hAnsi="Arial" w:cs="Arial"/>
          <w:color w:val="000000" w:themeColor="text1"/>
          <w:lang w:val="pl-PL" w:eastAsia="en-US"/>
        </w:rPr>
        <w:tab/>
        <w:t>Skarbowego</w:t>
      </w:r>
      <w:r w:rsidR="00A45E0D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uppressAutoHyphens/>
        <w:spacing w:line="360" w:lineRule="auto"/>
        <w:ind w:left="1418" w:hanging="425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działalności analitycznej, prognostycznej z zakresu funkcjonowania Urzędu Skarbowego</w:t>
      </w:r>
      <w:r w:rsidR="00A45E0D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spraw powierzonych przez Dyrektora w zakresie zapewniającym </w:t>
      </w:r>
      <w:r w:rsidRPr="00EC1A4D">
        <w:rPr>
          <w:rFonts w:ascii="Arial" w:hAnsi="Arial" w:cs="Arial"/>
          <w:color w:val="000000" w:themeColor="text1"/>
          <w:lang w:val="pl-PL" w:eastAsia="en-US"/>
        </w:rPr>
        <w:br/>
      </w:r>
      <w:r w:rsidRPr="00EC1A4D">
        <w:rPr>
          <w:rFonts w:ascii="Arial" w:hAnsi="Arial" w:cs="Arial"/>
          <w:color w:val="000000" w:themeColor="text1"/>
          <w:lang w:val="pl-PL" w:eastAsia="en-US"/>
        </w:rPr>
        <w:tab/>
        <w:t>prawidłową obsługę Naczelnika Urzędu, w szczególności w sprawach: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obsługi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kadrowej,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gospodarowania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mieniem,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eksploatacyjno-zaopatrzeniowych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obronnych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>, zarządzania kryzysowego,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ochrony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informacji prawnie chronionych,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ochrony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fizycznej osób, obiektu i mienia,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ochrony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przeciwpożarowej,</w:t>
      </w:r>
    </w:p>
    <w:p w:rsidR="008F60C4" w:rsidRPr="00EC1A4D" w:rsidRDefault="006B41C3">
      <w:pPr>
        <w:pStyle w:val="Akapitzlist"/>
        <w:numPr>
          <w:ilvl w:val="0"/>
          <w:numId w:val="42"/>
        </w:numPr>
        <w:tabs>
          <w:tab w:val="left" w:pos="-8208"/>
        </w:tabs>
        <w:spacing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magazynu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archiwum zakładowego Izby</w:t>
      </w:r>
      <w:r w:rsidR="00B869D7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sprawozdawczości</w:t>
      </w:r>
      <w:r w:rsidR="00B869D7">
        <w:rPr>
          <w:rFonts w:ascii="Arial" w:hAnsi="Arial" w:cs="Arial"/>
          <w:color w:val="000000" w:themeColor="text1"/>
          <w:lang w:val="pl-PL" w:eastAsia="en-US"/>
        </w:rPr>
        <w:t>,</w:t>
      </w:r>
    </w:p>
    <w:p w:rsidR="008F60C4" w:rsidRPr="00EC1A4D" w:rsidRDefault="006B41C3" w:rsidP="001F27E9">
      <w:pPr>
        <w:pStyle w:val="Akapitzlist"/>
        <w:numPr>
          <w:ilvl w:val="0"/>
          <w:numId w:val="41"/>
        </w:numPr>
        <w:spacing w:line="360" w:lineRule="auto"/>
        <w:ind w:left="964" w:firstLine="29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 w:eastAsia="en-US"/>
        </w:rPr>
        <w:t>sygnalizowanie</w:t>
      </w:r>
      <w:proofErr w:type="gramEnd"/>
      <w:r w:rsidRPr="00EC1A4D">
        <w:rPr>
          <w:rFonts w:ascii="Arial" w:hAnsi="Arial" w:cs="Arial"/>
          <w:color w:val="000000" w:themeColor="text1"/>
          <w:lang w:val="pl-PL" w:eastAsia="en-US"/>
        </w:rPr>
        <w:t xml:space="preserve"> przypadków nieskuteczności lub niespójności przepisów </w:t>
      </w:r>
      <w:r w:rsidRPr="00EC1A4D">
        <w:rPr>
          <w:rFonts w:ascii="Arial" w:hAnsi="Arial" w:cs="Arial"/>
          <w:color w:val="000000" w:themeColor="text1"/>
          <w:lang w:val="pl-PL" w:eastAsia="en-US"/>
        </w:rPr>
        <w:tab/>
        <w:t>prawnych</w:t>
      </w:r>
      <w:r w:rsidR="00B869D7">
        <w:rPr>
          <w:rFonts w:ascii="Arial" w:hAnsi="Arial" w:cs="Arial"/>
          <w:color w:val="000000" w:themeColor="text1"/>
          <w:lang w:val="pl-PL" w:eastAsia="en-US"/>
        </w:rPr>
        <w:t>;</w:t>
      </w:r>
    </w:p>
    <w:p w:rsidR="008F60C4" w:rsidRPr="00EC1A4D" w:rsidRDefault="006B41C3" w:rsidP="001F27E9">
      <w:pPr>
        <w:pStyle w:val="Akapitzlist"/>
        <w:numPr>
          <w:ilvl w:val="0"/>
          <w:numId w:val="24"/>
        </w:numPr>
        <w:spacing w:before="57" w:line="360" w:lineRule="auto"/>
        <w:ind w:left="993" w:hanging="426"/>
        <w:jc w:val="both"/>
        <w:rPr>
          <w:b/>
          <w:bCs/>
          <w:lang w:val="pl-PL"/>
        </w:rPr>
      </w:pPr>
      <w:proofErr w:type="gramStart"/>
      <w:r w:rsidRPr="00EC1A4D">
        <w:rPr>
          <w:rFonts w:ascii="Arial" w:hAnsi="Arial" w:cs="Arial"/>
          <w:b/>
          <w:bCs/>
          <w:color w:val="000000" w:themeColor="text1"/>
          <w:lang w:val="pl-PL"/>
        </w:rPr>
        <w:t>w</w:t>
      </w:r>
      <w:proofErr w:type="gramEnd"/>
      <w:r w:rsidRPr="00EC1A4D">
        <w:rPr>
          <w:rFonts w:ascii="Arial" w:hAnsi="Arial" w:cs="Arial"/>
          <w:b/>
          <w:bCs/>
          <w:color w:val="000000" w:themeColor="text1"/>
          <w:lang w:val="pl-PL"/>
        </w:rPr>
        <w:t xml:space="preserve"> zakresie obsługi bieżącej: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obsługi i wsparcia podatnika i płatnika w prawidłowym wykonywaniu obowiązków podatkowych, w tym udzielanie podstawowych informacji z zakresu prawa podatkowego,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przyjmowanie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ewidencjonowanie, weryfikacja pod względem formalnym dokumentów podlegających księgowaniu, w szczególności deklaracji podatkowych, wniosków, informacji, w tym w postaci elektronicznej,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przyjmowanie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ewidencjonowanie, weryfikacja pod względem formalnym niepodlegających księgowaniu wniosków, pism i informacji składanych przez podatników lub płatników, w tym w postaci elektronicznej,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dokonywanie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czynności sprawdzających,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zaświadczeń, za wyjątkiem zastrzeżonych do właściwości rzeczowej innych komórek organizacyjnych,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spraw związanych z kasami rejestrującymi,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udzielanie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pisemnych informacji podmiotom uprawnionym,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tabs>
          <w:tab w:val="left" w:pos="2269"/>
        </w:tabs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potwierdzanie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profili zaufanych elektronicznej Platformy Usług Administracji </w:t>
      </w:r>
      <w:r w:rsidRPr="00EC1A4D">
        <w:rPr>
          <w:rFonts w:ascii="Arial" w:hAnsi="Arial" w:cs="Arial"/>
          <w:lang w:val="pl-PL"/>
        </w:rPr>
        <w:t>Publicznej (ePUAP)</w:t>
      </w:r>
      <w:r w:rsidR="001F27E9">
        <w:rPr>
          <w:rFonts w:ascii="Arial" w:hAnsi="Arial" w:cs="Arial"/>
          <w:lang w:val="pl-PL"/>
        </w:rPr>
        <w:t>,</w:t>
      </w:r>
    </w:p>
    <w:p w:rsidR="008F60C4" w:rsidRPr="00EC1A4D" w:rsidRDefault="006B41C3" w:rsidP="001F27E9">
      <w:pPr>
        <w:pStyle w:val="Standard"/>
        <w:numPr>
          <w:ilvl w:val="0"/>
          <w:numId w:val="11"/>
        </w:numPr>
        <w:spacing w:line="360" w:lineRule="auto"/>
        <w:ind w:left="1418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lang w:val="pl-PL"/>
        </w:rPr>
        <w:t>realiz</w:t>
      </w:r>
      <w:r w:rsidR="0033488A">
        <w:rPr>
          <w:rFonts w:ascii="Arial" w:hAnsi="Arial" w:cs="Arial"/>
          <w:lang w:val="pl-PL"/>
        </w:rPr>
        <w:t>owanie</w:t>
      </w:r>
      <w:proofErr w:type="gramEnd"/>
      <w:r w:rsidRPr="00EC1A4D">
        <w:rPr>
          <w:rFonts w:ascii="Arial" w:hAnsi="Arial" w:cs="Arial"/>
          <w:lang w:val="pl-PL"/>
        </w:rPr>
        <w:t xml:space="preserve"> niezależnie od terytorialnego zasięgu działania naczelnika urzędu, zadania centrum obsługi obejmujące:</w:t>
      </w:r>
    </w:p>
    <w:p w:rsidR="008F60C4" w:rsidRPr="00EC1A4D" w:rsidRDefault="006B41C3" w:rsidP="001F27E9">
      <w:pPr>
        <w:pStyle w:val="Standard"/>
        <w:numPr>
          <w:ilvl w:val="0"/>
          <w:numId w:val="40"/>
        </w:numPr>
        <w:spacing w:line="360" w:lineRule="auto"/>
        <w:ind w:left="1843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lang w:val="pl-PL"/>
        </w:rPr>
        <w:t>zadania</w:t>
      </w:r>
      <w:proofErr w:type="gramEnd"/>
      <w:r w:rsidRPr="00EC1A4D">
        <w:rPr>
          <w:rFonts w:ascii="Arial" w:hAnsi="Arial" w:cs="Arial"/>
          <w:lang w:val="pl-PL"/>
        </w:rPr>
        <w:t>, o których mowa w art. 29 ust. 1 ustawy o KAS</w:t>
      </w:r>
      <w:r w:rsidR="001F27E9">
        <w:rPr>
          <w:rFonts w:ascii="Arial" w:hAnsi="Arial" w:cs="Arial"/>
          <w:lang w:val="pl-PL"/>
        </w:rPr>
        <w:t>,</w:t>
      </w:r>
    </w:p>
    <w:p w:rsidR="008F60C4" w:rsidRPr="00EC1A4D" w:rsidRDefault="006B41C3" w:rsidP="001F27E9">
      <w:pPr>
        <w:pStyle w:val="Standard"/>
        <w:numPr>
          <w:ilvl w:val="0"/>
          <w:numId w:val="40"/>
        </w:numPr>
        <w:tabs>
          <w:tab w:val="left" w:pos="1418"/>
        </w:tabs>
        <w:spacing w:line="360" w:lineRule="auto"/>
        <w:ind w:left="1843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lang w:val="pl-PL"/>
        </w:rPr>
        <w:t>ewidencjonowanie</w:t>
      </w:r>
      <w:proofErr w:type="gramEnd"/>
      <w:r w:rsidRPr="00EC1A4D">
        <w:rPr>
          <w:rFonts w:ascii="Arial" w:hAnsi="Arial" w:cs="Arial"/>
          <w:lang w:val="pl-PL"/>
        </w:rPr>
        <w:t xml:space="preserve"> i wprowadzanie do systemów informatycznych podań </w:t>
      </w:r>
      <w:r w:rsidR="001F27E9">
        <w:rPr>
          <w:rFonts w:ascii="Arial" w:hAnsi="Arial" w:cs="Arial"/>
          <w:lang w:val="pl-PL"/>
        </w:rPr>
        <w:br/>
      </w:r>
      <w:r w:rsidRPr="00EC1A4D">
        <w:rPr>
          <w:rFonts w:ascii="Arial" w:hAnsi="Arial" w:cs="Arial"/>
          <w:lang w:val="pl-PL"/>
        </w:rPr>
        <w:t>i deklaracji</w:t>
      </w:r>
      <w:r w:rsidR="001F27E9">
        <w:rPr>
          <w:rFonts w:ascii="Arial" w:hAnsi="Arial" w:cs="Arial"/>
          <w:lang w:val="pl-PL"/>
        </w:rPr>
        <w:t>;</w:t>
      </w:r>
    </w:p>
    <w:p w:rsidR="008F60C4" w:rsidRPr="0033488A" w:rsidRDefault="006B41C3" w:rsidP="001F27E9">
      <w:pPr>
        <w:pStyle w:val="Akapitzlist"/>
        <w:numPr>
          <w:ilvl w:val="0"/>
          <w:numId w:val="24"/>
        </w:numPr>
        <w:spacing w:line="360" w:lineRule="auto"/>
        <w:ind w:left="851" w:hanging="284"/>
        <w:jc w:val="both"/>
        <w:rPr>
          <w:rFonts w:ascii="Arial" w:hAnsi="Arial"/>
          <w:b/>
          <w:lang w:val="pl-PL"/>
        </w:rPr>
      </w:pPr>
      <w:proofErr w:type="gramStart"/>
      <w:r w:rsidRPr="0033488A">
        <w:rPr>
          <w:rFonts w:ascii="Arial" w:hAnsi="Arial" w:cs="Arial"/>
          <w:b/>
          <w:color w:val="000000" w:themeColor="text1"/>
          <w:lang w:val="pl-PL"/>
        </w:rPr>
        <w:t>w</w:t>
      </w:r>
      <w:proofErr w:type="gramEnd"/>
      <w:r w:rsidRPr="0033488A">
        <w:rPr>
          <w:rFonts w:ascii="Arial" w:hAnsi="Arial" w:cs="Arial"/>
          <w:b/>
          <w:color w:val="000000" w:themeColor="text1"/>
          <w:lang w:val="pl-PL"/>
        </w:rPr>
        <w:t xml:space="preserve"> zakresie przetwarzania danych:</w:t>
      </w:r>
    </w:p>
    <w:p w:rsidR="008F60C4" w:rsidRPr="00EC1A4D" w:rsidRDefault="006B41C3" w:rsidP="001F27E9">
      <w:pPr>
        <w:pStyle w:val="Standard"/>
        <w:numPr>
          <w:ilvl w:val="0"/>
          <w:numId w:val="16"/>
        </w:numPr>
        <w:spacing w:line="360" w:lineRule="auto"/>
        <w:ind w:left="1276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wprowadzanie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do systemu informatycznego danych szczegółowych </w:t>
      </w:r>
      <w:r w:rsidRPr="00EC1A4D">
        <w:rPr>
          <w:rFonts w:ascii="Arial" w:hAnsi="Arial" w:cs="Arial"/>
          <w:color w:val="000000" w:themeColor="text1"/>
          <w:lang w:val="pl-PL"/>
        </w:rPr>
        <w:br/>
        <w:t>z deklaracji podatkowych oraz innych dokumentów,</w:t>
      </w:r>
    </w:p>
    <w:p w:rsidR="008F60C4" w:rsidRPr="00EC1A4D" w:rsidRDefault="006B41C3" w:rsidP="001F27E9">
      <w:pPr>
        <w:pStyle w:val="Standard"/>
        <w:numPr>
          <w:ilvl w:val="0"/>
          <w:numId w:val="16"/>
        </w:numPr>
        <w:spacing w:line="360" w:lineRule="auto"/>
        <w:ind w:left="1276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przetwarzanie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danych przesłanych za pośrednictwem środków komunikacji elektronicznej.</w:t>
      </w:r>
    </w:p>
    <w:p w:rsidR="008F60C4" w:rsidRPr="00EC1A4D" w:rsidRDefault="008F60C4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Akapitzlist"/>
        <w:tabs>
          <w:tab w:val="left" w:pos="851"/>
        </w:tabs>
        <w:spacing w:line="360" w:lineRule="auto"/>
        <w:ind w:left="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Pion Orzecznictwa i Kontroli (SZNPK)</w:t>
      </w:r>
    </w:p>
    <w:p w:rsidR="008F60C4" w:rsidRPr="00EC1A4D" w:rsidRDefault="008F60C4">
      <w:pPr>
        <w:pStyle w:val="Akapitzlist"/>
        <w:tabs>
          <w:tab w:val="left" w:pos="851"/>
        </w:tabs>
        <w:spacing w:line="360" w:lineRule="auto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10.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 w:rsidP="0065314E">
      <w:pPr>
        <w:pStyle w:val="Akapitzlist"/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/>
        </w:rPr>
        <w:t>1.</w:t>
      </w:r>
      <w:r w:rsidRPr="00EC1A4D">
        <w:rPr>
          <w:rFonts w:ascii="Arial" w:hAnsi="Arial" w:cs="Arial"/>
          <w:b/>
          <w:color w:val="000000" w:themeColor="text1"/>
          <w:lang w:val="pl-PL"/>
        </w:rPr>
        <w:tab/>
        <w:t>Do zadań Referatu Postępowania Podatkowego i Kontroli Podatkowej (SPO) należy</w:t>
      </w:r>
      <w:r w:rsidR="00D05974">
        <w:rPr>
          <w:rFonts w:ascii="Arial" w:hAnsi="Arial" w:cs="Arial"/>
          <w:b/>
          <w:color w:val="000000" w:themeColor="text1"/>
          <w:lang w:val="pl-PL"/>
        </w:rPr>
        <w:t>,</w:t>
      </w:r>
      <w:r w:rsidRPr="00EC1A4D">
        <w:rPr>
          <w:rFonts w:ascii="Arial" w:hAnsi="Arial" w:cs="Arial"/>
          <w:b/>
          <w:color w:val="000000" w:themeColor="text1"/>
          <w:lang w:val="pl-PL"/>
        </w:rPr>
        <w:t xml:space="preserve"> w szczególności:</w:t>
      </w:r>
    </w:p>
    <w:p w:rsidR="008F60C4" w:rsidRPr="00EC1A4D" w:rsidRDefault="006B41C3" w:rsidP="0065314E">
      <w:pPr>
        <w:widowControl/>
        <w:tabs>
          <w:tab w:val="left" w:pos="567"/>
          <w:tab w:val="left" w:pos="1418"/>
        </w:tabs>
        <w:spacing w:before="57" w:line="360" w:lineRule="auto"/>
        <w:ind w:firstLine="284"/>
        <w:jc w:val="both"/>
        <w:textAlignment w:val="auto"/>
        <w:rPr>
          <w:rFonts w:ascii="Arial" w:hAnsi="Arial" w:cs="Arial"/>
        </w:rPr>
      </w:pPr>
      <w:r w:rsidRPr="00EC1A4D">
        <w:rPr>
          <w:rFonts w:ascii="Arial" w:hAnsi="Arial" w:cs="Arial"/>
          <w:b/>
          <w:bCs/>
          <w:color w:val="000000" w:themeColor="text1"/>
        </w:rPr>
        <w:t xml:space="preserve">1) </w:t>
      </w:r>
      <w:r w:rsidRPr="00EC1A4D">
        <w:rPr>
          <w:rFonts w:ascii="Arial" w:hAnsi="Arial" w:cs="Arial"/>
          <w:b/>
          <w:bCs/>
        </w:rPr>
        <w:t>w zakresie zadań postępowania podatkowego:</w:t>
      </w:r>
    </w:p>
    <w:p w:rsidR="008F60C4" w:rsidRPr="00EC1A4D" w:rsidRDefault="006B41C3">
      <w:pPr>
        <w:pStyle w:val="Akapitzlist"/>
        <w:numPr>
          <w:ilvl w:val="0"/>
          <w:numId w:val="37"/>
        </w:numPr>
        <w:tabs>
          <w:tab w:val="clear" w:pos="720"/>
        </w:tabs>
        <w:suppressAutoHyphens/>
        <w:spacing w:before="57" w:line="360" w:lineRule="auto"/>
        <w:ind w:left="567" w:hanging="141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postępowań podatkowych, w tym w </w:t>
      </w:r>
      <w:r w:rsidRPr="00EC1A4D">
        <w:rPr>
          <w:rFonts w:ascii="Arial" w:hAnsi="Arial" w:cs="Arial"/>
          <w:iCs/>
          <w:color w:val="000000" w:themeColor="text1"/>
          <w:lang w:val="pl-PL"/>
        </w:rPr>
        <w:t>sprawach</w:t>
      </w:r>
      <w:r w:rsidRPr="00EC1A4D">
        <w:rPr>
          <w:rFonts w:ascii="Arial" w:hAnsi="Arial" w:cs="Arial"/>
          <w:color w:val="000000" w:themeColor="text1"/>
          <w:lang w:val="pl-PL"/>
        </w:rPr>
        <w:t>:</w:t>
      </w:r>
    </w:p>
    <w:p w:rsidR="008F60C4" w:rsidRPr="00EC1A4D" w:rsidRDefault="006B41C3" w:rsidP="006B41C3">
      <w:pPr>
        <w:pStyle w:val="Akapitzlist"/>
        <w:numPr>
          <w:ilvl w:val="3"/>
          <w:numId w:val="47"/>
        </w:numPr>
        <w:suppressAutoHyphens/>
        <w:spacing w:line="360" w:lineRule="auto"/>
        <w:ind w:left="993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określania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 następnych okresach rozliczeniowych, ustalanie zobowiązań podatkowych,</w:t>
      </w:r>
    </w:p>
    <w:p w:rsidR="008F60C4" w:rsidRPr="00EC1A4D" w:rsidRDefault="006B41C3" w:rsidP="006B41C3">
      <w:pPr>
        <w:pStyle w:val="Akapitzlist"/>
        <w:numPr>
          <w:ilvl w:val="3"/>
          <w:numId w:val="48"/>
        </w:numPr>
        <w:suppressAutoHyphens/>
        <w:spacing w:line="360" w:lineRule="auto"/>
        <w:ind w:left="993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nieujawnionych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źródeł przychodów oraz przychodów nieznajdujących pokrycia w ujawnionych źródłach przychodu,</w:t>
      </w:r>
    </w:p>
    <w:p w:rsidR="008F60C4" w:rsidRPr="00EC1A4D" w:rsidRDefault="006B41C3" w:rsidP="006B41C3">
      <w:pPr>
        <w:pStyle w:val="Akapitzlist"/>
        <w:numPr>
          <w:ilvl w:val="3"/>
          <w:numId w:val="49"/>
        </w:numPr>
        <w:suppressAutoHyphens/>
        <w:spacing w:line="360" w:lineRule="auto"/>
        <w:ind w:left="993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ustalania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zobowiązań podatkowych,</w:t>
      </w:r>
    </w:p>
    <w:p w:rsidR="008F60C4" w:rsidRPr="00EC1A4D" w:rsidRDefault="006B41C3" w:rsidP="006B41C3">
      <w:pPr>
        <w:pStyle w:val="Akapitzlist"/>
        <w:numPr>
          <w:ilvl w:val="3"/>
          <w:numId w:val="50"/>
        </w:numPr>
        <w:suppressAutoHyphens/>
        <w:spacing w:line="360" w:lineRule="auto"/>
        <w:ind w:left="993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orzekania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</w:t>
      </w:r>
      <w:r w:rsidRPr="00EC1A4D">
        <w:rPr>
          <w:rFonts w:ascii="Arial" w:hAnsi="Arial" w:cs="Arial"/>
          <w:iCs/>
          <w:color w:val="000000" w:themeColor="text1"/>
          <w:lang w:val="pl-PL"/>
        </w:rPr>
        <w:t>sprawach</w:t>
      </w:r>
      <w:r w:rsidRPr="00EC1A4D">
        <w:rPr>
          <w:rFonts w:ascii="Arial" w:hAnsi="Arial" w:cs="Arial"/>
          <w:color w:val="000000" w:themeColor="text1"/>
          <w:lang w:val="pl-PL"/>
        </w:rPr>
        <w:t xml:space="preserve"> odpowiedzialności spadkobierców, następców prawnych, podmiotów przekształconych oraz płatników za zobowiązania podatkowe,</w:t>
      </w:r>
    </w:p>
    <w:p w:rsidR="008F60C4" w:rsidRPr="00EC1A4D" w:rsidRDefault="006B41C3" w:rsidP="006B41C3">
      <w:pPr>
        <w:pStyle w:val="Akapitzlist"/>
        <w:numPr>
          <w:ilvl w:val="3"/>
          <w:numId w:val="51"/>
        </w:numPr>
        <w:suppressAutoHyphens/>
        <w:spacing w:line="360" w:lineRule="auto"/>
        <w:ind w:left="993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nadpłat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zwrotów,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wnioskowanie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o zabezpieczenie wykonania zobowiązań podatkowych,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postanowień w </w:t>
      </w:r>
      <w:r w:rsidRPr="00EC1A4D">
        <w:rPr>
          <w:rFonts w:ascii="Arial" w:hAnsi="Arial" w:cs="Arial"/>
          <w:iCs/>
          <w:color w:val="000000" w:themeColor="text1"/>
        </w:rPr>
        <w:t>sprawach</w:t>
      </w:r>
      <w:r w:rsidRPr="00EC1A4D">
        <w:rPr>
          <w:rFonts w:ascii="Arial" w:hAnsi="Arial" w:cs="Arial"/>
          <w:color w:val="000000" w:themeColor="text1"/>
        </w:rPr>
        <w:t xml:space="preserve"> przedłużenia terminu zwrotu podatku,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orzecznictwo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w zakresie kar porządkowych,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orzecznictwo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w sprawach opłat, o których mowa w odrębnych przepisach,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ustalanie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wysokości kosztów postępowania,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709"/>
          <w:tab w:val="left" w:pos="851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orzekanie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w zakresie zgody lub odmowy wydania zgody na przekazanie środków zgromadzonych na rachunku VAT,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zaświadczeń w zakresie właściwości rzeczowej komórki,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hanging="294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dokonywanie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czynności sprawdzających w zakresi</w:t>
      </w:r>
      <w:r w:rsidR="001F27E9">
        <w:rPr>
          <w:rFonts w:ascii="Arial" w:hAnsi="Arial" w:cs="Arial"/>
          <w:color w:val="000000" w:themeColor="text1"/>
        </w:rPr>
        <w:t>e właściwości rzeczowej komórki,</w:t>
      </w:r>
    </w:p>
    <w:p w:rsidR="008F60C4" w:rsidRPr="00EC1A4D" w:rsidRDefault="006B41C3">
      <w:pPr>
        <w:numPr>
          <w:ilvl w:val="0"/>
          <w:numId w:val="38"/>
        </w:numPr>
        <w:tabs>
          <w:tab w:val="clear" w:pos="720"/>
          <w:tab w:val="left" w:pos="426"/>
          <w:tab w:val="left" w:pos="709"/>
        </w:tabs>
        <w:spacing w:line="360" w:lineRule="auto"/>
        <w:ind w:hanging="294"/>
        <w:jc w:val="both"/>
        <w:rPr>
          <w:rFonts w:ascii="Arial" w:hAnsi="Arial"/>
        </w:rPr>
      </w:pPr>
      <w:proofErr w:type="gramStart"/>
      <w:r w:rsidRPr="00EC1A4D">
        <w:rPr>
          <w:rFonts w:ascii="Arial" w:hAnsi="Arial" w:cs="Arial"/>
          <w:color w:val="000000" w:themeColor="text1"/>
        </w:rPr>
        <w:t>obsługa</w:t>
      </w:r>
      <w:proofErr w:type="gramEnd"/>
      <w:r w:rsidRPr="00EC1A4D">
        <w:rPr>
          <w:rFonts w:ascii="Arial" w:hAnsi="Arial" w:cs="Arial"/>
          <w:color w:val="000000" w:themeColor="text1"/>
        </w:rPr>
        <w:t xml:space="preserve"> bieżąca i czynności sprawdzające w zakresie podatków majątkowych</w:t>
      </w:r>
      <w:r w:rsidR="001F27E9">
        <w:rPr>
          <w:rFonts w:ascii="Arial" w:hAnsi="Arial" w:cs="Arial"/>
          <w:color w:val="000000" w:themeColor="text1"/>
        </w:rPr>
        <w:t>;</w:t>
      </w:r>
    </w:p>
    <w:p w:rsidR="008F60C4" w:rsidRPr="00EC1A4D" w:rsidRDefault="006B41C3" w:rsidP="0065314E">
      <w:pPr>
        <w:tabs>
          <w:tab w:val="left" w:pos="1134"/>
        </w:tabs>
        <w:spacing w:before="57" w:line="360" w:lineRule="auto"/>
        <w:ind w:firstLine="142"/>
        <w:jc w:val="both"/>
        <w:rPr>
          <w:rFonts w:ascii="Arial" w:hAnsi="Arial"/>
        </w:rPr>
      </w:pPr>
      <w:r w:rsidRPr="00EC1A4D">
        <w:rPr>
          <w:rFonts w:ascii="Arial" w:hAnsi="Arial" w:cs="Arial"/>
          <w:b/>
          <w:bCs/>
          <w:color w:val="000000" w:themeColor="text1"/>
        </w:rPr>
        <w:t>2) w zakresie kontroli podatkowej:</w:t>
      </w:r>
    </w:p>
    <w:p w:rsidR="008F60C4" w:rsidRPr="00EC1A4D" w:rsidRDefault="006B41C3" w:rsidP="0065314E">
      <w:pPr>
        <w:pStyle w:val="Standard"/>
        <w:numPr>
          <w:ilvl w:val="0"/>
          <w:numId w:val="17"/>
        </w:numPr>
        <w:tabs>
          <w:tab w:val="clear" w:pos="0"/>
          <w:tab w:val="num" w:pos="426"/>
          <w:tab w:val="left" w:pos="709"/>
        </w:tabs>
        <w:spacing w:line="360" w:lineRule="auto"/>
        <w:ind w:left="567" w:hanging="141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kontroli podatkowej,</w:t>
      </w:r>
    </w:p>
    <w:p w:rsidR="008F60C4" w:rsidRPr="00EC1A4D" w:rsidRDefault="006B41C3">
      <w:pPr>
        <w:pStyle w:val="Standard"/>
        <w:numPr>
          <w:ilvl w:val="0"/>
          <w:numId w:val="17"/>
        </w:numPr>
        <w:tabs>
          <w:tab w:val="left" w:pos="2268"/>
        </w:tabs>
        <w:spacing w:line="360" w:lineRule="auto"/>
        <w:ind w:left="709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postępowań w zakresie sprzeciwu przedsiębiorcy na działania organu kontroli,</w:t>
      </w:r>
    </w:p>
    <w:p w:rsidR="008F60C4" w:rsidRPr="00EC1A4D" w:rsidRDefault="006B41C3">
      <w:pPr>
        <w:pStyle w:val="Standard"/>
        <w:numPr>
          <w:ilvl w:val="0"/>
          <w:numId w:val="17"/>
        </w:numPr>
        <w:tabs>
          <w:tab w:val="left" w:pos="2268"/>
        </w:tabs>
        <w:spacing w:line="360" w:lineRule="auto"/>
        <w:ind w:left="709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wnioskowanie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 zabezpieczenie wykonania zobowiązań podatkowych,</w:t>
      </w:r>
    </w:p>
    <w:p w:rsidR="008F60C4" w:rsidRPr="00EC1A4D" w:rsidRDefault="006B41C3">
      <w:pPr>
        <w:pStyle w:val="Standard"/>
        <w:numPr>
          <w:ilvl w:val="0"/>
          <w:numId w:val="17"/>
        </w:numPr>
        <w:tabs>
          <w:tab w:val="left" w:pos="2268"/>
        </w:tabs>
        <w:spacing w:line="360" w:lineRule="auto"/>
        <w:ind w:left="709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postanowień w sprawach przedłużenia terminu zwrotu podatku,</w:t>
      </w:r>
    </w:p>
    <w:p w:rsidR="008F60C4" w:rsidRPr="00EC1A4D" w:rsidRDefault="006B41C3">
      <w:pPr>
        <w:pStyle w:val="Standard"/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orzecznictwo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zakresie kar porządkowych,</w:t>
      </w:r>
    </w:p>
    <w:p w:rsidR="008F60C4" w:rsidRPr="00EC1A4D" w:rsidRDefault="006B41C3">
      <w:pPr>
        <w:pStyle w:val="Standard"/>
        <w:numPr>
          <w:ilvl w:val="0"/>
          <w:numId w:val="17"/>
        </w:numPr>
        <w:tabs>
          <w:tab w:val="left" w:pos="1134"/>
        </w:tabs>
        <w:spacing w:line="360" w:lineRule="auto"/>
        <w:ind w:left="709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dokonywanie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nabycia sprawdzającego.</w:t>
      </w:r>
    </w:p>
    <w:p w:rsidR="008F60C4" w:rsidRPr="00EC1A4D" w:rsidRDefault="006B41C3" w:rsidP="00A45E0D">
      <w:pPr>
        <w:pStyle w:val="Akapitzlist"/>
        <w:numPr>
          <w:ilvl w:val="1"/>
          <w:numId w:val="7"/>
        </w:numPr>
        <w:tabs>
          <w:tab w:val="left" w:pos="142"/>
        </w:tabs>
        <w:spacing w:before="113" w:line="360" w:lineRule="auto"/>
        <w:ind w:left="284" w:hanging="28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/>
        </w:rPr>
        <w:t xml:space="preserve">Do zadań Działu Czynności Analitycznych i Sprawdzających oraz Identyfikacji </w:t>
      </w:r>
      <w:r w:rsidR="001F27E9">
        <w:rPr>
          <w:rFonts w:ascii="Arial" w:hAnsi="Arial" w:cs="Arial"/>
          <w:b/>
          <w:color w:val="000000" w:themeColor="text1"/>
          <w:lang w:val="pl-PL"/>
        </w:rPr>
        <w:br/>
      </w:r>
      <w:r w:rsidRPr="00EC1A4D">
        <w:rPr>
          <w:rFonts w:ascii="Arial" w:hAnsi="Arial" w:cs="Arial"/>
          <w:b/>
          <w:color w:val="000000" w:themeColor="text1"/>
          <w:lang w:val="pl-PL"/>
        </w:rPr>
        <w:t>i Rejestracji Podatkowej (SKA) należy w szczególności:</w:t>
      </w:r>
    </w:p>
    <w:p w:rsidR="008F60C4" w:rsidRPr="00EC1A4D" w:rsidRDefault="006B41C3">
      <w:pPr>
        <w:pStyle w:val="Standard"/>
        <w:numPr>
          <w:ilvl w:val="0"/>
          <w:numId w:val="22"/>
        </w:numPr>
        <w:tabs>
          <w:tab w:val="left" w:pos="2268"/>
        </w:tabs>
        <w:spacing w:before="57" w:line="360" w:lineRule="auto"/>
        <w:ind w:left="567" w:hanging="283"/>
        <w:jc w:val="both"/>
        <w:rPr>
          <w:b/>
          <w:bCs/>
          <w:lang w:val="pl-PL"/>
        </w:rPr>
      </w:pPr>
      <w:proofErr w:type="gramStart"/>
      <w:r w:rsidRPr="00EC1A4D">
        <w:rPr>
          <w:rFonts w:ascii="Arial" w:hAnsi="Arial" w:cs="Arial"/>
          <w:b/>
          <w:bCs/>
          <w:color w:val="000000" w:themeColor="text1"/>
          <w:lang w:val="pl-PL"/>
        </w:rPr>
        <w:t>w</w:t>
      </w:r>
      <w:proofErr w:type="gramEnd"/>
      <w:r w:rsidRPr="00EC1A4D">
        <w:rPr>
          <w:rFonts w:ascii="Arial" w:hAnsi="Arial" w:cs="Arial"/>
          <w:b/>
          <w:bCs/>
          <w:color w:val="000000" w:themeColor="text1"/>
          <w:lang w:val="pl-PL"/>
        </w:rPr>
        <w:t xml:space="preserve"> zakresie czynności sprawdzających i analitycznych:</w:t>
      </w:r>
    </w:p>
    <w:p w:rsidR="008F60C4" w:rsidRPr="00EC1A4D" w:rsidRDefault="006B41C3" w:rsidP="00A45E0D">
      <w:pPr>
        <w:pStyle w:val="Standard"/>
        <w:numPr>
          <w:ilvl w:val="0"/>
          <w:numId w:val="52"/>
        </w:numPr>
        <w:tabs>
          <w:tab w:val="left" w:pos="567"/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pozyskiwanie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informacji mogących mieć wpływ na powstanie obowiązku </w:t>
      </w:r>
      <w:r w:rsidRPr="00EC1A4D">
        <w:rPr>
          <w:rFonts w:ascii="Arial" w:hAnsi="Arial" w:cs="Arial"/>
          <w:color w:val="000000" w:themeColor="text1"/>
          <w:lang w:val="pl-PL"/>
        </w:rPr>
        <w:tab/>
        <w:t>podatkowego, w tym o wydatkach i wartości mienia zgromadzonego przez podatnika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zarządzanie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ryzykiem zewnętrznym, w tym identyfikowanie obszarów zagrożeń </w:t>
      </w:r>
      <w:r w:rsidRPr="00EC1A4D">
        <w:rPr>
          <w:rFonts w:ascii="Arial" w:hAnsi="Arial" w:cs="Arial"/>
          <w:color w:val="000000" w:themeColor="text1"/>
          <w:lang w:val="pl-PL"/>
        </w:rPr>
        <w:tab/>
        <w:t>mogących mieć wpływ na prawidłowość wypełniania obowiązków podatkowych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typowanie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podmiotów do czynności sprawdzających, kontroli podatkowej </w:t>
      </w:r>
      <w:r w:rsidRPr="00EC1A4D">
        <w:rPr>
          <w:rFonts w:ascii="Arial" w:hAnsi="Arial" w:cs="Arial"/>
          <w:color w:val="000000" w:themeColor="text1"/>
          <w:lang w:val="pl-PL"/>
        </w:rPr>
        <w:br/>
      </w:r>
      <w:r w:rsidRPr="00EC1A4D">
        <w:rPr>
          <w:rFonts w:ascii="Arial" w:hAnsi="Arial" w:cs="Arial"/>
          <w:color w:val="000000" w:themeColor="text1"/>
          <w:lang w:val="pl-PL"/>
        </w:rPr>
        <w:tab/>
        <w:t>i postępowań podatkowych oraz sporządzanie planów kontroli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dokonywanie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czynności sprawdzających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badanie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zasadności zwrotu podatków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1F27E9">
      <w:pPr>
        <w:pStyle w:val="Standard"/>
        <w:numPr>
          <w:ilvl w:val="0"/>
          <w:numId w:val="5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postanowień w sprawach przedłużenia terminu zwrotu podatku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orzecznictwo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zakresie kar porządkowych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analizowanie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oświadczeń o stanie majątkowym, z wyłączeniem oświadczeń </w:t>
      </w:r>
      <w:r w:rsidRPr="00EC1A4D">
        <w:rPr>
          <w:rFonts w:ascii="Arial" w:hAnsi="Arial" w:cs="Arial"/>
          <w:color w:val="000000" w:themeColor="text1"/>
          <w:lang w:val="pl-PL"/>
        </w:rPr>
        <w:tab/>
        <w:t>majątkowych pracowników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1F27E9">
      <w:pPr>
        <w:pStyle w:val="Standard"/>
        <w:numPr>
          <w:ilvl w:val="0"/>
          <w:numId w:val="5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przekazywanie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wniosków o dokonanie zwro</w:t>
      </w:r>
      <w:r w:rsidR="001F27E9">
        <w:rPr>
          <w:rFonts w:ascii="Arial" w:hAnsi="Arial" w:cs="Arial"/>
          <w:color w:val="000000" w:themeColor="text1"/>
          <w:lang w:val="pl-PL"/>
        </w:rPr>
        <w:t xml:space="preserve">tu podatku od wartości dodanej </w:t>
      </w:r>
      <w:r w:rsidRPr="00EC1A4D">
        <w:rPr>
          <w:rFonts w:ascii="Arial" w:hAnsi="Arial" w:cs="Arial"/>
          <w:color w:val="000000" w:themeColor="text1"/>
          <w:lang w:val="pl-PL"/>
        </w:rPr>
        <w:t>do właściwych państw członkowskich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1F27E9">
      <w:pPr>
        <w:pStyle w:val="Standard"/>
        <w:numPr>
          <w:ilvl w:val="0"/>
          <w:numId w:val="5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realizacja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zadań związanych z transakcjami wewnątrzwspólnotowymi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1F27E9">
      <w:pPr>
        <w:pStyle w:val="Standard"/>
        <w:numPr>
          <w:ilvl w:val="0"/>
          <w:numId w:val="5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obsługa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systemów wymiany informacji</w:t>
      </w:r>
      <w:r w:rsidR="001F27E9">
        <w:rPr>
          <w:rFonts w:ascii="Arial" w:hAnsi="Arial" w:cs="Arial"/>
          <w:color w:val="000000" w:themeColor="text1"/>
          <w:lang w:val="pl-PL"/>
        </w:rPr>
        <w:t xml:space="preserve"> podatkowych,</w:t>
      </w:r>
    </w:p>
    <w:p w:rsidR="008F60C4" w:rsidRPr="00EC1A4D" w:rsidRDefault="001F27E9" w:rsidP="001F27E9">
      <w:pPr>
        <w:pStyle w:val="Standard"/>
        <w:numPr>
          <w:ilvl w:val="0"/>
          <w:numId w:val="5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>
        <w:rPr>
          <w:rFonts w:ascii="Arial" w:hAnsi="Arial" w:cs="Arial"/>
          <w:color w:val="000000" w:themeColor="text1"/>
          <w:lang w:val="pl-PL"/>
        </w:rPr>
        <w:t>wymiana</w:t>
      </w:r>
      <w:proofErr w:type="gramEnd"/>
      <w:r>
        <w:rPr>
          <w:rFonts w:ascii="Arial" w:hAnsi="Arial" w:cs="Arial"/>
          <w:color w:val="000000" w:themeColor="text1"/>
          <w:lang w:val="pl-PL"/>
        </w:rPr>
        <w:t xml:space="preserve"> informacji podatkowych,</w:t>
      </w:r>
    </w:p>
    <w:p w:rsidR="008F60C4" w:rsidRPr="00EC1A4D" w:rsidRDefault="006B41C3" w:rsidP="001F27E9">
      <w:pPr>
        <w:pStyle w:val="Standard"/>
        <w:numPr>
          <w:ilvl w:val="0"/>
          <w:numId w:val="5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analiza informacji dostępnych w ramach w</w:t>
      </w:r>
      <w:r w:rsidR="001F27E9">
        <w:rPr>
          <w:rFonts w:ascii="Arial" w:hAnsi="Arial" w:cs="Arial"/>
          <w:color w:val="000000" w:themeColor="text1"/>
          <w:lang w:val="pl-PL"/>
        </w:rPr>
        <w:t>ymiany informacji podatkowych</w:t>
      </w:r>
      <w:proofErr w:type="gramStart"/>
      <w:r w:rsidR="001F27E9">
        <w:rPr>
          <w:rFonts w:ascii="Arial" w:hAnsi="Arial" w:cs="Arial"/>
          <w:color w:val="000000" w:themeColor="text1"/>
          <w:lang w:val="pl-PL"/>
        </w:rPr>
        <w:t>,</w:t>
      </w:r>
      <w:r w:rsidR="001F27E9">
        <w:rPr>
          <w:rFonts w:ascii="Arial" w:hAnsi="Arial" w:cs="Arial"/>
          <w:color w:val="000000" w:themeColor="text1"/>
          <w:lang w:val="pl-PL"/>
        </w:rPr>
        <w:br/>
      </w:r>
      <w:r w:rsidRPr="00EC1A4D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tym w systemach informatycznych wspo</w:t>
      </w:r>
      <w:r w:rsidR="001F27E9">
        <w:rPr>
          <w:rFonts w:ascii="Arial" w:hAnsi="Arial" w:cs="Arial"/>
          <w:color w:val="000000" w:themeColor="text1"/>
          <w:lang w:val="pl-PL"/>
        </w:rPr>
        <w:t xml:space="preserve">magających wymianę informacji </w:t>
      </w:r>
      <w:r w:rsidR="001F27E9">
        <w:rPr>
          <w:rFonts w:ascii="Arial" w:hAnsi="Arial" w:cs="Arial"/>
          <w:color w:val="000000" w:themeColor="text1"/>
          <w:lang w:val="pl-PL"/>
        </w:rPr>
        <w:br/>
      </w:r>
      <w:r w:rsidRPr="00EC1A4D">
        <w:rPr>
          <w:rFonts w:ascii="Arial" w:hAnsi="Arial" w:cs="Arial"/>
          <w:color w:val="000000" w:themeColor="text1"/>
          <w:lang w:val="pl-PL"/>
        </w:rPr>
        <w:t>i międzynarodową współpracę w sprawach podatkowych</w:t>
      </w:r>
      <w:r w:rsidR="001F27E9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EC1A4D">
      <w:pPr>
        <w:pStyle w:val="Standard"/>
        <w:numPr>
          <w:ilvl w:val="0"/>
          <w:numId w:val="52"/>
        </w:numPr>
        <w:tabs>
          <w:tab w:val="left" w:pos="993"/>
        </w:tabs>
        <w:spacing w:line="360" w:lineRule="auto"/>
        <w:ind w:hanging="15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bieżąca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obsługa i analiza informacji podsumowujących o dokonanych </w:t>
      </w:r>
      <w:r w:rsidRPr="00EC1A4D">
        <w:rPr>
          <w:rFonts w:ascii="Arial" w:hAnsi="Arial" w:cs="Arial"/>
          <w:color w:val="000000" w:themeColor="text1"/>
          <w:lang w:val="pl-PL"/>
        </w:rPr>
        <w:tab/>
        <w:t>wewnątrzwspó</w:t>
      </w:r>
      <w:r w:rsidR="001F27E9">
        <w:rPr>
          <w:rFonts w:ascii="Arial" w:hAnsi="Arial" w:cs="Arial"/>
          <w:color w:val="000000" w:themeColor="text1"/>
          <w:lang w:val="pl-PL"/>
        </w:rPr>
        <w:t>lnotowych transakcjach (VAT–UE);</w:t>
      </w:r>
    </w:p>
    <w:p w:rsidR="008F60C4" w:rsidRPr="00EC1A4D" w:rsidRDefault="006B41C3" w:rsidP="00A45E0D">
      <w:pPr>
        <w:pStyle w:val="Standard"/>
        <w:numPr>
          <w:ilvl w:val="0"/>
          <w:numId w:val="22"/>
        </w:numPr>
        <w:tabs>
          <w:tab w:val="left" w:pos="426"/>
        </w:tabs>
        <w:spacing w:before="57" w:line="360" w:lineRule="auto"/>
        <w:ind w:left="426" w:hanging="142"/>
        <w:jc w:val="both"/>
        <w:rPr>
          <w:b/>
          <w:bCs/>
          <w:lang w:val="pl-PL"/>
        </w:rPr>
      </w:pPr>
      <w:proofErr w:type="gramStart"/>
      <w:r w:rsidRPr="00EC1A4D">
        <w:rPr>
          <w:rFonts w:ascii="Arial" w:hAnsi="Arial" w:cs="Arial"/>
          <w:b/>
          <w:bCs/>
          <w:color w:val="000000" w:themeColor="text1"/>
          <w:lang w:val="pl-PL"/>
        </w:rPr>
        <w:t>w</w:t>
      </w:r>
      <w:proofErr w:type="gramEnd"/>
      <w:r w:rsidRPr="00EC1A4D">
        <w:rPr>
          <w:rFonts w:ascii="Arial" w:hAnsi="Arial" w:cs="Arial"/>
          <w:b/>
          <w:bCs/>
          <w:color w:val="000000" w:themeColor="text1"/>
          <w:lang w:val="pl-PL"/>
        </w:rPr>
        <w:t xml:space="preserve"> zakresie identyfikacji i rejestracji podatkowej: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ewidencji podatników i płatników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przyjmowanie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weryfikacja dokumentów wyboru form opodatkowania podatników podatku dochodowego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analizy ryzyka podmiotów rejestrujących się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rejestrowanie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wykreślanie z rejestru podatników podatku od towarów i usług i podatników VAT </w:t>
      </w:r>
      <w:r w:rsidR="0065314E">
        <w:rPr>
          <w:rFonts w:ascii="Arial" w:hAnsi="Arial" w:cs="Arial"/>
          <w:color w:val="000000" w:themeColor="text1"/>
          <w:lang w:val="pl-PL"/>
        </w:rPr>
        <w:t>–</w:t>
      </w:r>
      <w:r w:rsidRPr="00EC1A4D">
        <w:rPr>
          <w:rFonts w:ascii="Arial" w:hAnsi="Arial" w:cs="Arial"/>
          <w:color w:val="000000" w:themeColor="text1"/>
          <w:lang w:val="pl-PL"/>
        </w:rPr>
        <w:t xml:space="preserve"> UE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postępowań w sprawach odmowy nadania NIP, uchylenia NIP </w:t>
      </w:r>
      <w:r w:rsidRPr="00EC1A4D">
        <w:rPr>
          <w:rFonts w:ascii="Arial" w:hAnsi="Arial" w:cs="Arial"/>
          <w:color w:val="000000" w:themeColor="text1"/>
          <w:lang w:val="pl-PL"/>
        </w:rPr>
        <w:br/>
        <w:t>z urzędu oraz unieważnienia NIP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potwierdzeń nadania numerów identyfikacji podatkowej (NIP)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2268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udostępnianie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NIP organom prowadzącym urzędowe rejestry na podstawie odrębnych przepisów, na ich wniosek zawierający dane niezbędne do identyfikacji podmiotu za pośrednictwem ePUAP lub innych śro</w:t>
      </w:r>
      <w:r w:rsidR="0065314E">
        <w:rPr>
          <w:rFonts w:ascii="Arial" w:hAnsi="Arial" w:cs="Arial"/>
          <w:color w:val="000000" w:themeColor="text1"/>
          <w:lang w:val="pl-PL"/>
        </w:rPr>
        <w:t>dków komunikacji elektronicznej,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2268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gromadzenie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przechowywanie i aktualizowanie dokumentacji związanej</w:t>
      </w:r>
      <w:r w:rsidR="0065314E">
        <w:rPr>
          <w:rFonts w:ascii="Arial" w:hAnsi="Arial" w:cs="Arial"/>
          <w:color w:val="000000" w:themeColor="text1"/>
          <w:lang w:val="pl-PL"/>
        </w:rPr>
        <w:t xml:space="preserve"> z nadaniem NIP,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ewidencjonowanie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danych w Centralnym Rejestrze Podmiotów – Krajowej Ewidencji Podatników (CRP KEP)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Textbodyindent"/>
        <w:numPr>
          <w:ilvl w:val="0"/>
          <w:numId w:val="4"/>
        </w:numPr>
        <w:tabs>
          <w:tab w:val="left" w:pos="2268"/>
        </w:tabs>
        <w:suppressAutoHyphens/>
        <w:spacing w:after="0" w:line="360" w:lineRule="auto"/>
        <w:ind w:left="992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weryfikowanie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rejestrowanie w systemie e-Deklaracje pełnomocnictw do podpisywania deklaracji składanych za pomocą środków komunikacji elektronicznej o</w:t>
      </w:r>
      <w:r w:rsidR="0065314E">
        <w:rPr>
          <w:rFonts w:ascii="Arial" w:hAnsi="Arial" w:cs="Arial"/>
          <w:color w:val="000000" w:themeColor="text1"/>
          <w:lang w:val="pl-PL"/>
        </w:rPr>
        <w:t>raz zawiadomień o ich odwołaniu,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567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udostępnianie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danych zgromadzonych w CRP KEP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567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zaświadczeń o nadaniu NIP i informacji o nadanym NIP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65314E">
      <w:pPr>
        <w:pStyle w:val="Standard"/>
        <w:numPr>
          <w:ilvl w:val="0"/>
          <w:numId w:val="4"/>
        </w:numPr>
        <w:tabs>
          <w:tab w:val="left" w:pos="567"/>
        </w:tabs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przyjmowanie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ewidencjonowanie zgłoszeń o kontynuowaniu prowadzenia przedsiębiorstwa w spadku.</w:t>
      </w:r>
    </w:p>
    <w:p w:rsidR="008F60C4" w:rsidRPr="00EC1A4D" w:rsidRDefault="008F60C4">
      <w:pPr>
        <w:pStyle w:val="Akapitzlist"/>
        <w:spacing w:after="119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tabs>
          <w:tab w:val="left" w:pos="1844"/>
        </w:tabs>
        <w:spacing w:line="360" w:lineRule="auto"/>
        <w:jc w:val="center"/>
        <w:rPr>
          <w:rFonts w:ascii="Arial" w:hAnsi="Aria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</w:rPr>
        <w:t>Pion Poboru i Egzekucji (SZNE)</w:t>
      </w:r>
    </w:p>
    <w:p w:rsidR="008F60C4" w:rsidRPr="00EC1A4D" w:rsidRDefault="008F60C4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11.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 w:rsidP="0065314E">
      <w:pPr>
        <w:pStyle w:val="Textbody"/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 xml:space="preserve">Do zadań Referatu Rachunkowości i Spraw Wierzycielskich (SER) należy </w:t>
      </w:r>
      <w:r w:rsidRPr="00EC1A4D">
        <w:rPr>
          <w:rFonts w:ascii="Arial" w:hAnsi="Arial" w:cs="Arial"/>
          <w:b/>
          <w:bCs/>
          <w:color w:val="000000" w:themeColor="text1"/>
          <w:lang w:val="pl-PL"/>
        </w:rPr>
        <w:br/>
        <w:t>w szczególności:</w:t>
      </w:r>
    </w:p>
    <w:p w:rsidR="008F60C4" w:rsidRPr="00EC1A4D" w:rsidRDefault="006B41C3" w:rsidP="00A45E0D">
      <w:pPr>
        <w:pStyle w:val="Textbody"/>
        <w:numPr>
          <w:ilvl w:val="3"/>
          <w:numId w:val="2"/>
        </w:numPr>
        <w:spacing w:before="57" w:after="0" w:line="360" w:lineRule="auto"/>
        <w:ind w:left="567" w:hanging="283"/>
        <w:jc w:val="both"/>
        <w:rPr>
          <w:lang w:val="pl-PL"/>
        </w:rPr>
      </w:pPr>
      <w:proofErr w:type="gramStart"/>
      <w:r w:rsidRPr="00EC1A4D">
        <w:rPr>
          <w:rFonts w:ascii="Arial" w:hAnsi="Arial"/>
          <w:b/>
          <w:bCs/>
          <w:lang w:val="pl-PL"/>
        </w:rPr>
        <w:t>w</w:t>
      </w:r>
      <w:proofErr w:type="gramEnd"/>
      <w:r w:rsidRPr="00EC1A4D">
        <w:rPr>
          <w:rFonts w:ascii="Arial" w:hAnsi="Arial"/>
          <w:b/>
          <w:bCs/>
          <w:lang w:val="pl-PL"/>
        </w:rPr>
        <w:t xml:space="preserve"> zakresie rachunkowości: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left" w:pos="993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ewidencji przypisów, odpisów, wpłat, zwrotów i zaliczeń nadpłat z tytułu podatków i opłat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  <w:tab w:val="left" w:pos="993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dokonywanie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rozliczeń z tytułu wpłat, nadpłat, zaległości oraz zwrotów podatków </w:t>
      </w:r>
      <w:r w:rsidRPr="00EC1A4D">
        <w:rPr>
          <w:rFonts w:ascii="Arial" w:hAnsi="Arial" w:cs="Arial"/>
          <w:color w:val="000000" w:themeColor="text1"/>
          <w:lang w:val="pl-PL"/>
        </w:rPr>
        <w:br/>
        <w:t>i opłat oraz wydawania postanowień w tym zakresie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rozliczanie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wpływów uprawnionych podmiotów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kontrola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prawidłowości potrąceń wynagrodzeń dokonywanych przez płatników </w:t>
      </w:r>
      <w:r w:rsidRPr="00EC1A4D">
        <w:rPr>
          <w:rFonts w:ascii="Arial" w:hAnsi="Arial" w:cs="Arial"/>
          <w:color w:val="000000" w:themeColor="text1"/>
          <w:lang w:val="pl-PL"/>
        </w:rPr>
        <w:br/>
        <w:t>i inkasentów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przeprowadzanie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rozliczenia rachunkowo-kasowego pracowników </w:t>
      </w:r>
      <w:r w:rsidR="0065314E">
        <w:rPr>
          <w:rFonts w:ascii="Arial" w:hAnsi="Arial" w:cs="Arial"/>
          <w:color w:val="000000" w:themeColor="text1"/>
          <w:lang w:val="pl-PL"/>
        </w:rPr>
        <w:t>Wieloosobowego Stanowiska</w:t>
      </w:r>
      <w:r w:rsidRPr="00EC1A4D">
        <w:rPr>
          <w:rFonts w:ascii="Arial" w:hAnsi="Arial" w:cs="Arial"/>
          <w:color w:val="000000" w:themeColor="text1"/>
          <w:lang w:val="pl-PL"/>
        </w:rPr>
        <w:t xml:space="preserve"> Egzekucji Administracyjnej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ewidencji i rozliczanie sum depozytowych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sprawozdawczości w zakresie realizowanych zadań wynikającej</w:t>
      </w:r>
      <w:r w:rsidRPr="00EC1A4D">
        <w:rPr>
          <w:rFonts w:ascii="Arial" w:hAnsi="Arial" w:cs="Arial"/>
          <w:color w:val="000000" w:themeColor="text1"/>
          <w:lang w:val="pl-PL"/>
        </w:rPr>
        <w:br/>
        <w:t>z przepisów odrębnych z wyłączeniem sprawozdań sporządzanych centralnie przez Naczelnika Pierwszego Urzędu Skarbowego w Bydgoszczy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ewidencji grzywien, mandatów, kar pieniężnych, kosztów egzekucyjnych związanych z dochodzonymi należnościami i innych należności nałożonych na podstawie właściwych przepisów prawnych</w:t>
      </w:r>
      <w:r w:rsidR="0065314E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Standard"/>
        <w:numPr>
          <w:ilvl w:val="0"/>
          <w:numId w:val="44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obsługa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rachunków bankowych w zakresie sum depozytowych</w:t>
      </w:r>
      <w:r w:rsidR="0065314E">
        <w:rPr>
          <w:rFonts w:ascii="Arial" w:hAnsi="Arial" w:cs="Arial"/>
          <w:color w:val="000000" w:themeColor="text1"/>
          <w:lang w:val="pl-PL"/>
        </w:rPr>
        <w:t>;</w:t>
      </w:r>
    </w:p>
    <w:p w:rsidR="008F60C4" w:rsidRPr="00EC1A4D" w:rsidRDefault="006B41C3" w:rsidP="000D4051">
      <w:pPr>
        <w:pStyle w:val="Textbody"/>
        <w:spacing w:before="57" w:after="0" w:line="360" w:lineRule="auto"/>
        <w:ind w:firstLine="284"/>
        <w:jc w:val="both"/>
        <w:rPr>
          <w:lang w:val="pl-PL"/>
        </w:rPr>
      </w:pPr>
      <w:r w:rsidRPr="00EC1A4D">
        <w:rPr>
          <w:rFonts w:ascii="Arial" w:hAnsi="Arial"/>
          <w:b/>
          <w:bCs/>
          <w:lang w:val="pl-PL"/>
        </w:rPr>
        <w:t>2) w zakresie spraw wierzycielskich: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czynności poprzedzających wszczęcie postępowania egzekucyjnego, </w:t>
      </w:r>
      <w:r w:rsidR="000D4051">
        <w:rPr>
          <w:rFonts w:ascii="Arial" w:hAnsi="Arial" w:cs="Arial"/>
          <w:color w:val="000000" w:themeColor="text1"/>
          <w:lang w:val="pl-PL"/>
        </w:rPr>
        <w:br/>
      </w:r>
      <w:r w:rsidRPr="00EC1A4D">
        <w:rPr>
          <w:rFonts w:ascii="Arial" w:hAnsi="Arial" w:cs="Arial"/>
          <w:color w:val="000000" w:themeColor="text1"/>
          <w:lang w:val="pl-PL"/>
        </w:rPr>
        <w:t xml:space="preserve">w tym podejmowanie działań informacyjnych i dyscyplinujących, wystawianie </w:t>
      </w:r>
      <w:r w:rsidR="000D4051">
        <w:rPr>
          <w:rFonts w:ascii="Arial" w:hAnsi="Arial" w:cs="Arial"/>
          <w:color w:val="000000" w:themeColor="text1"/>
          <w:lang w:val="pl-PL"/>
        </w:rPr>
        <w:br/>
      </w:r>
      <w:r w:rsidRPr="00EC1A4D">
        <w:rPr>
          <w:rFonts w:ascii="Arial" w:hAnsi="Arial" w:cs="Arial"/>
          <w:color w:val="000000" w:themeColor="text1"/>
          <w:lang w:val="pl-PL"/>
        </w:rPr>
        <w:t>i doręczanie upomnień oraz wystawianie i przekazywanie do organów egzekucyjnych tytułów wykona</w:t>
      </w:r>
      <w:r w:rsidR="000D4051">
        <w:rPr>
          <w:rFonts w:ascii="Arial" w:hAnsi="Arial" w:cs="Arial"/>
          <w:color w:val="000000" w:themeColor="text1"/>
          <w:lang w:val="pl-PL"/>
        </w:rPr>
        <w:t>wczych i wniosków egzekucyjnych,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zadań wierzyciela w ramach postępowania zabezpieczającego</w:t>
      </w:r>
      <w:r w:rsidRPr="00EC1A4D">
        <w:rPr>
          <w:rFonts w:ascii="Arial" w:hAnsi="Arial" w:cs="Arial"/>
          <w:color w:val="000000" w:themeColor="text1"/>
          <w:lang w:val="pl-PL"/>
        </w:rPr>
        <w:br/>
        <w:t>i egzekucyjnego, w tym w egzeku</w:t>
      </w:r>
      <w:r w:rsidR="000D4051">
        <w:rPr>
          <w:rFonts w:ascii="Arial" w:hAnsi="Arial" w:cs="Arial"/>
          <w:color w:val="000000" w:themeColor="text1"/>
          <w:lang w:val="pl-PL"/>
        </w:rPr>
        <w:t>cji sądowej po zbiegu egzekucji,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rozpatrywanie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zarzutów w sprawie egzekucji administracyj</w:t>
      </w:r>
      <w:r w:rsidR="000D4051">
        <w:rPr>
          <w:rFonts w:ascii="Arial" w:hAnsi="Arial" w:cs="Arial"/>
          <w:color w:val="000000" w:themeColor="text1"/>
          <w:lang w:val="pl-PL"/>
        </w:rPr>
        <w:t>nej,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rozpatrywanie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sprzeciwu małżonka zobowiązanego w sprawie odpowiedzialności majątkiem wspólnym i sprzeciwu podmiotu będącego w dniu zajęcia właścicielem rzeczy lub posiadaczem prawa majątkowego obciążonego zastawem sk</w:t>
      </w:r>
      <w:r w:rsidR="000D4051">
        <w:rPr>
          <w:rFonts w:ascii="Arial" w:hAnsi="Arial" w:cs="Arial"/>
          <w:color w:val="000000" w:themeColor="text1"/>
          <w:lang w:val="pl-PL"/>
        </w:rPr>
        <w:t>arbowym lub hipoteką przymusową,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występowanie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realizowanie wniosków o udzielenie informacji oraz powiadomienie zgodnie z przepisami ustawy o wzajemnej pomocy przy dochodzeniu podatków, należności celnych </w:t>
      </w:r>
      <w:r w:rsidR="000D4051">
        <w:rPr>
          <w:rFonts w:ascii="Arial" w:hAnsi="Arial" w:cs="Arial"/>
          <w:color w:val="000000" w:themeColor="text1"/>
          <w:lang w:val="pl-PL"/>
        </w:rPr>
        <w:t>i innych należności pieniężnych,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spraw w szczególności w zakresie:</w:t>
      </w:r>
    </w:p>
    <w:p w:rsidR="008F60C4" w:rsidRPr="00EC1A4D" w:rsidRDefault="006B41C3" w:rsidP="000D4051">
      <w:pPr>
        <w:pStyle w:val="Textbody"/>
        <w:numPr>
          <w:ilvl w:val="0"/>
          <w:numId w:val="34"/>
        </w:numPr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ulg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spłacie zobowiązań podatkowych oraz innych ulg przewidzianych</w:t>
      </w:r>
      <w:r w:rsidRPr="00EC1A4D">
        <w:rPr>
          <w:rFonts w:ascii="Arial" w:hAnsi="Arial" w:cs="Arial"/>
          <w:color w:val="000000" w:themeColor="text1"/>
          <w:lang w:val="pl-PL"/>
        </w:rPr>
        <w:br/>
        <w:t>przepisami prawa, w tym ulg w spłacie należności pieniężnych przypadających państwom członkowskim i państwom trzecim,</w:t>
      </w:r>
    </w:p>
    <w:p w:rsidR="008F60C4" w:rsidRPr="00EC1A4D" w:rsidRDefault="006B41C3" w:rsidP="000D4051">
      <w:pPr>
        <w:pStyle w:val="Textbody"/>
        <w:numPr>
          <w:ilvl w:val="0"/>
          <w:numId w:val="34"/>
        </w:numPr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orzekania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 zabezpieczeniu wykonania zobowiązań podatkowych oraz wystawianie i przekazywanie do organów egzekucyjnych zarządzeń zabezpieczenia,</w:t>
      </w:r>
    </w:p>
    <w:p w:rsidR="008F60C4" w:rsidRPr="00EC1A4D" w:rsidRDefault="006B41C3" w:rsidP="000D4051">
      <w:pPr>
        <w:pStyle w:val="Textbody"/>
        <w:numPr>
          <w:ilvl w:val="0"/>
          <w:numId w:val="34"/>
        </w:numPr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przeniesienia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własności rzeczy lub praw majątkowych na rzecz Skarbu Państwa skutkującego wygaśnięciem zobowiązań podatkowych,</w:t>
      </w:r>
    </w:p>
    <w:p w:rsidR="008F60C4" w:rsidRPr="00EC1A4D" w:rsidRDefault="006B41C3" w:rsidP="000D4051">
      <w:pPr>
        <w:pStyle w:val="Textbody"/>
        <w:numPr>
          <w:ilvl w:val="0"/>
          <w:numId w:val="34"/>
        </w:numPr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nadawania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decyzjom rygoru natychmiastowej wykonalności,</w:t>
      </w:r>
    </w:p>
    <w:p w:rsidR="000D4051" w:rsidRPr="000D4051" w:rsidRDefault="006B41C3" w:rsidP="000D4051">
      <w:pPr>
        <w:pStyle w:val="Textbody"/>
        <w:numPr>
          <w:ilvl w:val="0"/>
          <w:numId w:val="34"/>
        </w:numPr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0D4051">
        <w:rPr>
          <w:rFonts w:ascii="Arial" w:hAnsi="Arial" w:cs="Arial"/>
          <w:color w:val="000000" w:themeColor="text1"/>
          <w:lang w:val="pl-PL"/>
        </w:rPr>
        <w:t>wstrzymania</w:t>
      </w:r>
      <w:proofErr w:type="gramEnd"/>
      <w:r w:rsidRPr="000D4051">
        <w:rPr>
          <w:rFonts w:ascii="Arial" w:hAnsi="Arial" w:cs="Arial"/>
          <w:color w:val="000000" w:themeColor="text1"/>
          <w:lang w:val="pl-PL"/>
        </w:rPr>
        <w:t xml:space="preserve"> wykonania decyzji,</w:t>
      </w:r>
    </w:p>
    <w:p w:rsidR="008F60C4" w:rsidRPr="000D4051" w:rsidRDefault="006B41C3" w:rsidP="000D4051">
      <w:pPr>
        <w:pStyle w:val="Textbody"/>
        <w:numPr>
          <w:ilvl w:val="0"/>
          <w:numId w:val="34"/>
        </w:numPr>
        <w:tabs>
          <w:tab w:val="left" w:pos="851"/>
        </w:tabs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0D4051">
        <w:rPr>
          <w:rFonts w:ascii="Arial" w:hAnsi="Arial" w:cs="Arial"/>
          <w:color w:val="000000" w:themeColor="text1"/>
          <w:lang w:val="pl-PL"/>
        </w:rPr>
        <w:t>odpowiedzialności</w:t>
      </w:r>
      <w:proofErr w:type="gramEnd"/>
      <w:r w:rsidRPr="000D4051">
        <w:rPr>
          <w:rFonts w:ascii="Arial" w:hAnsi="Arial" w:cs="Arial"/>
          <w:color w:val="000000" w:themeColor="text1"/>
          <w:lang w:val="pl-PL"/>
        </w:rPr>
        <w:t xml:space="preserve"> osób trzecich za zaległości podatkowe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 w:rsidP="000D4051">
      <w:pPr>
        <w:pStyle w:val="Textbody"/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inicjowanie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udział w postępowaniach:</w:t>
      </w:r>
    </w:p>
    <w:p w:rsidR="008F60C4" w:rsidRPr="00EC1A4D" w:rsidRDefault="006B41C3" w:rsidP="000D4051">
      <w:pPr>
        <w:pStyle w:val="Textbody"/>
        <w:numPr>
          <w:ilvl w:val="0"/>
          <w:numId w:val="45"/>
        </w:numPr>
        <w:tabs>
          <w:tab w:val="clear" w:pos="1494"/>
          <w:tab w:val="num" w:pos="1134"/>
          <w:tab w:val="left" w:pos="1673"/>
        </w:tabs>
        <w:spacing w:after="0" w:line="360" w:lineRule="auto"/>
        <w:ind w:left="1134" w:hanging="283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wieczystoksięgowym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w tym występowanie o wpis hipoteki przymusowej również na zabezpieczenie podatków, należności celnych i innych należności</w:t>
      </w:r>
      <w:r w:rsidR="000D4051">
        <w:rPr>
          <w:rFonts w:ascii="Arial" w:hAnsi="Arial" w:cs="Arial"/>
          <w:color w:val="000000" w:themeColor="text1"/>
          <w:lang w:val="pl-PL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/>
        </w:rPr>
        <w:t>pieniężnych państw członkowskich i państw trzecich,</w:t>
      </w:r>
    </w:p>
    <w:p w:rsidR="008F60C4" w:rsidRPr="00EC1A4D" w:rsidRDefault="006B41C3" w:rsidP="000D4051">
      <w:pPr>
        <w:pStyle w:val="Textbody"/>
        <w:numPr>
          <w:ilvl w:val="0"/>
          <w:numId w:val="32"/>
        </w:numPr>
        <w:tabs>
          <w:tab w:val="num" w:pos="1134"/>
          <w:tab w:val="left" w:pos="1673"/>
        </w:tabs>
        <w:spacing w:after="0" w:line="360" w:lineRule="auto"/>
        <w:ind w:left="1134" w:hanging="283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upadłościowym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, naprawczym, likwidacyjnym i restrukturyzacyjnym, w tym</w:t>
      </w:r>
      <w:r w:rsidR="000D4051">
        <w:rPr>
          <w:rFonts w:ascii="Arial" w:hAnsi="Arial" w:cs="Arial"/>
          <w:color w:val="000000" w:themeColor="text1"/>
          <w:lang w:val="pl-PL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/>
        </w:rPr>
        <w:t>występowanie z wnioskiem o ogłoszenie upadłości,</w:t>
      </w:r>
    </w:p>
    <w:p w:rsidR="008F60C4" w:rsidRPr="00EC1A4D" w:rsidRDefault="006B41C3">
      <w:pPr>
        <w:pStyle w:val="Textbody"/>
        <w:numPr>
          <w:ilvl w:val="0"/>
          <w:numId w:val="32"/>
        </w:numPr>
        <w:tabs>
          <w:tab w:val="left" w:pos="1673"/>
        </w:tabs>
        <w:spacing w:after="0" w:line="360" w:lineRule="auto"/>
        <w:jc w:val="both"/>
        <w:rPr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dotyczących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orzeczenia zakazu prowadzenia działalności gospodarczej,</w:t>
      </w:r>
    </w:p>
    <w:p w:rsidR="008F60C4" w:rsidRPr="00EC1A4D" w:rsidRDefault="006B41C3">
      <w:pPr>
        <w:pStyle w:val="Textbody"/>
        <w:numPr>
          <w:ilvl w:val="0"/>
          <w:numId w:val="32"/>
        </w:numPr>
        <w:tabs>
          <w:tab w:val="left" w:pos="1673"/>
        </w:tabs>
        <w:spacing w:after="0" w:line="360" w:lineRule="auto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uznanie za bezskuteczną czynności prawnej dłużnika dokonanej </w:t>
      </w:r>
      <w:r w:rsidRPr="00EC1A4D">
        <w:rPr>
          <w:rFonts w:ascii="Arial" w:hAnsi="Arial" w:cs="Arial"/>
          <w:color w:val="000000" w:themeColor="text1"/>
          <w:lang w:val="pl-PL"/>
        </w:rPr>
        <w:br/>
        <w:t>z pokrzywdzeniem wierzycieli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spraw dotyczących zastawów skarbowych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składanie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wniosków o dokonanie wpisu w Krajowym Rejestrze Sądowym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udzielanie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ulg w spłacie kary grzywny nałożonej w drodze mandatu karnego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poszukiwanie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majątku zobowiązanych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koordynowanie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oceny i analizy ryzyka dotyczących braku wykonania zobowiązań</w:t>
      </w:r>
      <w:r w:rsidRPr="00EC1A4D">
        <w:rPr>
          <w:rFonts w:ascii="Arial" w:hAnsi="Arial" w:cs="Arial"/>
          <w:color w:val="000000" w:themeColor="text1"/>
          <w:lang w:val="pl-PL"/>
        </w:rPr>
        <w:br/>
        <w:t>podatkowych w wyniku ich przedawnienia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ewidencji wpisów hipotek przymusowych do ksiąg wieczystych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podejmowanie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innych działań służących zabezpieczaniu i wykonaniu zobowiązań</w:t>
      </w:r>
      <w:r w:rsidRPr="00EC1A4D">
        <w:rPr>
          <w:rFonts w:ascii="Arial" w:hAnsi="Arial" w:cs="Arial"/>
          <w:color w:val="000000" w:themeColor="text1"/>
          <w:lang w:val="pl-PL"/>
        </w:rPr>
        <w:br/>
        <w:t>podatkowych w zakresie nie należącym do zadań innych komórek organizacyjnych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odraczanie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terminów prawa podatkowego, w tym m.in. na podstawie </w:t>
      </w:r>
      <w:r w:rsidRPr="00EC1A4D">
        <w:rPr>
          <w:rFonts w:ascii="Arial" w:hAnsi="Arial" w:cs="Arial"/>
          <w:color w:val="000000" w:themeColor="text1"/>
          <w:lang w:val="pl-PL"/>
        </w:rPr>
        <w:br/>
        <w:t>art. 48 Ordynacji podatkowej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zaświadczeń dotyczących pomocy publicznej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ewidencjonowanie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udzielonej pomocy publicznej w systemach informatycznych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orzecznictwo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zakresie kar porządkowych</w:t>
      </w:r>
      <w:r w:rsidR="000D4051">
        <w:rPr>
          <w:rFonts w:ascii="Arial" w:hAnsi="Arial" w:cs="Arial"/>
          <w:color w:val="000000" w:themeColor="text1"/>
          <w:lang w:val="pl-PL"/>
        </w:rPr>
        <w:t>,</w:t>
      </w:r>
    </w:p>
    <w:p w:rsidR="008F60C4" w:rsidRPr="00EC1A4D" w:rsidRDefault="006B41C3">
      <w:pPr>
        <w:pStyle w:val="Textbody"/>
        <w:numPr>
          <w:ilvl w:val="0"/>
          <w:numId w:val="30"/>
        </w:numPr>
        <w:spacing w:after="0"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przekazywanie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danych do Rejestru Należności Publicznoprawnych.</w:t>
      </w:r>
    </w:p>
    <w:p w:rsidR="008F60C4" w:rsidRPr="00EC1A4D" w:rsidRDefault="006B41C3" w:rsidP="000D4051">
      <w:pPr>
        <w:pStyle w:val="Textbody"/>
        <w:numPr>
          <w:ilvl w:val="1"/>
          <w:numId w:val="4"/>
        </w:numPr>
        <w:spacing w:before="113" w:after="0" w:line="360" w:lineRule="auto"/>
        <w:ind w:left="284" w:hanging="284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Do zadań Wieloosobowego Stanowiska Egzekucji Administracyjnej (SEE) należy w szczególności: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badanie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prawidłowości otrzymanych tytułów wykonawczych, zarządzeń zabezpieczenia i innych dokumentów zabezpieczenia oraz dopuszczalności prowadzenia egzekucji administracyjnej i zabezpieczenia;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egzekucji administracyjnej należności pieniężnych;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zabezpieczanie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należności pieniężnych;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orzekanie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sprawach postępowania egzekucyjnego i zabezpieczającego;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postanowień o zabezpieczeniu majątkowym wydanych przez prokuratora, sąd lub finansowy organ postępowania przygotowawczego;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składnicy zajętych ruchomości;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zgłaszanie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wniosków o wpis do Krajowego Rejestru Sądowego informacji dotyczących egzekucji należności pieniężnych;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poszukiwanie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majątku zobowiązanych w ramach prowadzonych postępowań egzekucyjnych i zabezpieczających;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występowanie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wnioskiem o udzielenie informacji, powiadomienie, odzyskanie</w:t>
      </w:r>
      <w:r w:rsidRPr="00EC1A4D">
        <w:rPr>
          <w:rFonts w:ascii="Arial" w:hAnsi="Arial" w:cs="Arial"/>
          <w:color w:val="000000" w:themeColor="text1"/>
          <w:lang w:val="pl-PL"/>
        </w:rPr>
        <w:br/>
        <w:t>należności pieniężnych oraz o podjęcie środków zabezpieczających należności</w:t>
      </w:r>
      <w:r w:rsidRPr="00EC1A4D">
        <w:rPr>
          <w:rFonts w:ascii="Arial" w:hAnsi="Arial" w:cs="Arial"/>
          <w:color w:val="000000" w:themeColor="text1"/>
          <w:lang w:val="pl-PL"/>
        </w:rPr>
        <w:br/>
        <w:t>pieniężne, o których mowa w ustawie o wzajemnej pomocy przy dochodzeniu</w:t>
      </w:r>
      <w:r w:rsidRPr="00EC1A4D">
        <w:rPr>
          <w:rFonts w:ascii="Arial" w:hAnsi="Arial" w:cs="Arial"/>
          <w:color w:val="000000" w:themeColor="text1"/>
          <w:lang w:val="pl-PL"/>
        </w:rPr>
        <w:br/>
        <w:t>podatków, należności celnych i innych należności pieniężnych;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realizowanie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wniosków o odzyskanie należności pieniężnych oraz podjęcie środków zabezpieczających należności pieniężne, o których mowa w ustawie o wzajemnej pomocy przy dochodzeniu podatków, należności celnych i innych należności pieniężnych;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prowadzenie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spraw związanych z likwidacją towarów zajętych i przejętych</w:t>
      </w:r>
      <w:r w:rsidRPr="00EC1A4D">
        <w:rPr>
          <w:rFonts w:ascii="Arial" w:hAnsi="Arial" w:cs="Arial"/>
          <w:color w:val="000000" w:themeColor="text1"/>
          <w:lang w:val="pl-PL"/>
        </w:rPr>
        <w:br/>
        <w:t>w postępowaniu celnym, karnym skarbowym i sądowym w zakresie towarów unijnych;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orzeczeń w sprawie likwidacji niepodjętego depozytu;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orzeczeń w sprawach, w których własność rzeczy przeszła na rzecz Skarbu Państwa, niezastrzeżonych dla Naczelnika Urzędu Celno-Skarbowego;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orzeczeń o zarządzeniu sprzedaży ruchomości, niezastrzeżonych dla Naczelnika Urzędu Celno-Skarbowego;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kar i środków karnych w zakresie określonym w ustawie Kodeks karny wykonawczy oraz w ustawie Kodeks karny skarbowy niezastrzeżonych dla Naczelnika Urzędu Celno-Skarbowego;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lang w:val="pl-PL"/>
        </w:rPr>
        <w:t>wydawanie</w:t>
      </w:r>
      <w:proofErr w:type="gramEnd"/>
      <w:r w:rsidRPr="00EC1A4D">
        <w:rPr>
          <w:rFonts w:ascii="Arial" w:hAnsi="Arial" w:cs="Arial"/>
          <w:lang w:val="pl-PL"/>
        </w:rPr>
        <w:t xml:space="preserve"> postanowień o zatwierdzeniu, w całości albo części, bądź odmowie zatwierdzenia tymczasowego zajęcia ruchomości;</w:t>
      </w:r>
    </w:p>
    <w:p w:rsidR="008F60C4" w:rsidRPr="00EC1A4D" w:rsidRDefault="006B41C3" w:rsidP="000D4051">
      <w:pPr>
        <w:pStyle w:val="Textbody"/>
        <w:numPr>
          <w:ilvl w:val="0"/>
          <w:numId w:val="31"/>
        </w:numPr>
        <w:spacing w:after="0" w:line="360" w:lineRule="auto"/>
        <w:ind w:left="709" w:hanging="425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lang w:val="pl-PL"/>
        </w:rPr>
        <w:t>ujawnianie</w:t>
      </w:r>
      <w:proofErr w:type="gramEnd"/>
      <w:r w:rsidRPr="00EC1A4D">
        <w:rPr>
          <w:rFonts w:ascii="Arial" w:hAnsi="Arial" w:cs="Arial"/>
          <w:lang w:val="pl-PL"/>
        </w:rPr>
        <w:t>, aktualizacja i usuwanie informacji w Krajowym Rejestrze Zadłużonych.</w:t>
      </w:r>
    </w:p>
    <w:p w:rsidR="008F60C4" w:rsidRPr="00EC1A4D" w:rsidRDefault="008F60C4" w:rsidP="00127BAE">
      <w:pPr>
        <w:pStyle w:val="Akapitzlist"/>
        <w:tabs>
          <w:tab w:val="left" w:pos="567"/>
        </w:tabs>
        <w:spacing w:line="360" w:lineRule="auto"/>
        <w:ind w:left="709" w:hanging="425"/>
        <w:jc w:val="both"/>
        <w:rPr>
          <w:lang w:val="pl-PL"/>
        </w:rPr>
      </w:pPr>
    </w:p>
    <w:p w:rsidR="008F60C4" w:rsidRPr="00EC1A4D" w:rsidRDefault="008F60C4" w:rsidP="00127BAE">
      <w:pPr>
        <w:pStyle w:val="Akapitzlist"/>
        <w:tabs>
          <w:tab w:val="left" w:pos="567"/>
        </w:tabs>
        <w:spacing w:line="360" w:lineRule="auto"/>
        <w:jc w:val="both"/>
        <w:rPr>
          <w:lang w:val="pl-PL"/>
        </w:rPr>
      </w:pPr>
    </w:p>
    <w:p w:rsidR="008F60C4" w:rsidRPr="00EC1A4D" w:rsidRDefault="006B41C3" w:rsidP="00127BAE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5</w:t>
      </w:r>
    </w:p>
    <w:p w:rsidR="008F60C4" w:rsidRPr="00EC1A4D" w:rsidRDefault="006B41C3" w:rsidP="00127BAE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Zasady organizacji pracy Urzędu Skarbowego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12.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284"/>
        </w:tabs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:rsidR="008F60C4" w:rsidRPr="00EC1A4D" w:rsidRDefault="008F60C4">
      <w:pPr>
        <w:pStyle w:val="Akapitzlist"/>
        <w:spacing w:after="119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after="119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13.</w:t>
      </w:r>
    </w:p>
    <w:p w:rsidR="008F60C4" w:rsidRPr="00EC1A4D" w:rsidRDefault="008F60C4">
      <w:pPr>
        <w:pStyle w:val="Standard"/>
        <w:suppressAutoHyphens w:val="0"/>
        <w:spacing w:after="119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tabs>
          <w:tab w:val="left" w:pos="4504"/>
          <w:tab w:val="left" w:pos="4788"/>
        </w:tabs>
        <w:spacing w:line="360" w:lineRule="auto"/>
        <w:jc w:val="both"/>
        <w:rPr>
          <w:rFonts w:ascii="Arial" w:hAnsi="Arial"/>
        </w:rPr>
      </w:pPr>
      <w:r w:rsidRPr="00EC1A4D">
        <w:rPr>
          <w:rFonts w:ascii="Arial" w:hAnsi="Arial" w:cs="Arial"/>
          <w:color w:val="000000" w:themeColor="text1"/>
        </w:rPr>
        <w:t>W czasie nieobecności Naczelnika Urzędu zastępuje pracownik wyznaczony przez Dyrektora.</w:t>
      </w:r>
    </w:p>
    <w:p w:rsidR="008F60C4" w:rsidRPr="00EC1A4D" w:rsidRDefault="008F60C4">
      <w:pPr>
        <w:pStyle w:val="Standard"/>
        <w:suppressAutoHyphens w:val="0"/>
        <w:spacing w:line="360" w:lineRule="auto"/>
        <w:jc w:val="center"/>
        <w:rPr>
          <w:rFonts w:ascii="Arial" w:hAnsi="Arial" w:cs="Arial"/>
          <w:b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14.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Kierownik komórki organizacyjnej odpowiedzialny jest w szczególności za:</w:t>
      </w:r>
    </w:p>
    <w:p w:rsidR="008F60C4" w:rsidRPr="00EC1A4D" w:rsidRDefault="006B41C3">
      <w:pPr>
        <w:pStyle w:val="Akapitzlist"/>
        <w:numPr>
          <w:ilvl w:val="0"/>
          <w:numId w:val="25"/>
        </w:numPr>
        <w:tabs>
          <w:tab w:val="left" w:pos="1854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 xml:space="preserve">zgodność działania komórki organizacyjnej z przepisami prawa, </w:t>
      </w: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wytycznymi           resortu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Dyrektora oraz regulacjami wewnętrznymi Naczelnika Urzędu;</w:t>
      </w:r>
    </w:p>
    <w:p w:rsidR="008F60C4" w:rsidRPr="00EC1A4D" w:rsidRDefault="006B41C3">
      <w:pPr>
        <w:pStyle w:val="Akapitzlist"/>
        <w:numPr>
          <w:ilvl w:val="0"/>
          <w:numId w:val="25"/>
        </w:numPr>
        <w:tabs>
          <w:tab w:val="left" w:pos="1854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zgodność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prawem i merytoryczną prawidłowość przedkładanych do podpisu </w:t>
      </w:r>
      <w:r w:rsidRPr="00EC1A4D">
        <w:rPr>
          <w:rFonts w:ascii="Arial" w:hAnsi="Arial" w:cs="Arial"/>
          <w:color w:val="000000" w:themeColor="text1"/>
          <w:lang w:val="pl-PL"/>
        </w:rPr>
        <w:br/>
        <w:t>dokumentów;</w:t>
      </w:r>
    </w:p>
    <w:p w:rsidR="008F60C4" w:rsidRPr="00EC1A4D" w:rsidRDefault="006B41C3">
      <w:pPr>
        <w:pStyle w:val="Akapitzlist"/>
        <w:numPr>
          <w:ilvl w:val="0"/>
          <w:numId w:val="25"/>
        </w:numPr>
        <w:tabs>
          <w:tab w:val="left" w:pos="1854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prawidłową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terminową realizację zadań;</w:t>
      </w:r>
    </w:p>
    <w:p w:rsidR="008F60C4" w:rsidRPr="00EC1A4D" w:rsidRDefault="006B41C3">
      <w:pPr>
        <w:pStyle w:val="Akapitzlist"/>
        <w:numPr>
          <w:ilvl w:val="0"/>
          <w:numId w:val="25"/>
        </w:numPr>
        <w:tabs>
          <w:tab w:val="left" w:pos="1854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właściwą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organizację pracy komórki organizacyjnej;</w:t>
      </w:r>
    </w:p>
    <w:p w:rsidR="008F60C4" w:rsidRPr="00EC1A4D" w:rsidRDefault="006B41C3">
      <w:pPr>
        <w:pStyle w:val="Akapitzlist"/>
        <w:numPr>
          <w:ilvl w:val="0"/>
          <w:numId w:val="25"/>
        </w:numPr>
        <w:tabs>
          <w:tab w:val="left" w:pos="1854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współdziałanie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 odpowiednimi służbami nadzorującymi prawidłowość </w:t>
      </w:r>
      <w:r w:rsidRPr="00EC1A4D">
        <w:rPr>
          <w:rFonts w:ascii="Arial" w:hAnsi="Arial" w:cs="Arial"/>
          <w:color w:val="000000" w:themeColor="text1"/>
          <w:lang w:val="pl-PL"/>
        </w:rPr>
        <w:br/>
        <w:t>zabezpieczenia zgromadzonych w komórce organizacyjnej akt;</w:t>
      </w:r>
    </w:p>
    <w:p w:rsidR="008F60C4" w:rsidRPr="00EC1A4D" w:rsidRDefault="006B41C3">
      <w:pPr>
        <w:pStyle w:val="Akapitzlist"/>
        <w:numPr>
          <w:ilvl w:val="0"/>
          <w:numId w:val="25"/>
        </w:numPr>
        <w:tabs>
          <w:tab w:val="left" w:pos="1854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systematyczne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dokształcanie i podwyższanie kwalifikacji zawodowych </w:t>
      </w:r>
      <w:r w:rsidRPr="00EC1A4D">
        <w:rPr>
          <w:rFonts w:ascii="Arial" w:hAnsi="Arial" w:cs="Arial"/>
          <w:color w:val="000000" w:themeColor="text1"/>
          <w:lang w:val="pl-PL"/>
        </w:rPr>
        <w:br/>
        <w:t>pracowników kierowanej komórki organizacyjnej.</w:t>
      </w:r>
    </w:p>
    <w:p w:rsidR="008F60C4" w:rsidRPr="00EC1A4D" w:rsidRDefault="008F60C4">
      <w:pPr>
        <w:tabs>
          <w:tab w:val="left" w:pos="1854"/>
        </w:tabs>
        <w:spacing w:after="119"/>
        <w:jc w:val="both"/>
        <w:rPr>
          <w:rFonts w:ascii="Arial" w:hAnsi="Arial" w:cs="Arial"/>
          <w:color w:val="000000" w:themeColor="text1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15.</w:t>
      </w:r>
    </w:p>
    <w:p w:rsidR="008F60C4" w:rsidRPr="00EC1A4D" w:rsidRDefault="008F60C4">
      <w:pPr>
        <w:pStyle w:val="Standard"/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Do obowiązków wszystkich pracowników należy: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rzetelne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terminowe wykonywanie czynności określonych dla każdego stanowiska;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wykonywanie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poleceń służbowych przełożonych;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stałe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podnoszenie kwalifikacji zawodowych;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właściwe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wykorzystanie czasu pracy oraz przestrzeganie ustalonego porządku </w:t>
      </w:r>
      <w:r w:rsidRPr="00EC1A4D">
        <w:rPr>
          <w:rFonts w:ascii="Arial" w:hAnsi="Arial" w:cs="Arial"/>
          <w:color w:val="000000" w:themeColor="text1"/>
          <w:lang w:val="pl-PL"/>
        </w:rPr>
        <w:br/>
        <w:t>i dyscypliny pracy;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właściwy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stosunek do klientów, przełożonych i współpracowników;</w:t>
      </w:r>
    </w:p>
    <w:p w:rsidR="008F60C4" w:rsidRPr="00EC1A4D" w:rsidRDefault="006B41C3" w:rsidP="00127BAE">
      <w:pPr>
        <w:pStyle w:val="Akapitzlist"/>
        <w:numPr>
          <w:ilvl w:val="0"/>
          <w:numId w:val="6"/>
        </w:numPr>
        <w:tabs>
          <w:tab w:val="left" w:pos="2268"/>
        </w:tabs>
        <w:suppressAutoHyphens/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przestrzeganie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przepisów o ochronie informacji niejawnych oraz tajemnicy</w:t>
      </w:r>
      <w:r w:rsidR="00127BAE">
        <w:rPr>
          <w:rFonts w:ascii="Arial" w:hAnsi="Arial" w:cs="Arial"/>
          <w:color w:val="000000" w:themeColor="text1"/>
          <w:lang w:val="pl-PL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/>
        </w:rPr>
        <w:t>skarbowej;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dbałość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 powierzone mienie;</w:t>
      </w:r>
    </w:p>
    <w:p w:rsidR="008F60C4" w:rsidRPr="00EC1A4D" w:rsidRDefault="006B41C3">
      <w:pPr>
        <w:pStyle w:val="Akapitzlist"/>
        <w:numPr>
          <w:ilvl w:val="0"/>
          <w:numId w:val="6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godne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zachowywanie się w pracy i poza nią zgodnie z zasadami etyki służby </w:t>
      </w:r>
      <w:r w:rsidRPr="00EC1A4D">
        <w:rPr>
          <w:rFonts w:ascii="Arial" w:hAnsi="Arial" w:cs="Arial"/>
          <w:color w:val="000000" w:themeColor="text1"/>
          <w:lang w:val="pl-PL"/>
        </w:rPr>
        <w:br/>
        <w:t>cywilnej;</w:t>
      </w:r>
    </w:p>
    <w:p w:rsidR="008F60C4" w:rsidRPr="00EC1A4D" w:rsidRDefault="006B41C3" w:rsidP="00127BAE">
      <w:pPr>
        <w:pStyle w:val="Akapitzlist"/>
        <w:numPr>
          <w:ilvl w:val="0"/>
          <w:numId w:val="6"/>
        </w:numPr>
        <w:tabs>
          <w:tab w:val="left" w:pos="2268"/>
        </w:tabs>
        <w:suppressAutoHyphens/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niezwłoczne zawiadomienie Naczelnika Urzędu w formie notatki służbowej, jeżeli w związku z prowadzonym postępowaniem kontrolnym, podatkowym</w:t>
      </w:r>
      <w:r w:rsidRPr="00EC1A4D">
        <w:rPr>
          <w:rFonts w:ascii="Arial" w:hAnsi="Arial" w:cs="Arial"/>
          <w:color w:val="000000" w:themeColor="text1"/>
          <w:lang w:val="pl-PL"/>
        </w:rPr>
        <w:br/>
        <w:t xml:space="preserve">lub sprawdzającym powzięli wiadomość o popełnieniu </w:t>
      </w: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przestępstwa,                 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> w szczególności przestępstwa łapownictwa lub płatnej protekcji, określonych w art. 228-230a Kodeksu karnego, w celu dokonania przez Naczelnika Urzędu  zawiadomienia do prokuratury lub policji (art. 304 § 2 Kodeks postępowania karnego) oraz podjęcie niezbędnych czynności, aby nie dopuścić do zatarcia śladów i dowodów przestępstwa.</w:t>
      </w:r>
    </w:p>
    <w:p w:rsidR="008F60C4" w:rsidRPr="00EC1A4D" w:rsidRDefault="008F60C4">
      <w:pPr>
        <w:pStyle w:val="Akapitzlist"/>
        <w:spacing w:after="119"/>
        <w:ind w:left="-15" w:firstLine="15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Akapitzlist"/>
        <w:tabs>
          <w:tab w:val="left" w:pos="851"/>
        </w:tabs>
        <w:spacing w:line="360" w:lineRule="auto"/>
        <w:ind w:left="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lang w:val="pl-PL" w:eastAsia="pl-PL"/>
        </w:rPr>
        <w:t>§ 16.</w:t>
      </w:r>
    </w:p>
    <w:p w:rsidR="008F60C4" w:rsidRPr="00EC1A4D" w:rsidRDefault="008F60C4">
      <w:pPr>
        <w:rPr>
          <w:rFonts w:ascii="Arial" w:hAnsi="Arial" w:cs="Arial"/>
          <w:color w:val="000000" w:themeColor="text1"/>
          <w:lang w:bidi="ar-SA"/>
        </w:rPr>
      </w:pPr>
    </w:p>
    <w:p w:rsidR="008F60C4" w:rsidRPr="00EC1A4D" w:rsidRDefault="006B41C3">
      <w:pPr>
        <w:pStyle w:val="Standard"/>
        <w:numPr>
          <w:ilvl w:val="0"/>
          <w:numId w:val="12"/>
        </w:numPr>
        <w:spacing w:line="360" w:lineRule="auto"/>
        <w:ind w:left="590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Komórki organizacyjne obowiązane są do ścisłego współdziałania w drodze uzgodnień, konsultacji lub opiniowania wspólnych prac nad określonymi zadaniami.</w:t>
      </w:r>
    </w:p>
    <w:p w:rsidR="008F60C4" w:rsidRPr="00EC1A4D" w:rsidRDefault="006B41C3">
      <w:pPr>
        <w:pStyle w:val="Standard"/>
        <w:numPr>
          <w:ilvl w:val="0"/>
          <w:numId w:val="12"/>
        </w:numPr>
        <w:spacing w:line="360" w:lineRule="auto"/>
        <w:ind w:left="585" w:hanging="585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Komórką organizacyjną wiodącą przy załatwianiu spraw jest ta, której zakres działania obejmuje główne zagadnienia lub przeważającą cześć zadań występujących przy załatwieniu sprawy, w związku z tym ma:</w:t>
      </w:r>
    </w:p>
    <w:p w:rsidR="008F60C4" w:rsidRPr="00EC1A4D" w:rsidRDefault="006B41C3" w:rsidP="00127BAE">
      <w:pPr>
        <w:pStyle w:val="Akapitzlist"/>
        <w:numPr>
          <w:ilvl w:val="0"/>
          <w:numId w:val="15"/>
        </w:numPr>
        <w:tabs>
          <w:tab w:val="left" w:pos="2268"/>
        </w:tabs>
        <w:suppressAutoHyphens/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obowiązek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informowania pozostałych komórek organizacyjnych</w:t>
      </w:r>
      <w:r w:rsidR="00127BAE">
        <w:rPr>
          <w:rFonts w:ascii="Arial" w:hAnsi="Arial" w:cs="Arial"/>
          <w:color w:val="000000" w:themeColor="text1"/>
          <w:lang w:val="pl-PL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/>
        </w:rPr>
        <w:t>o rozstrzygnięciach i innych działaniach zmierzających do załatwienia sprawy;</w:t>
      </w:r>
    </w:p>
    <w:p w:rsidR="008F60C4" w:rsidRPr="00EC1A4D" w:rsidRDefault="006B41C3">
      <w:pPr>
        <w:pStyle w:val="Akapitzlist"/>
        <w:numPr>
          <w:ilvl w:val="0"/>
          <w:numId w:val="15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prawo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żądać od pozostałych komórek organizacyjnych opracowań i materiałów </w:t>
      </w:r>
      <w:r w:rsidRPr="00EC1A4D">
        <w:rPr>
          <w:rFonts w:ascii="Arial" w:hAnsi="Arial" w:cs="Arial"/>
          <w:color w:val="000000" w:themeColor="text1"/>
          <w:lang w:val="pl-PL"/>
        </w:rPr>
        <w:br/>
        <w:t>niezbędnych do przygotowania opracowywanych rozwiązań i decyzji.</w:t>
      </w:r>
    </w:p>
    <w:p w:rsidR="008F60C4" w:rsidRPr="00EC1A4D" w:rsidRDefault="008F60C4">
      <w:pPr>
        <w:pStyle w:val="Akapitzlist"/>
        <w:tabs>
          <w:tab w:val="left" w:pos="2268"/>
        </w:tabs>
        <w:spacing w:line="360" w:lineRule="auto"/>
        <w:ind w:left="1134"/>
        <w:jc w:val="both"/>
        <w:rPr>
          <w:rFonts w:ascii="Arial" w:hAnsi="Arial"/>
          <w:lang w:val="pl-PL"/>
        </w:rPr>
      </w:pPr>
    </w:p>
    <w:p w:rsidR="008F60C4" w:rsidRPr="00EC1A4D" w:rsidRDefault="006B41C3">
      <w:pPr>
        <w:tabs>
          <w:tab w:val="right" w:pos="284"/>
          <w:tab w:val="left" w:pos="426"/>
        </w:tabs>
        <w:suppressAutoHyphens w:val="0"/>
        <w:spacing w:line="360" w:lineRule="auto"/>
        <w:jc w:val="center"/>
        <w:textAlignment w:val="auto"/>
        <w:rPr>
          <w:rFonts w:ascii="Arial" w:hAnsi="Arial"/>
        </w:rPr>
      </w:pPr>
      <w:r w:rsidRPr="00EC1A4D">
        <w:rPr>
          <w:rFonts w:ascii="Arial" w:eastAsia="Times New Roman" w:hAnsi="Arial" w:cs="Arial"/>
          <w:b/>
          <w:color w:val="000000" w:themeColor="text1"/>
          <w:kern w:val="0"/>
          <w:lang w:eastAsia="pl-PL" w:bidi="ar-SA"/>
        </w:rPr>
        <w:t>§ 17.</w:t>
      </w:r>
    </w:p>
    <w:p w:rsidR="008F60C4" w:rsidRPr="00EC1A4D" w:rsidRDefault="008F60C4">
      <w:pPr>
        <w:widowControl/>
        <w:spacing w:line="360" w:lineRule="auto"/>
        <w:jc w:val="both"/>
        <w:textAlignment w:val="auto"/>
        <w:rPr>
          <w:rFonts w:ascii="Arial" w:eastAsia="Times New Roman" w:hAnsi="Arial" w:cs="Arial"/>
          <w:color w:val="000000" w:themeColor="text1"/>
          <w:kern w:val="0"/>
          <w:lang w:eastAsia="ar-SA" w:bidi="ar-SA"/>
        </w:rPr>
      </w:pPr>
    </w:p>
    <w:p w:rsidR="008F60C4" w:rsidRPr="00EC1A4D" w:rsidRDefault="006B41C3">
      <w:pPr>
        <w:widowControl/>
        <w:spacing w:line="360" w:lineRule="auto"/>
        <w:jc w:val="both"/>
        <w:textAlignment w:val="auto"/>
        <w:rPr>
          <w:rFonts w:ascii="Arial" w:hAnsi="Arial"/>
        </w:rPr>
      </w:pPr>
      <w:r w:rsidRPr="00EC1A4D">
        <w:rPr>
          <w:rFonts w:ascii="Arial" w:eastAsia="Times New Roman" w:hAnsi="Arial" w:cs="Arial"/>
          <w:color w:val="000000" w:themeColor="text1"/>
          <w:kern w:val="0"/>
          <w:lang w:eastAsia="ar-SA" w:bidi="ar-SA"/>
        </w:rPr>
        <w:t>Zadania z zakresu obsługi kasowej wykonuje podmiot zewnętrzny, z którym zawarto stosowną umowę.</w:t>
      </w:r>
    </w:p>
    <w:p w:rsidR="008F60C4" w:rsidRPr="00EC1A4D" w:rsidRDefault="008F60C4">
      <w:pPr>
        <w:pStyle w:val="Akapitzlist"/>
        <w:spacing w:after="119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8F60C4">
      <w:pPr>
        <w:pStyle w:val="Akapitzlist"/>
        <w:spacing w:after="119"/>
        <w:ind w:left="0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6</w:t>
      </w:r>
    </w:p>
    <w:p w:rsidR="008F60C4" w:rsidRPr="00EC1A4D" w:rsidRDefault="006B41C3">
      <w:pPr>
        <w:pStyle w:val="Standard"/>
        <w:tabs>
          <w:tab w:val="left" w:pos="0"/>
          <w:tab w:val="left" w:pos="426"/>
        </w:tabs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t>Zakres nadzoru sprawowanego przez Naczelnika Urzędu</w:t>
      </w:r>
    </w:p>
    <w:p w:rsidR="008F60C4" w:rsidRPr="00EC1A4D" w:rsidRDefault="008F60C4">
      <w:pPr>
        <w:pStyle w:val="Standard"/>
        <w:tabs>
          <w:tab w:val="left" w:pos="0"/>
          <w:tab w:val="left" w:pos="426"/>
        </w:tabs>
        <w:suppressAutoHyphens w:val="0"/>
        <w:spacing w:line="360" w:lineRule="auto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§ 18.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numPr>
          <w:ilvl w:val="0"/>
          <w:numId w:val="10"/>
        </w:numPr>
        <w:spacing w:line="360" w:lineRule="auto"/>
        <w:ind w:left="567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Naczelnik Urzędu sprawuje ogólny nadzór nad zadaniami realizowanymi przez wszystkie komórki organizacyjne oraz odpowiada za bezpośredni nadzór nad realizacją zadań obronnych.</w:t>
      </w:r>
    </w:p>
    <w:p w:rsidR="008F60C4" w:rsidRPr="00EC1A4D" w:rsidRDefault="006B41C3">
      <w:pPr>
        <w:pStyle w:val="Akapitzlist"/>
        <w:numPr>
          <w:ilvl w:val="0"/>
          <w:numId w:val="10"/>
        </w:numPr>
        <w:tabs>
          <w:tab w:val="left" w:pos="1134"/>
          <w:tab w:val="left" w:pos="1418"/>
        </w:tabs>
        <w:spacing w:line="360" w:lineRule="auto"/>
        <w:ind w:left="567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Naczelnik Urzędu sprawuje bezpośredni nadzór nad:</w:t>
      </w:r>
    </w:p>
    <w:p w:rsidR="008F60C4" w:rsidRPr="00EC1A4D" w:rsidRDefault="006B41C3">
      <w:pPr>
        <w:pStyle w:val="Akapitzlist"/>
        <w:numPr>
          <w:ilvl w:val="0"/>
          <w:numId w:val="13"/>
        </w:numPr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 xml:space="preserve">Pionem </w:t>
      </w:r>
      <w:r w:rsidR="00652928" w:rsidRPr="00EC1A4D">
        <w:rPr>
          <w:rFonts w:ascii="Arial" w:hAnsi="Arial" w:cs="Arial"/>
          <w:color w:val="000000" w:themeColor="text1"/>
          <w:lang w:val="pl-PL"/>
        </w:rPr>
        <w:t xml:space="preserve">Wsparcia </w:t>
      </w:r>
      <w:r w:rsidR="00652928">
        <w:rPr>
          <w:rFonts w:ascii="Arial" w:hAnsi="Arial" w:cs="Arial"/>
          <w:color w:val="000000" w:themeColor="text1"/>
          <w:lang w:val="pl-PL"/>
        </w:rPr>
        <w:t xml:space="preserve">i </w:t>
      </w:r>
      <w:r w:rsidRPr="00EC1A4D">
        <w:rPr>
          <w:rFonts w:ascii="Arial" w:hAnsi="Arial" w:cs="Arial"/>
          <w:color w:val="000000" w:themeColor="text1"/>
          <w:lang w:val="pl-PL"/>
        </w:rPr>
        <w:t>Obsługi Podatnika</w:t>
      </w:r>
      <w:r w:rsidR="00652928">
        <w:rPr>
          <w:rFonts w:ascii="Arial" w:hAnsi="Arial" w:cs="Arial"/>
          <w:color w:val="000000" w:themeColor="text1"/>
          <w:lang w:val="pl-PL"/>
        </w:rPr>
        <w:t xml:space="preserve"> </w:t>
      </w:r>
      <w:r w:rsidRPr="00EC1A4D">
        <w:rPr>
          <w:rFonts w:ascii="Arial" w:hAnsi="Arial" w:cs="Arial"/>
          <w:color w:val="000000" w:themeColor="text1"/>
          <w:lang w:val="pl-PL"/>
        </w:rPr>
        <w:t>(SN</w:t>
      </w:r>
      <w:r w:rsidR="00652928">
        <w:rPr>
          <w:rFonts w:ascii="Arial" w:hAnsi="Arial" w:cs="Arial"/>
          <w:color w:val="000000" w:themeColor="text1"/>
          <w:lang w:val="pl-PL"/>
        </w:rPr>
        <w:t>U</w:t>
      </w:r>
      <w:r w:rsidRPr="00EC1A4D">
        <w:rPr>
          <w:rFonts w:ascii="Arial" w:hAnsi="Arial" w:cs="Arial"/>
          <w:color w:val="000000" w:themeColor="text1"/>
          <w:lang w:val="pl-PL"/>
        </w:rPr>
        <w:t>W</w:t>
      </w:r>
      <w:r w:rsidR="00652928">
        <w:rPr>
          <w:rFonts w:ascii="Arial" w:hAnsi="Arial" w:cs="Arial"/>
          <w:color w:val="000000" w:themeColor="text1"/>
          <w:lang w:val="pl-PL"/>
        </w:rPr>
        <w:t>O</w:t>
      </w:r>
      <w:r w:rsidRPr="00EC1A4D">
        <w:rPr>
          <w:rFonts w:ascii="Arial" w:hAnsi="Arial" w:cs="Arial"/>
          <w:color w:val="000000" w:themeColor="text1"/>
          <w:lang w:val="pl-PL"/>
        </w:rPr>
        <w:t>)</w:t>
      </w:r>
      <w:r w:rsidR="00127BAE">
        <w:rPr>
          <w:rFonts w:ascii="Arial" w:hAnsi="Arial" w:cs="Arial"/>
          <w:color w:val="000000" w:themeColor="text1"/>
          <w:lang w:val="pl-PL"/>
        </w:rPr>
        <w:t>;</w:t>
      </w:r>
    </w:p>
    <w:p w:rsidR="008F60C4" w:rsidRPr="00EC1A4D" w:rsidRDefault="006B41C3">
      <w:pPr>
        <w:pStyle w:val="Akapitzlist"/>
        <w:numPr>
          <w:ilvl w:val="0"/>
          <w:numId w:val="13"/>
        </w:numPr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Pionem Orzecznictwa i Kontroli (SZNPK)</w:t>
      </w:r>
      <w:r w:rsidR="00127BAE">
        <w:rPr>
          <w:rFonts w:ascii="Arial" w:hAnsi="Arial" w:cs="Arial"/>
          <w:color w:val="000000" w:themeColor="text1"/>
          <w:lang w:val="pl-PL"/>
        </w:rPr>
        <w:t>;</w:t>
      </w:r>
    </w:p>
    <w:p w:rsidR="008F60C4" w:rsidRPr="00EC1A4D" w:rsidRDefault="006B41C3">
      <w:pPr>
        <w:pStyle w:val="Akapitzlist"/>
        <w:numPr>
          <w:ilvl w:val="0"/>
          <w:numId w:val="13"/>
        </w:numPr>
        <w:tabs>
          <w:tab w:val="left" w:pos="1701"/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Pionem Poboru i Egzekucji (SZNE)</w:t>
      </w:r>
      <w:r w:rsidR="00127BAE">
        <w:rPr>
          <w:rFonts w:ascii="Arial" w:hAnsi="Arial" w:cs="Arial"/>
          <w:color w:val="000000" w:themeColor="text1"/>
          <w:lang w:val="pl-PL"/>
        </w:rPr>
        <w:t>.</w:t>
      </w:r>
    </w:p>
    <w:p w:rsidR="008F60C4" w:rsidRPr="00127BAE" w:rsidRDefault="008F60C4" w:rsidP="00127BAE">
      <w:pPr>
        <w:pStyle w:val="Standard"/>
        <w:tabs>
          <w:tab w:val="left" w:pos="567"/>
        </w:tabs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pl-PL" w:eastAsia="pl-PL"/>
        </w:rPr>
      </w:pPr>
    </w:p>
    <w:p w:rsidR="008F60C4" w:rsidRPr="00127BAE" w:rsidRDefault="008F60C4" w:rsidP="00127BAE">
      <w:pPr>
        <w:pStyle w:val="Standard"/>
        <w:tabs>
          <w:tab w:val="left" w:pos="567"/>
        </w:tabs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7</w:t>
      </w: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t xml:space="preserve">Zakres spraw zastrzeżonych do wyłącznej kompetencji 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br/>
        <w:t xml:space="preserve">Naczelnika Urzędu oraz uprawnień, kierowników komórek organizacyjnych i innych pracowników do wydawania decyzji, podpisywania pism 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br/>
        <w:t>i wyrażania stanowiska w określonych sprawach</w:t>
      </w:r>
    </w:p>
    <w:p w:rsidR="008F60C4" w:rsidRPr="00EC1A4D" w:rsidRDefault="008F60C4">
      <w:pPr>
        <w:pStyle w:val="Standard"/>
        <w:suppressAutoHyphens w:val="0"/>
        <w:spacing w:line="360" w:lineRule="auto"/>
        <w:jc w:val="both"/>
        <w:rPr>
          <w:rFonts w:ascii="Arial" w:hAnsi="Arial" w:cs="Arial"/>
          <w:b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§ 19.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tabs>
          <w:tab w:val="left" w:pos="1320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Do wyłącznej kompetencji Naczelnika Urzędu zastrzeżone jest: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wydawanie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wewnętrznych procedur postępowania oraz innych dokumentów</w:t>
      </w:r>
      <w:r w:rsidRPr="00EC1A4D">
        <w:rPr>
          <w:rFonts w:ascii="Arial" w:hAnsi="Arial" w:cs="Arial"/>
          <w:color w:val="000000" w:themeColor="text1"/>
          <w:lang w:val="pl-PL"/>
        </w:rPr>
        <w:br/>
        <w:t>o charakterze organizacyjnym;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udzielanie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pisemnych upoważnień poszczególnym pracownikom do załatwiania spraw w imieniu Naczelnika Urzędu, w tym także do wydawania decyzji</w:t>
      </w:r>
      <w:r w:rsidRPr="00EC1A4D">
        <w:rPr>
          <w:rFonts w:ascii="Arial" w:hAnsi="Arial" w:cs="Arial"/>
          <w:color w:val="000000" w:themeColor="text1"/>
          <w:lang w:val="pl-PL"/>
        </w:rPr>
        <w:br/>
        <w:t>i postanowień;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składanie sprawozdań i informacji przedkładanych centralnym organom</w:t>
      </w:r>
      <w:r w:rsidRPr="00EC1A4D">
        <w:rPr>
          <w:rFonts w:ascii="Arial" w:hAnsi="Arial" w:cs="Arial"/>
          <w:color w:val="000000" w:themeColor="text1"/>
          <w:lang w:val="pl-PL"/>
        </w:rPr>
        <w:br/>
        <w:t xml:space="preserve">administracji państwowej, jednostkom samorządu terytorialnego, Rzecznikowi Praw Obywatelskich, posłom, senatorom oraz udzielanie informacji dla </w:t>
      </w: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prasy,              radia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i TV;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przekazywanie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do Izby skarg na działanie Urzędu Skarbowego;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podpisywanie korespondencji do Ministerstwa Finansów, innych urzędów</w:t>
      </w:r>
      <w:r w:rsidRPr="00EC1A4D">
        <w:rPr>
          <w:rFonts w:ascii="Arial" w:hAnsi="Arial" w:cs="Arial"/>
          <w:color w:val="000000" w:themeColor="text1"/>
          <w:lang w:val="pl-PL"/>
        </w:rPr>
        <w:br/>
        <w:t>centralnych, organów ścigania (prokuratury, Policji, Żandarmerii Wojskowej</w:t>
      </w:r>
      <w:proofErr w:type="gramStart"/>
      <w:r w:rsidRPr="00EC1A4D">
        <w:rPr>
          <w:rFonts w:ascii="Arial" w:hAnsi="Arial" w:cs="Arial"/>
          <w:color w:val="000000" w:themeColor="text1"/>
          <w:lang w:val="pl-PL"/>
        </w:rPr>
        <w:t>,</w:t>
      </w:r>
      <w:r w:rsidRPr="00EC1A4D">
        <w:rPr>
          <w:rFonts w:ascii="Arial" w:hAnsi="Arial" w:cs="Arial"/>
          <w:color w:val="000000" w:themeColor="text1"/>
          <w:lang w:val="pl-PL"/>
        </w:rPr>
        <w:br/>
        <w:t>Centralnego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Biura Antykorupcyjnego, Agencji Bezpieczeństwa Wewnętrznego, Straży Granicznej) i sądów;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udzielanie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odpowiedzi na wystąpienia i zarządzenia pokontrolne wydane</w:t>
      </w:r>
      <w:r w:rsidRPr="00EC1A4D">
        <w:rPr>
          <w:rFonts w:ascii="Arial" w:hAnsi="Arial" w:cs="Arial"/>
          <w:color w:val="000000" w:themeColor="text1"/>
          <w:lang w:val="pl-PL"/>
        </w:rPr>
        <w:br/>
        <w:t>w następstwie kontroli przeprowadzonych w Urzędzie Skarbowym;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występowanie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do banków i innych instytucji finansowo-kredytowych o udzielenie</w:t>
      </w:r>
      <w:r w:rsidRPr="00EC1A4D">
        <w:rPr>
          <w:rFonts w:ascii="Arial" w:hAnsi="Arial" w:cs="Arial"/>
          <w:color w:val="000000" w:themeColor="text1"/>
          <w:lang w:val="pl-PL"/>
        </w:rPr>
        <w:br/>
        <w:t>informacji objętych tajemnicą bankową o stanie konta podatnika i dokonywanych</w:t>
      </w:r>
      <w:r w:rsidRPr="00EC1A4D">
        <w:rPr>
          <w:rFonts w:ascii="Arial" w:hAnsi="Arial" w:cs="Arial"/>
          <w:color w:val="000000" w:themeColor="text1"/>
          <w:lang w:val="pl-PL"/>
        </w:rPr>
        <w:br/>
        <w:t>operacjach;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podpisywanie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decyzji w sprawach ulg w spłacie zobowiązań podatkowych</w:t>
      </w:r>
      <w:r w:rsidRPr="00EC1A4D">
        <w:rPr>
          <w:rFonts w:ascii="Arial" w:hAnsi="Arial" w:cs="Arial"/>
          <w:color w:val="000000" w:themeColor="text1"/>
          <w:lang w:val="pl-PL"/>
        </w:rPr>
        <w:br/>
        <w:t>przewidzianych w Ordynacji podatkowej, polegających na:</w:t>
      </w:r>
    </w:p>
    <w:p w:rsidR="008F60C4" w:rsidRPr="00EC1A4D" w:rsidRDefault="006B41C3">
      <w:pPr>
        <w:pStyle w:val="Standard"/>
        <w:numPr>
          <w:ilvl w:val="0"/>
          <w:numId w:val="21"/>
        </w:numPr>
        <w:spacing w:line="360" w:lineRule="auto"/>
        <w:ind w:left="1134" w:firstLine="0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odroczeniu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terminu płatności podatku lub rozłożeniu zapłaty podatku na raty,</w:t>
      </w:r>
    </w:p>
    <w:p w:rsidR="008F60C4" w:rsidRPr="00EC1A4D" w:rsidRDefault="006B41C3">
      <w:pPr>
        <w:pStyle w:val="Standard"/>
        <w:numPr>
          <w:ilvl w:val="0"/>
          <w:numId w:val="21"/>
        </w:numPr>
        <w:spacing w:line="360" w:lineRule="auto"/>
        <w:ind w:left="1418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odroczeniu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lub rozłożeniu na raty zapłaty zaległości podatkowej wraz</w:t>
      </w:r>
      <w:r w:rsidRPr="00EC1A4D">
        <w:rPr>
          <w:rFonts w:ascii="Arial" w:hAnsi="Arial" w:cs="Arial"/>
          <w:color w:val="000000" w:themeColor="text1"/>
          <w:lang w:val="pl-PL"/>
        </w:rPr>
        <w:br/>
        <w:t>z odsetkami za zwłokę lub odsetek określonych w decyzji,</w:t>
      </w:r>
    </w:p>
    <w:p w:rsidR="008F60C4" w:rsidRPr="00EC1A4D" w:rsidRDefault="006B41C3">
      <w:pPr>
        <w:pStyle w:val="Standard"/>
        <w:numPr>
          <w:ilvl w:val="0"/>
          <w:numId w:val="21"/>
        </w:numPr>
        <w:tabs>
          <w:tab w:val="left" w:pos="1418"/>
        </w:tabs>
        <w:spacing w:line="360" w:lineRule="auto"/>
        <w:ind w:left="1418" w:hanging="284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umarzaniu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 całości lub w części zaległości podatkowych, odsetek za zwłokę lub opłaty prolongacyjnej;</w:t>
      </w:r>
    </w:p>
    <w:p w:rsidR="008F60C4" w:rsidRPr="00EC1A4D" w:rsidRDefault="006B41C3">
      <w:pPr>
        <w:pStyle w:val="Akapitzlist"/>
        <w:numPr>
          <w:ilvl w:val="0"/>
          <w:numId w:val="23"/>
        </w:numPr>
        <w:tabs>
          <w:tab w:val="left" w:pos="1134"/>
        </w:tabs>
        <w:spacing w:line="360" w:lineRule="auto"/>
        <w:ind w:hanging="7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podpisywanie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upoważnień do kontroli.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§ 20.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Cs/>
          <w:color w:val="000000" w:themeColor="text1"/>
          <w:lang w:val="pl-PL" w:eastAsia="pl-PL"/>
        </w:rPr>
        <w:t xml:space="preserve">Kierownicy komórek organizacyjnych są uprawnieni do podejmowania rozstrzygnięć, 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 xml:space="preserve">wydawania decyzji, podpisywania pism i zajmowania stanowiska wyłącznie w sprawach 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>należących do zakresu zadań kierowanych komórek organizacyjnych wskazanych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>w Regulaminie lub określonych w indywidualnych upoważnieniach oraz podpisywania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>korespondencji wewnętrznej kierowanej do innych komórek organizacyjnych.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§ 21.</w:t>
      </w:r>
    </w:p>
    <w:p w:rsidR="008F60C4" w:rsidRPr="00EC1A4D" w:rsidRDefault="008F60C4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Cs/>
          <w:color w:val="000000" w:themeColor="text1"/>
          <w:lang w:val="pl-PL" w:eastAsia="pl-PL"/>
        </w:rPr>
        <w:t xml:space="preserve">Jeżeli jest to uzasadnione zakresem i rozmiarem wykonywanych zadań, Naczelnik Urzędu może upoważnić innych pracowników do wydawania rozstrzygnięć, podpisywania pism 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>i zajmowania stanowiska w jego imieniu. Zakres upoważnienia określony jest w zakresach obowiązków, uprawnień i odpowiedzialności pracowników lub w odrębnych upoważnieniach.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§ 22.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 w:rsidP="00127BAE">
      <w:pPr>
        <w:pStyle w:val="Standard"/>
        <w:tabs>
          <w:tab w:val="left" w:pos="567"/>
        </w:tabs>
        <w:suppressAutoHyphens w:val="0"/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Cs/>
          <w:color w:val="000000" w:themeColor="text1"/>
          <w:lang w:val="pl-PL" w:eastAsia="pl-PL"/>
        </w:rPr>
        <w:t xml:space="preserve">Przy podejmowaniu rozstrzygnięć, podpisywaniu pism i zajmowaniu stanowiska w imieniu 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 xml:space="preserve">Naczelnika Urzędu obowiązuje zasada zamieszczania przed podpisem zwrotu </w:t>
      </w:r>
      <w:r w:rsidRPr="00EC1A4D">
        <w:rPr>
          <w:rFonts w:ascii="Arial" w:hAnsi="Arial" w:cs="Arial"/>
          <w:bCs/>
          <w:color w:val="000000" w:themeColor="text1"/>
          <w:lang w:val="pl-PL" w:eastAsia="pl-PL"/>
        </w:rPr>
        <w:br/>
        <w:t>„z up. Naczelnika Urzędu Skarbowego” stosownie do posiadanych kompetencji i upoważnień.</w:t>
      </w:r>
    </w:p>
    <w:p w:rsidR="008F60C4" w:rsidRPr="00EC1A4D" w:rsidRDefault="008F60C4">
      <w:pPr>
        <w:pStyle w:val="Standard"/>
        <w:suppressAutoHyphens w:val="0"/>
        <w:spacing w:after="119"/>
        <w:jc w:val="both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/>
        </w:rPr>
        <w:t>§ 23.</w:t>
      </w:r>
    </w:p>
    <w:p w:rsidR="008F60C4" w:rsidRPr="00EC1A4D" w:rsidRDefault="008F60C4">
      <w:pPr>
        <w:pStyle w:val="Standard"/>
        <w:spacing w:line="360" w:lineRule="auto"/>
        <w:rPr>
          <w:rFonts w:ascii="Arial" w:hAnsi="Arial" w:cs="Arial"/>
          <w:bCs/>
          <w:color w:val="000000" w:themeColor="text1"/>
          <w:lang w:val="pl-PL"/>
        </w:rPr>
      </w:pPr>
    </w:p>
    <w:p w:rsidR="008F60C4" w:rsidRPr="00EC1A4D" w:rsidRDefault="006B41C3">
      <w:pPr>
        <w:pStyle w:val="Standard"/>
        <w:suppressAutoHyphens w:val="0"/>
        <w:spacing w:after="119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Cs/>
          <w:color w:val="000000" w:themeColor="text1"/>
          <w:lang w:val="pl-PL" w:eastAsia="pl-PL"/>
        </w:rPr>
        <w:t>Odpowiedzialność służbowa:</w:t>
      </w:r>
    </w:p>
    <w:p w:rsidR="008F60C4" w:rsidRPr="00EC1A4D" w:rsidRDefault="006B41C3">
      <w:pPr>
        <w:pStyle w:val="Akapitzlist"/>
        <w:numPr>
          <w:ilvl w:val="0"/>
          <w:numId w:val="8"/>
        </w:numPr>
        <w:tabs>
          <w:tab w:val="left" w:pos="2268"/>
        </w:tabs>
        <w:spacing w:after="119"/>
        <w:ind w:left="1134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Naczelnik Urzędu ponosi odpowiedzialność przed Dyrektorem;</w:t>
      </w:r>
    </w:p>
    <w:p w:rsidR="008F60C4" w:rsidRPr="00EC1A4D" w:rsidRDefault="006B41C3">
      <w:pPr>
        <w:pStyle w:val="Akapitzlist"/>
        <w:numPr>
          <w:ilvl w:val="0"/>
          <w:numId w:val="8"/>
        </w:numPr>
        <w:tabs>
          <w:tab w:val="left" w:pos="2268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bCs/>
          <w:color w:val="000000" w:themeColor="text1"/>
          <w:lang w:val="pl-PL" w:eastAsia="pl-PL"/>
        </w:rPr>
        <w:t>kierownik</w:t>
      </w:r>
      <w:proofErr w:type="gramEnd"/>
      <w:r w:rsidRPr="00EC1A4D">
        <w:rPr>
          <w:rFonts w:ascii="Arial" w:hAnsi="Arial" w:cs="Arial"/>
          <w:bCs/>
          <w:color w:val="000000" w:themeColor="text1"/>
          <w:lang w:val="pl-PL" w:eastAsia="pl-PL"/>
        </w:rPr>
        <w:t xml:space="preserve"> komórki organizacyjnej ponosi odpowiedzialność przed bezpośrednim przełożonym;</w:t>
      </w:r>
    </w:p>
    <w:p w:rsidR="008F60C4" w:rsidRPr="00EC1A4D" w:rsidRDefault="006B41C3">
      <w:pPr>
        <w:pStyle w:val="Akapitzlist"/>
        <w:numPr>
          <w:ilvl w:val="0"/>
          <w:numId w:val="8"/>
        </w:numPr>
        <w:tabs>
          <w:tab w:val="left" w:pos="2268"/>
        </w:tabs>
        <w:spacing w:after="119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bCs/>
          <w:color w:val="000000" w:themeColor="text1"/>
          <w:lang w:val="pl-PL" w:eastAsia="pl-PL"/>
        </w:rPr>
        <w:t>pracownik</w:t>
      </w:r>
      <w:proofErr w:type="gramEnd"/>
      <w:r w:rsidRPr="00EC1A4D">
        <w:rPr>
          <w:rFonts w:ascii="Arial" w:hAnsi="Arial" w:cs="Arial"/>
          <w:bCs/>
          <w:color w:val="000000" w:themeColor="text1"/>
          <w:lang w:val="pl-PL" w:eastAsia="pl-PL"/>
        </w:rPr>
        <w:t xml:space="preserve"> ponosi odpowiedzialność przed bezpośrednim przełożonym.</w:t>
      </w:r>
    </w:p>
    <w:p w:rsidR="008F60C4" w:rsidRPr="00EC1A4D" w:rsidRDefault="008F60C4">
      <w:pPr>
        <w:pStyle w:val="Standard"/>
        <w:tabs>
          <w:tab w:val="left" w:pos="2640"/>
        </w:tabs>
        <w:suppressAutoHyphens w:val="0"/>
        <w:spacing w:line="360" w:lineRule="auto"/>
        <w:ind w:left="1320" w:hanging="1320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8F60C4">
      <w:pPr>
        <w:pStyle w:val="Standard"/>
        <w:tabs>
          <w:tab w:val="left" w:pos="2640"/>
        </w:tabs>
        <w:suppressAutoHyphens w:val="0"/>
        <w:spacing w:line="360" w:lineRule="auto"/>
        <w:ind w:left="1320" w:hanging="1320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2640"/>
        </w:tabs>
        <w:suppressAutoHyphens w:val="0"/>
        <w:spacing w:line="360" w:lineRule="auto"/>
        <w:ind w:left="1320" w:hanging="132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sz w:val="28"/>
          <w:szCs w:val="28"/>
          <w:lang w:val="pl-PL" w:eastAsia="pl-PL"/>
        </w:rPr>
        <w:t>Rozdział 8</w:t>
      </w:r>
    </w:p>
    <w:p w:rsidR="008F60C4" w:rsidRPr="00EC1A4D" w:rsidRDefault="006B41C3">
      <w:pPr>
        <w:pStyle w:val="Standard"/>
        <w:suppressAutoHyphens w:val="0"/>
        <w:spacing w:line="360" w:lineRule="auto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t>Zakres upoważnień Naczelnika Urzędu do wykonywania zadań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br/>
        <w:t xml:space="preserve">z zakresu spraw pracowniczych w stosunku do obsługujących go </w:t>
      </w:r>
      <w:r w:rsidRPr="00EC1A4D">
        <w:rPr>
          <w:rFonts w:ascii="Arial" w:hAnsi="Arial" w:cs="Arial"/>
          <w:b/>
          <w:color w:val="000000" w:themeColor="text1"/>
          <w:sz w:val="28"/>
          <w:szCs w:val="28"/>
          <w:lang w:val="pl-PL" w:eastAsia="pl-PL"/>
        </w:rPr>
        <w:br/>
        <w:t>pracowników świadczących pracę w komórkach organizacyjnych</w:t>
      </w:r>
    </w:p>
    <w:p w:rsidR="008F60C4" w:rsidRPr="00EC1A4D" w:rsidRDefault="008F60C4">
      <w:pPr>
        <w:pStyle w:val="Standard"/>
        <w:suppressAutoHyphens w:val="0"/>
        <w:spacing w:line="360" w:lineRule="auto"/>
        <w:jc w:val="both"/>
        <w:rPr>
          <w:rFonts w:ascii="Arial" w:hAnsi="Arial" w:cs="Arial"/>
          <w:color w:val="000000" w:themeColor="text1"/>
          <w:lang w:val="pl-PL" w:eastAsia="pl-PL"/>
        </w:rPr>
      </w:pPr>
    </w:p>
    <w:p w:rsidR="008F60C4" w:rsidRPr="00EC1A4D" w:rsidRDefault="006B41C3">
      <w:pPr>
        <w:pStyle w:val="Standard"/>
        <w:tabs>
          <w:tab w:val="left" w:pos="2640"/>
        </w:tabs>
        <w:suppressAutoHyphens w:val="0"/>
        <w:spacing w:line="360" w:lineRule="auto"/>
        <w:ind w:left="1320" w:hanging="132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24.</w:t>
      </w:r>
    </w:p>
    <w:p w:rsidR="008F60C4" w:rsidRPr="00EC1A4D" w:rsidRDefault="008F60C4">
      <w:pPr>
        <w:pStyle w:val="Standard"/>
        <w:tabs>
          <w:tab w:val="left" w:pos="2640"/>
        </w:tabs>
        <w:suppressAutoHyphens w:val="0"/>
        <w:spacing w:line="360" w:lineRule="auto"/>
        <w:ind w:left="1320" w:hanging="1320"/>
        <w:rPr>
          <w:rFonts w:ascii="Arial" w:hAnsi="Arial" w:cs="Arial"/>
          <w:bCs/>
          <w:color w:val="000000" w:themeColor="text1"/>
          <w:lang w:val="pl-PL" w:eastAsia="pl-PL"/>
        </w:rPr>
      </w:pPr>
    </w:p>
    <w:p w:rsidR="008F60C4" w:rsidRPr="00EC1A4D" w:rsidRDefault="006B41C3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bCs/>
          <w:color w:val="000000" w:themeColor="text1"/>
          <w:lang w:val="pl-PL" w:eastAsia="pl-PL"/>
        </w:rPr>
        <w:t>Pracownicy podlegają Naczelnikowi Urzędu.</w:t>
      </w:r>
    </w:p>
    <w:p w:rsidR="008F60C4" w:rsidRPr="00EC1A4D" w:rsidRDefault="006B41C3">
      <w:pPr>
        <w:pStyle w:val="Akapitzlist"/>
        <w:numPr>
          <w:ilvl w:val="0"/>
          <w:numId w:val="18"/>
        </w:numPr>
        <w:tabs>
          <w:tab w:val="left" w:pos="1134"/>
        </w:tabs>
        <w:spacing w:line="360" w:lineRule="auto"/>
        <w:ind w:left="567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 xml:space="preserve">W stosunku do osób, o których mowa w ust. 1, w niżej wymienionych sytuacjach </w:t>
      </w:r>
      <w:r w:rsidRPr="00EC1A4D">
        <w:rPr>
          <w:rFonts w:ascii="Arial" w:hAnsi="Arial" w:cs="Arial"/>
          <w:color w:val="000000" w:themeColor="text1"/>
          <w:lang w:val="pl-PL"/>
        </w:rPr>
        <w:br/>
        <w:t>wymagane jest uzyskanie stanowiska Naczelnika Urzędu:</w:t>
      </w:r>
    </w:p>
    <w:p w:rsidR="008F60C4" w:rsidRPr="00EC1A4D" w:rsidRDefault="006B41C3">
      <w:pPr>
        <w:pStyle w:val="Akapitzlist"/>
        <w:numPr>
          <w:ilvl w:val="0"/>
          <w:numId w:val="9"/>
        </w:numPr>
        <w:tabs>
          <w:tab w:val="left" w:pos="2127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bCs/>
          <w:color w:val="000000" w:themeColor="text1"/>
          <w:lang w:val="pl-PL" w:eastAsia="pl-PL"/>
        </w:rPr>
        <w:t>z</w:t>
      </w:r>
      <w:r w:rsidRPr="00EC1A4D">
        <w:rPr>
          <w:rFonts w:ascii="Arial" w:hAnsi="Arial" w:cs="Arial"/>
          <w:color w:val="000000" w:themeColor="text1"/>
          <w:lang w:val="pl-PL"/>
        </w:rPr>
        <w:t>miany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warunków pracy i wynagrodzenia;</w:t>
      </w:r>
    </w:p>
    <w:p w:rsidR="008F60C4" w:rsidRPr="00EC1A4D" w:rsidRDefault="006B41C3">
      <w:pPr>
        <w:pStyle w:val="Akapitzlist"/>
        <w:numPr>
          <w:ilvl w:val="0"/>
          <w:numId w:val="9"/>
        </w:numPr>
        <w:tabs>
          <w:tab w:val="left" w:pos="2127"/>
        </w:tabs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rozwiązania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stosunku pracy;</w:t>
      </w:r>
    </w:p>
    <w:p w:rsidR="008F60C4" w:rsidRPr="00EC1A4D" w:rsidRDefault="006B41C3">
      <w:pPr>
        <w:pStyle w:val="Akapitzlist"/>
        <w:numPr>
          <w:ilvl w:val="0"/>
          <w:numId w:val="9"/>
        </w:numPr>
        <w:spacing w:line="360" w:lineRule="auto"/>
        <w:ind w:left="993" w:hanging="426"/>
        <w:jc w:val="both"/>
        <w:rPr>
          <w:rFonts w:ascii="Arial" w:hAnsi="Arial"/>
          <w:lang w:val="pl-PL"/>
        </w:rPr>
      </w:pPr>
      <w:proofErr w:type="gramStart"/>
      <w:r w:rsidRPr="00EC1A4D">
        <w:rPr>
          <w:rFonts w:ascii="Arial" w:hAnsi="Arial" w:cs="Arial"/>
          <w:color w:val="000000" w:themeColor="text1"/>
          <w:lang w:val="pl-PL"/>
        </w:rPr>
        <w:t>przeniesienia</w:t>
      </w:r>
      <w:proofErr w:type="gramEnd"/>
      <w:r w:rsidRPr="00EC1A4D">
        <w:rPr>
          <w:rFonts w:ascii="Arial" w:hAnsi="Arial" w:cs="Arial"/>
          <w:color w:val="000000" w:themeColor="text1"/>
          <w:lang w:val="pl-PL"/>
        </w:rPr>
        <w:t xml:space="preserve"> do innego urzędu w rozumieniu ustawy o służbie cywilnej.</w:t>
      </w:r>
    </w:p>
    <w:p w:rsidR="008F60C4" w:rsidRPr="00EC1A4D" w:rsidRDefault="006B41C3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 xml:space="preserve">Naczelnik Urzędu jest uprawniony do wykonywania czynności z zakresu prawa pracy </w:t>
      </w:r>
      <w:r w:rsidRPr="00EC1A4D">
        <w:rPr>
          <w:rFonts w:ascii="Arial" w:hAnsi="Arial" w:cs="Arial"/>
          <w:color w:val="000000" w:themeColor="text1"/>
          <w:lang w:val="pl-PL"/>
        </w:rPr>
        <w:br/>
        <w:t xml:space="preserve">w stosunku do pracowników, za wyjątkiem czynności zastrzeżonych do wyłącznych </w:t>
      </w:r>
      <w:r w:rsidRPr="00EC1A4D">
        <w:rPr>
          <w:rFonts w:ascii="Arial" w:hAnsi="Arial" w:cs="Arial"/>
          <w:color w:val="000000" w:themeColor="text1"/>
          <w:lang w:val="pl-PL"/>
        </w:rPr>
        <w:br/>
        <w:t>kompetencji Dyrektora w regulaminie organizacyjnym Izby.</w:t>
      </w:r>
    </w:p>
    <w:p w:rsidR="008F60C4" w:rsidRPr="00EC1A4D" w:rsidRDefault="006B41C3">
      <w:pPr>
        <w:pStyle w:val="Akapitzlist"/>
        <w:numPr>
          <w:ilvl w:val="0"/>
          <w:numId w:val="18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Kompetencje Naczelnika Urzędu w zakresie spraw pracowniczych oraz innych spraw</w:t>
      </w:r>
      <w:r w:rsidRPr="00EC1A4D">
        <w:rPr>
          <w:rFonts w:ascii="Arial" w:hAnsi="Arial" w:cs="Arial"/>
          <w:color w:val="000000" w:themeColor="text1"/>
          <w:lang w:val="pl-PL"/>
        </w:rPr>
        <w:br/>
        <w:t>organizacyjno-finansowych mogą być ustalone przez Dyrektora odrębnym dokumentem.</w:t>
      </w:r>
    </w:p>
    <w:p w:rsidR="008F60C4" w:rsidRPr="00EC1A4D" w:rsidRDefault="008F60C4">
      <w:pPr>
        <w:pStyle w:val="Akapitzlist"/>
        <w:tabs>
          <w:tab w:val="left" w:pos="567"/>
        </w:tabs>
        <w:spacing w:line="360" w:lineRule="auto"/>
        <w:jc w:val="both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tabs>
          <w:tab w:val="left" w:pos="2640"/>
        </w:tabs>
        <w:suppressAutoHyphens w:val="0"/>
        <w:spacing w:line="360" w:lineRule="auto"/>
        <w:ind w:left="1320" w:hanging="1320"/>
        <w:jc w:val="center"/>
        <w:rPr>
          <w:rFonts w:ascii="Arial" w:hAnsi="Arial"/>
          <w:lang w:val="pl-PL"/>
        </w:rPr>
      </w:pPr>
      <w:r w:rsidRPr="00EC1A4D">
        <w:rPr>
          <w:rFonts w:ascii="Arial" w:hAnsi="Arial" w:cs="Arial"/>
          <w:b/>
          <w:bCs/>
          <w:color w:val="000000" w:themeColor="text1"/>
          <w:lang w:val="pl-PL" w:eastAsia="pl-PL"/>
        </w:rPr>
        <w:t>§ 25.</w:t>
      </w:r>
    </w:p>
    <w:p w:rsidR="008F60C4" w:rsidRPr="00EC1A4D" w:rsidRDefault="008F60C4">
      <w:pPr>
        <w:pStyle w:val="Standard"/>
        <w:tabs>
          <w:tab w:val="left" w:pos="0"/>
          <w:tab w:val="left" w:pos="426"/>
        </w:tabs>
        <w:spacing w:line="360" w:lineRule="auto"/>
        <w:rPr>
          <w:rFonts w:ascii="Arial" w:hAnsi="Arial" w:cs="Arial"/>
          <w:color w:val="000000" w:themeColor="text1"/>
          <w:lang w:val="pl-PL"/>
        </w:rPr>
      </w:pPr>
    </w:p>
    <w:p w:rsidR="008F60C4" w:rsidRPr="00EC1A4D" w:rsidRDefault="006B41C3">
      <w:pPr>
        <w:pStyle w:val="Standard"/>
        <w:tabs>
          <w:tab w:val="left" w:pos="0"/>
          <w:tab w:val="left" w:pos="426"/>
        </w:tabs>
        <w:spacing w:line="360" w:lineRule="auto"/>
        <w:jc w:val="both"/>
        <w:rPr>
          <w:rFonts w:ascii="Arial" w:hAnsi="Arial"/>
          <w:lang w:val="pl-PL"/>
        </w:rPr>
      </w:pPr>
      <w:r w:rsidRPr="00EC1A4D">
        <w:rPr>
          <w:rFonts w:ascii="Arial" w:hAnsi="Arial" w:cs="Arial"/>
          <w:color w:val="000000" w:themeColor="text1"/>
          <w:lang w:val="pl-PL"/>
        </w:rPr>
        <w:t>Regulamin podlega udostępnieniu w siedzibie oraz na stronie BIP Urzędu Skarbowego.</w:t>
      </w:r>
    </w:p>
    <w:sectPr w:rsidR="008F60C4" w:rsidRPr="00EC1A4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851" w:bottom="1134" w:left="1185" w:header="568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4E" w:rsidRDefault="0065314E">
      <w:r>
        <w:separator/>
      </w:r>
    </w:p>
  </w:endnote>
  <w:endnote w:type="continuationSeparator" w:id="0">
    <w:p w:rsidR="0065314E" w:rsidRDefault="0065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UniversPro-Roman, Arial">
    <w:panose1 w:val="00000000000000000000"/>
    <w:charset w:val="00"/>
    <w:family w:val="roman"/>
    <w:notTrueType/>
    <w:pitch w:val="default"/>
  </w:font>
  <w:font w:name="StarSymbol, 'Arial Unicode MS'">
    <w:panose1 w:val="00000000000000000000"/>
    <w:charset w:val="00"/>
    <w:family w:val="roman"/>
    <w:notTrueType/>
    <w:pitch w:val="default"/>
  </w:font>
  <w:font w:name="OpenSymbol, 'Arial Unicode MS'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panose1 w:val="00000000000000000000"/>
    <w:charset w:val="8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, 'Times New Roman'">
    <w:altName w:val="Times New Roman"/>
    <w:panose1 w:val="00000000000000000000"/>
    <w:charset w:val="00"/>
    <w:family w:val="roman"/>
    <w:notTrueType/>
    <w:pitch w:val="default"/>
  </w:font>
  <w:font w:name="inherit, 'Times New Roman'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C9" w:rsidRDefault="00B014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C9" w:rsidRDefault="00B014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C9" w:rsidRDefault="00B014C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 xml:space="preserve">Załącznik do zarządzenia nr </w:t>
    </w:r>
    <w:r w:rsidR="00B014C9">
      <w:rPr>
        <w:rFonts w:ascii="Arial" w:hAnsi="Arial" w:cs="Arial"/>
      </w:rPr>
      <w:t>29</w:t>
    </w:r>
    <w:r>
      <w:rPr>
        <w:rFonts w:ascii="Arial" w:hAnsi="Arial" w:cs="Arial"/>
      </w:rPr>
      <w:t>/2023</w:t>
    </w:r>
  </w:p>
  <w:p w:rsidR="0065314E" w:rsidRDefault="0065314E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>Dyrektora Izby Administracji Skarbowej w Gdańsku</w:t>
    </w:r>
  </w:p>
  <w:p w:rsidR="0065314E" w:rsidRDefault="0065314E">
    <w:pPr>
      <w:pStyle w:val="Stopka"/>
      <w:tabs>
        <w:tab w:val="clear" w:pos="9406"/>
      </w:tabs>
    </w:pPr>
    <w:r>
      <w:rPr>
        <w:rFonts w:ascii="Arial" w:hAnsi="Arial" w:cs="Arial"/>
      </w:rPr>
      <w:t xml:space="preserve">z dnia </w:t>
    </w:r>
    <w:r w:rsidR="00B014C9">
      <w:rPr>
        <w:rFonts w:ascii="Arial" w:hAnsi="Arial" w:cs="Arial"/>
      </w:rPr>
      <w:t>30</w:t>
    </w:r>
    <w:r>
      <w:rPr>
        <w:rFonts w:ascii="Arial" w:hAnsi="Arial" w:cs="Arial"/>
      </w:rPr>
      <w:t xml:space="preserve"> marca 2023 r.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Strona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 w:rsidR="003957AC">
      <w:rPr>
        <w:rFonts w:ascii="Arial" w:hAnsi="Arial" w:cs="Arial"/>
        <w:bCs/>
        <w:noProof/>
      </w:rPr>
      <w:t>20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 w:rsidR="003957AC">
      <w:rPr>
        <w:rFonts w:ascii="Arial" w:hAnsi="Arial" w:cs="Arial"/>
        <w:bCs/>
        <w:noProof/>
      </w:rPr>
      <w:t>21</w:t>
    </w:r>
    <w:r>
      <w:rPr>
        <w:rFonts w:ascii="Arial" w:hAnsi="Arial" w:cs="Arial"/>
        <w:bCs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>Załącznik do zarządzenia nr     /2023</w:t>
    </w:r>
  </w:p>
  <w:p w:rsidR="0065314E" w:rsidRDefault="0065314E">
    <w:pPr>
      <w:pStyle w:val="Stopka"/>
      <w:ind w:right="360"/>
      <w:rPr>
        <w:rFonts w:ascii="Arial" w:hAnsi="Arial" w:cs="Arial"/>
      </w:rPr>
    </w:pPr>
    <w:r>
      <w:rPr>
        <w:rFonts w:ascii="Arial" w:hAnsi="Arial" w:cs="Arial"/>
      </w:rPr>
      <w:t>Dyrektora Izby Administracji Skarbowej w Gdańsku</w:t>
    </w:r>
  </w:p>
  <w:p w:rsidR="0065314E" w:rsidRDefault="0065314E">
    <w:pPr>
      <w:pStyle w:val="Stopka"/>
      <w:tabs>
        <w:tab w:val="clear" w:pos="9406"/>
      </w:tabs>
    </w:pPr>
    <w:r>
      <w:rPr>
        <w:rFonts w:ascii="Arial" w:hAnsi="Arial" w:cs="Arial"/>
      </w:rPr>
      <w:t>z dnia     2023 r.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Strona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22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</w:instrText>
    </w:r>
    <w:r>
      <w:rPr>
        <w:rFonts w:ascii="Arial" w:hAnsi="Arial" w:cs="Arial"/>
        <w:bCs/>
      </w:rPr>
      <w:fldChar w:fldCharType="separate"/>
    </w:r>
    <w:r w:rsidR="003957AC">
      <w:rPr>
        <w:rFonts w:ascii="Arial" w:hAnsi="Arial" w:cs="Arial"/>
        <w:bCs/>
        <w:noProof/>
      </w:rPr>
      <w:t>21</w:t>
    </w:r>
    <w:r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4E" w:rsidRDefault="0065314E">
      <w:r>
        <w:separator/>
      </w:r>
    </w:p>
  </w:footnote>
  <w:footnote w:type="continuationSeparator" w:id="0">
    <w:p w:rsidR="0065314E" w:rsidRDefault="00653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4C9" w:rsidRDefault="00B014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jc w:val="right"/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Załącznik do zarządzenia nr </w:t>
    </w:r>
    <w:r w:rsidR="00B014C9">
      <w:rPr>
        <w:rFonts w:ascii="Arial" w:hAnsi="Arial" w:cs="Arial"/>
      </w:rPr>
      <w:t>29</w:t>
    </w:r>
    <w:r>
      <w:rPr>
        <w:rFonts w:ascii="Arial" w:hAnsi="Arial" w:cs="Arial"/>
      </w:rPr>
      <w:t xml:space="preserve">/2023 </w:t>
    </w:r>
  </w:p>
  <w:p w:rsidR="0065314E" w:rsidRDefault="0065314E">
    <w:pPr>
      <w:tabs>
        <w:tab w:val="left" w:pos="141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Dyrektora Izby Administracji Skarbowej w Gdańsku </w:t>
    </w:r>
    <w:r>
      <w:rPr>
        <w:rFonts w:ascii="Arial" w:hAnsi="Arial" w:cs="Arial"/>
      </w:rPr>
      <w:br/>
      <w:t xml:space="preserve">z dnia </w:t>
    </w:r>
    <w:r w:rsidR="00B014C9">
      <w:rPr>
        <w:rFonts w:ascii="Arial" w:hAnsi="Arial" w:cs="Arial"/>
      </w:rPr>
      <w:t>30</w:t>
    </w:r>
    <w:r>
      <w:rPr>
        <w:rFonts w:ascii="Arial" w:hAnsi="Arial" w:cs="Arial"/>
      </w:rPr>
      <w:t xml:space="preserve"> marca 2023 r.</w:t>
    </w:r>
  </w:p>
  <w:p w:rsidR="0065314E" w:rsidRDefault="0065314E">
    <w:pPr>
      <w:pStyle w:val="Nagwek10"/>
      <w:tabs>
        <w:tab w:val="left" w:pos="4170"/>
      </w:tabs>
    </w:pPr>
  </w:p>
  <w:p w:rsidR="0065314E" w:rsidRDefault="0065314E">
    <w:pPr>
      <w:pStyle w:val="Nagwek10"/>
      <w:tabs>
        <w:tab w:val="left" w:pos="417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jc w:val="right"/>
      <w:rPr>
        <w:rFonts w:ascii="Arial" w:hAnsi="Arial" w:cs="Arial"/>
      </w:rPr>
    </w:pPr>
    <w:r>
      <w:tab/>
    </w:r>
    <w:r>
      <w:rPr>
        <w:rFonts w:ascii="Arial" w:hAnsi="Arial" w:cs="Arial"/>
      </w:rPr>
      <w:t xml:space="preserve">Załącznik do zarządzenia nr /2023 </w:t>
    </w:r>
  </w:p>
  <w:p w:rsidR="0065314E" w:rsidRDefault="0065314E">
    <w:pPr>
      <w:tabs>
        <w:tab w:val="left" w:pos="141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Dyrektora Izby Administracji Skarbowej w Gdańsku </w:t>
    </w:r>
    <w:r>
      <w:rPr>
        <w:rFonts w:ascii="Arial" w:hAnsi="Arial" w:cs="Arial"/>
      </w:rPr>
      <w:br/>
      <w:t xml:space="preserve">z </w:t>
    </w:r>
    <w:proofErr w:type="gramStart"/>
    <w:r>
      <w:rPr>
        <w:rFonts w:ascii="Arial" w:hAnsi="Arial" w:cs="Arial"/>
      </w:rPr>
      <w:t>dnia      2023 r</w:t>
    </w:r>
    <w:proofErr w:type="gramEnd"/>
    <w:r>
      <w:rPr>
        <w:rFonts w:ascii="Arial" w:hAnsi="Arial" w:cs="Arial"/>
      </w:rPr>
      <w:t>.</w:t>
    </w:r>
  </w:p>
  <w:p w:rsidR="0065314E" w:rsidRDefault="0065314E">
    <w:pPr>
      <w:pStyle w:val="Nagwek10"/>
      <w:tabs>
        <w:tab w:val="left" w:pos="4170"/>
      </w:tabs>
    </w:pPr>
  </w:p>
  <w:p w:rsidR="0065314E" w:rsidRDefault="0065314E">
    <w:pPr>
      <w:pStyle w:val="Nagwek10"/>
      <w:tabs>
        <w:tab w:val="left" w:pos="417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4E" w:rsidRDefault="006531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C89"/>
    <w:multiLevelType w:val="multilevel"/>
    <w:tmpl w:val="8856C81C"/>
    <w:lvl w:ilvl="0">
      <w:start w:val="1"/>
      <w:numFmt w:val="bullet"/>
      <w:lvlText w:val=""/>
      <w:lvlJc w:val="left"/>
      <w:pPr>
        <w:tabs>
          <w:tab w:val="num" w:pos="0"/>
        </w:tabs>
        <w:ind w:left="15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0" w:hanging="180"/>
      </w:pPr>
    </w:lvl>
  </w:abstractNum>
  <w:abstractNum w:abstractNumId="1" w15:restartNumberingAfterBreak="0">
    <w:nsid w:val="01A550CA"/>
    <w:multiLevelType w:val="multilevel"/>
    <w:tmpl w:val="3E1E5926"/>
    <w:lvl w:ilvl="0">
      <w:start w:val="1"/>
      <w:numFmt w:val="decimal"/>
      <w:lvlText w:val="%1)"/>
      <w:lvlJc w:val="left"/>
      <w:pPr>
        <w:tabs>
          <w:tab w:val="num" w:pos="0"/>
        </w:tabs>
        <w:ind w:left="1386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numFmt w:val="bullet"/>
      <w:lvlText w:val="◦"/>
      <w:lvlJc w:val="left"/>
      <w:pPr>
        <w:tabs>
          <w:tab w:val="num" w:pos="0"/>
        </w:tabs>
        <w:ind w:left="1746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06" w:hanging="360"/>
      </w:pPr>
      <w:rPr>
        <w:rFonts w:ascii="OpenSymbol" w:hAnsi="OpenSymbol" w:cs="Open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466" w:hanging="360"/>
      </w:pPr>
      <w:rPr>
        <w:rFonts w:ascii="Arial" w:hAnsi="Arial" w:cs="Arial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2826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186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906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26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FD00EC"/>
    <w:multiLevelType w:val="multilevel"/>
    <w:tmpl w:val="279E3988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  <w:rPr>
        <w:rFonts w:ascii="Arial" w:hAnsi="Arial" w:cs="Times New Roman"/>
        <w:b w:val="0"/>
        <w:bCs w:val="0"/>
      </w:rPr>
    </w:lvl>
    <w:lvl w:ilvl="1">
      <w:numFmt w:val="bullet"/>
      <w:lvlText w:val=""/>
      <w:lvlJc w:val="left"/>
      <w:pPr>
        <w:tabs>
          <w:tab w:val="num" w:pos="0"/>
        </w:tabs>
        <w:ind w:left="1083" w:hanging="360"/>
      </w:pPr>
      <w:rPr>
        <w:rFonts w:ascii="Wingdings 2" w:hAnsi="Wingdings 2" w:cs="Wingdings 2" w:hint="default"/>
        <w:b w:val="0"/>
      </w:rPr>
    </w:lvl>
    <w:lvl w:ilvl="2">
      <w:numFmt w:val="bullet"/>
      <w:lvlText w:val="■"/>
      <w:lvlJc w:val="left"/>
      <w:pPr>
        <w:tabs>
          <w:tab w:val="num" w:pos="0"/>
        </w:tabs>
        <w:ind w:left="1443" w:hanging="360"/>
      </w:pPr>
      <w:rPr>
        <w:rFonts w:ascii="StarSymbol" w:hAnsi="StarSymbol" w:cs="StarSymbol" w:hint="default"/>
      </w:rPr>
    </w:lvl>
    <w:lvl w:ilvl="3">
      <w:numFmt w:val="bullet"/>
      <w:lvlText w:val=""/>
      <w:lvlJc w:val="left"/>
      <w:pPr>
        <w:tabs>
          <w:tab w:val="num" w:pos="0"/>
        </w:tabs>
        <w:ind w:left="1803" w:hanging="360"/>
      </w:pPr>
      <w:rPr>
        <w:rFonts w:ascii="Wingdings" w:hAnsi="Wingdings" w:cs="Wingdings" w:hint="default"/>
      </w:rPr>
    </w:lvl>
    <w:lvl w:ilvl="4">
      <w:numFmt w:val="bullet"/>
      <w:lvlText w:val=""/>
      <w:lvlJc w:val="left"/>
      <w:pPr>
        <w:tabs>
          <w:tab w:val="num" w:pos="0"/>
        </w:tabs>
        <w:ind w:left="2163" w:hanging="360"/>
      </w:pPr>
      <w:rPr>
        <w:rFonts w:ascii="Wingdings 2" w:hAnsi="Wingdings 2" w:cs="Wingdings 2" w:hint="default"/>
        <w:b w:val="0"/>
      </w:rPr>
    </w:lvl>
    <w:lvl w:ilvl="5">
      <w:numFmt w:val="bullet"/>
      <w:lvlText w:val="■"/>
      <w:lvlJc w:val="left"/>
      <w:pPr>
        <w:tabs>
          <w:tab w:val="num" w:pos="0"/>
        </w:tabs>
        <w:ind w:left="2523" w:hanging="360"/>
      </w:pPr>
      <w:rPr>
        <w:rFonts w:ascii="StarSymbol" w:hAnsi="StarSymbol" w:cs="StarSymbol" w:hint="default"/>
      </w:rPr>
    </w:lvl>
    <w:lvl w:ilvl="6">
      <w:numFmt w:val="bullet"/>
      <w:lvlText w:val=""/>
      <w:lvlJc w:val="left"/>
      <w:pPr>
        <w:tabs>
          <w:tab w:val="num" w:pos="0"/>
        </w:tabs>
        <w:ind w:left="2883" w:hanging="360"/>
      </w:pPr>
      <w:rPr>
        <w:rFonts w:ascii="Wingdings" w:hAnsi="Wingdings" w:cs="Wingdings" w:hint="default"/>
      </w:rPr>
    </w:lvl>
    <w:lvl w:ilvl="7">
      <w:numFmt w:val="bullet"/>
      <w:lvlText w:val=""/>
      <w:lvlJc w:val="left"/>
      <w:pPr>
        <w:tabs>
          <w:tab w:val="num" w:pos="0"/>
        </w:tabs>
        <w:ind w:left="3243" w:hanging="360"/>
      </w:pPr>
      <w:rPr>
        <w:rFonts w:ascii="Wingdings 2" w:hAnsi="Wingdings 2" w:cs="Wingdings 2" w:hint="default"/>
        <w:b w:val="0"/>
      </w:rPr>
    </w:lvl>
    <w:lvl w:ilvl="8">
      <w:numFmt w:val="bullet"/>
      <w:lvlText w:val="■"/>
      <w:lvlJc w:val="left"/>
      <w:pPr>
        <w:tabs>
          <w:tab w:val="num" w:pos="0"/>
        </w:tabs>
        <w:ind w:left="3603" w:hanging="360"/>
      </w:pPr>
      <w:rPr>
        <w:rFonts w:ascii="StarSymbol" w:hAnsi="StarSymbol" w:cs="StarSymbol" w:hint="default"/>
      </w:rPr>
    </w:lvl>
  </w:abstractNum>
  <w:abstractNum w:abstractNumId="3" w15:restartNumberingAfterBreak="0">
    <w:nsid w:val="0AA9293F"/>
    <w:multiLevelType w:val="multilevel"/>
    <w:tmpl w:val="C6CCFA5E"/>
    <w:lvl w:ilvl="0">
      <w:start w:val="1"/>
      <w:numFmt w:val="decimal"/>
      <w:lvlText w:val="%1)"/>
      <w:lvlJc w:val="left"/>
      <w:pPr>
        <w:tabs>
          <w:tab w:val="num" w:pos="0"/>
        </w:tabs>
        <w:ind w:left="-306" w:hanging="360"/>
      </w:pPr>
      <w:rPr>
        <w:rFonts w:ascii="Arial" w:hAnsi="Arial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b w:val="0"/>
        <w:bCs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8E4764"/>
    <w:multiLevelType w:val="multilevel"/>
    <w:tmpl w:val="15ACCAA0"/>
    <w:lvl w:ilvl="0">
      <w:start w:val="1"/>
      <w:numFmt w:val="lowerLetter"/>
      <w:lvlText w:val="%1)"/>
      <w:lvlJc w:val="left"/>
      <w:pPr>
        <w:tabs>
          <w:tab w:val="num" w:pos="360"/>
        </w:tabs>
        <w:ind w:left="1854" w:hanging="360"/>
      </w:pPr>
      <w:rPr>
        <w:rFonts w:ascii="Arial" w:hAnsi="Arial" w:cs="Times New Roman"/>
        <w:b w:val="0"/>
        <w:i w:val="0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960" w:hanging="360"/>
      </w:pPr>
    </w:lvl>
  </w:abstractNum>
  <w:abstractNum w:abstractNumId="5" w15:restartNumberingAfterBreak="0">
    <w:nsid w:val="15C8503B"/>
    <w:multiLevelType w:val="multilevel"/>
    <w:tmpl w:val="6E1E020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15F8733F"/>
    <w:multiLevelType w:val="multilevel"/>
    <w:tmpl w:val="18E685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108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52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8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60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960" w:hanging="360"/>
      </w:pPr>
      <w:rPr>
        <w:rFonts w:ascii="Times New Roman" w:hAnsi="Times New Roman"/>
        <w:sz w:val="24"/>
        <w:szCs w:val="24"/>
      </w:rPr>
    </w:lvl>
  </w:abstractNum>
  <w:abstractNum w:abstractNumId="7" w15:restartNumberingAfterBreak="0">
    <w:nsid w:val="16086FDA"/>
    <w:multiLevelType w:val="multilevel"/>
    <w:tmpl w:val="BD225C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UniversPro-Roman, 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57" w:hanging="360"/>
      </w:pPr>
      <w:rPr>
        <w:rFonts w:ascii="Symbol" w:hAnsi="Symbol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3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77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3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9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5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1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77" w:hanging="360"/>
      </w:pPr>
    </w:lvl>
  </w:abstractNum>
  <w:abstractNum w:abstractNumId="8" w15:restartNumberingAfterBreak="0">
    <w:nsid w:val="1AD8047C"/>
    <w:multiLevelType w:val="multilevel"/>
    <w:tmpl w:val="520610E8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5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Arial" w:hAnsi="Arial" w:cs="Arial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1B444793"/>
    <w:multiLevelType w:val="multilevel"/>
    <w:tmpl w:val="1C6A79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 w15:restartNumberingAfterBreak="0">
    <w:nsid w:val="1C011937"/>
    <w:multiLevelType w:val="multilevel"/>
    <w:tmpl w:val="349A7D7E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1F471164"/>
    <w:multiLevelType w:val="multilevel"/>
    <w:tmpl w:val="BCD6CF48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center"/>
      <w:pPr>
        <w:tabs>
          <w:tab w:val="num" w:pos="0"/>
        </w:tabs>
        <w:ind w:left="2062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i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251544C7"/>
    <w:multiLevelType w:val="multilevel"/>
    <w:tmpl w:val="7F8CA9C0"/>
    <w:lvl w:ilvl="0">
      <w:start w:val="1"/>
      <w:numFmt w:val="bullet"/>
      <w:lvlText w:val=""/>
      <w:lvlJc w:val="left"/>
      <w:pPr>
        <w:tabs>
          <w:tab w:val="num" w:pos="0"/>
        </w:tabs>
        <w:ind w:left="1554" w:hanging="4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3" w15:restartNumberingAfterBreak="0">
    <w:nsid w:val="26EF48BE"/>
    <w:multiLevelType w:val="multilevel"/>
    <w:tmpl w:val="BDE2290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92A5E56"/>
    <w:multiLevelType w:val="multilevel"/>
    <w:tmpl w:val="CA107BD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Times New Roman" w:hAnsi="Times New Roman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2A5548AB"/>
    <w:multiLevelType w:val="multilevel"/>
    <w:tmpl w:val="2EEEE17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2ACC0B73"/>
    <w:multiLevelType w:val="multilevel"/>
    <w:tmpl w:val="D302B5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</w:abstractNum>
  <w:abstractNum w:abstractNumId="17" w15:restartNumberingAfterBreak="0">
    <w:nsid w:val="2AFA72EB"/>
    <w:multiLevelType w:val="multilevel"/>
    <w:tmpl w:val="C40C8394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ascii="Arial" w:hAnsi="Arial" w:cs="Times New Roman"/>
        <w:b w:val="0"/>
        <w:i w:val="0"/>
        <w:sz w:val="24"/>
        <w:szCs w:val="24"/>
      </w:rPr>
    </w:lvl>
    <w:lvl w:ilvl="1"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Wingdings 2" w:hint="default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  <w:sz w:val="18"/>
        <w:szCs w:val="18"/>
      </w:rPr>
    </w:lvl>
    <w:lvl w:ilvl="4"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18"/>
        <w:szCs w:val="18"/>
      </w:rPr>
    </w:lvl>
    <w:lvl w:ilvl="7"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8" w15:restartNumberingAfterBreak="0">
    <w:nsid w:val="340C7C0C"/>
    <w:multiLevelType w:val="multilevel"/>
    <w:tmpl w:val="486E1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</w:abstractNum>
  <w:abstractNum w:abstractNumId="19" w15:restartNumberingAfterBreak="0">
    <w:nsid w:val="380E1EC6"/>
    <w:multiLevelType w:val="multilevel"/>
    <w:tmpl w:val="A4BE9F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</w:abstractNum>
  <w:abstractNum w:abstractNumId="20" w15:restartNumberingAfterBreak="0">
    <w:nsid w:val="3FC661DC"/>
    <w:multiLevelType w:val="multilevel"/>
    <w:tmpl w:val="04CA14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1" w15:restartNumberingAfterBreak="0">
    <w:nsid w:val="428409E8"/>
    <w:multiLevelType w:val="multilevel"/>
    <w:tmpl w:val="955C8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22" w15:restartNumberingAfterBreak="0">
    <w:nsid w:val="436C39C2"/>
    <w:multiLevelType w:val="multilevel"/>
    <w:tmpl w:val="2D1ABA7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OpenSymbol, 'Arial Unicode MS'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44437BCD"/>
    <w:multiLevelType w:val="multilevel"/>
    <w:tmpl w:val="6EA4E1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</w:abstractNum>
  <w:abstractNum w:abstractNumId="24" w15:restartNumberingAfterBreak="0">
    <w:nsid w:val="46404DCB"/>
    <w:multiLevelType w:val="multilevel"/>
    <w:tmpl w:val="2F9C024C"/>
    <w:lvl w:ilvl="0">
      <w:start w:val="1"/>
      <w:numFmt w:val="lowerLetter"/>
      <w:lvlText w:val="%1)"/>
      <w:lvlJc w:val="left"/>
      <w:pPr>
        <w:tabs>
          <w:tab w:val="num" w:pos="0"/>
        </w:tabs>
        <w:ind w:left="263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1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7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9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65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1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37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736" w:hanging="360"/>
      </w:pPr>
    </w:lvl>
  </w:abstractNum>
  <w:abstractNum w:abstractNumId="25" w15:restartNumberingAfterBreak="0">
    <w:nsid w:val="49C36FB3"/>
    <w:multiLevelType w:val="multilevel"/>
    <w:tmpl w:val="F47AA5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6" w15:restartNumberingAfterBreak="0">
    <w:nsid w:val="4C150AB6"/>
    <w:multiLevelType w:val="multilevel"/>
    <w:tmpl w:val="2CA62EF4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4E5F5769"/>
    <w:multiLevelType w:val="multilevel"/>
    <w:tmpl w:val="2356FF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8" w15:restartNumberingAfterBreak="0">
    <w:nsid w:val="51AC783F"/>
    <w:multiLevelType w:val="multilevel"/>
    <w:tmpl w:val="97A8B25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Arial" w:hAnsi="Arial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53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13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73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233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93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53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313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73" w:hanging="360"/>
      </w:pPr>
    </w:lvl>
  </w:abstractNum>
  <w:abstractNum w:abstractNumId="29" w15:restartNumberingAfterBreak="0">
    <w:nsid w:val="5256784E"/>
    <w:multiLevelType w:val="multilevel"/>
    <w:tmpl w:val="3DF69A4E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Times New Roman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0" w15:restartNumberingAfterBreak="0">
    <w:nsid w:val="52A5575D"/>
    <w:multiLevelType w:val="multilevel"/>
    <w:tmpl w:val="86642994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54534E3A"/>
    <w:multiLevelType w:val="multilevel"/>
    <w:tmpl w:val="B21C59D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Wingdings 2" w:hAnsi="Wingdings 2" w:cs="StarSymbol, 'Arial Unicode MS'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32" w15:restartNumberingAfterBreak="0">
    <w:nsid w:val="586B5937"/>
    <w:multiLevelType w:val="multilevel"/>
    <w:tmpl w:val="B48CF722"/>
    <w:lvl w:ilvl="0">
      <w:start w:val="1"/>
      <w:numFmt w:val="bullet"/>
      <w:lvlText w:val=""/>
      <w:lvlJc w:val="left"/>
      <w:pPr>
        <w:tabs>
          <w:tab w:val="num" w:pos="0"/>
        </w:tabs>
        <w:ind w:left="24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D0A1A85"/>
    <w:multiLevelType w:val="multilevel"/>
    <w:tmpl w:val="32CE514A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4" w15:restartNumberingAfterBreak="0">
    <w:nsid w:val="5F6D1487"/>
    <w:multiLevelType w:val="multilevel"/>
    <w:tmpl w:val="4EB25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35" w15:restartNumberingAfterBreak="0">
    <w:nsid w:val="604E67B1"/>
    <w:multiLevelType w:val="multilevel"/>
    <w:tmpl w:val="800E121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  <w:rPr>
        <w:rFonts w:ascii="Arial" w:hAnsi="Aria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6" w15:restartNumberingAfterBreak="0">
    <w:nsid w:val="630D25BE"/>
    <w:multiLevelType w:val="multilevel"/>
    <w:tmpl w:val="5400D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  <w:sz w:val="24"/>
        <w:szCs w:val="24"/>
      </w:rPr>
    </w:lvl>
  </w:abstractNum>
  <w:abstractNum w:abstractNumId="37" w15:restartNumberingAfterBreak="0">
    <w:nsid w:val="67340A0D"/>
    <w:multiLevelType w:val="multilevel"/>
    <w:tmpl w:val="7994B6E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Wingdings 2" w:hAnsi="Wingdings 2" w:cs="StarSymbol, 'Arial Unicode MS'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Wingdings" w:hAnsi="Wingdings" w:cs="StarSymbol, 'Arial Unicode MS'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696054B9"/>
    <w:multiLevelType w:val="multilevel"/>
    <w:tmpl w:val="23C0C88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9" w15:restartNumberingAfterBreak="0">
    <w:nsid w:val="706B0493"/>
    <w:multiLevelType w:val="multilevel"/>
    <w:tmpl w:val="608AE536"/>
    <w:lvl w:ilvl="0">
      <w:start w:val="1"/>
      <w:numFmt w:val="decimal"/>
      <w:lvlText w:val="%1)"/>
      <w:lvlJc w:val="left"/>
      <w:pPr>
        <w:tabs>
          <w:tab w:val="num" w:pos="0"/>
        </w:tabs>
        <w:ind w:left="-270" w:hanging="360"/>
      </w:pPr>
      <w:rPr>
        <w:rFonts w:ascii="Arial" w:hAnsi="Aria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45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81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17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53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9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5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610" w:hanging="360"/>
      </w:pPr>
    </w:lvl>
  </w:abstractNum>
  <w:abstractNum w:abstractNumId="40" w15:restartNumberingAfterBreak="0">
    <w:nsid w:val="71E10F9F"/>
    <w:multiLevelType w:val="multilevel"/>
    <w:tmpl w:val="F46C78C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1" w15:restartNumberingAfterBreak="0">
    <w:nsid w:val="731544E9"/>
    <w:multiLevelType w:val="multilevel"/>
    <w:tmpl w:val="AE3A5B8A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737D40B2"/>
    <w:multiLevelType w:val="multilevel"/>
    <w:tmpl w:val="5068FC6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773449AC"/>
    <w:multiLevelType w:val="multilevel"/>
    <w:tmpl w:val="0EAE9D6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44" w15:restartNumberingAfterBreak="0">
    <w:nsid w:val="776066AE"/>
    <w:multiLevelType w:val="multilevel"/>
    <w:tmpl w:val="C7B64D5C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 w:hint="default"/>
      </w:rPr>
    </w:lvl>
  </w:abstractNum>
  <w:abstractNum w:abstractNumId="45" w15:restartNumberingAfterBreak="0">
    <w:nsid w:val="79940851"/>
    <w:multiLevelType w:val="multilevel"/>
    <w:tmpl w:val="7564DB60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Arial" w:hAnsi="Arial" w:cs="Times New Roman"/>
        <w:b/>
        <w:i w:val="0"/>
        <w:color w:val="000000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10"/>
  </w:num>
  <w:num w:numId="9">
    <w:abstractNumId w:val="33"/>
  </w:num>
  <w:num w:numId="10">
    <w:abstractNumId w:val="2"/>
  </w:num>
  <w:num w:numId="11">
    <w:abstractNumId w:val="24"/>
  </w:num>
  <w:num w:numId="12">
    <w:abstractNumId w:val="17"/>
  </w:num>
  <w:num w:numId="13">
    <w:abstractNumId w:val="5"/>
  </w:num>
  <w:num w:numId="14">
    <w:abstractNumId w:val="11"/>
  </w:num>
  <w:num w:numId="15">
    <w:abstractNumId w:val="29"/>
  </w:num>
  <w:num w:numId="16">
    <w:abstractNumId w:val="4"/>
  </w:num>
  <w:num w:numId="17">
    <w:abstractNumId w:val="38"/>
  </w:num>
  <w:num w:numId="18">
    <w:abstractNumId w:val="21"/>
  </w:num>
  <w:num w:numId="19">
    <w:abstractNumId w:val="39"/>
  </w:num>
  <w:num w:numId="20">
    <w:abstractNumId w:val="45"/>
  </w:num>
  <w:num w:numId="21">
    <w:abstractNumId w:val="26"/>
  </w:num>
  <w:num w:numId="22">
    <w:abstractNumId w:val="37"/>
  </w:num>
  <w:num w:numId="23">
    <w:abstractNumId w:val="42"/>
  </w:num>
  <w:num w:numId="24">
    <w:abstractNumId w:val="35"/>
  </w:num>
  <w:num w:numId="25">
    <w:abstractNumId w:val="31"/>
  </w:num>
  <w:num w:numId="26">
    <w:abstractNumId w:val="41"/>
  </w:num>
  <w:num w:numId="27">
    <w:abstractNumId w:val="6"/>
  </w:num>
  <w:num w:numId="28">
    <w:abstractNumId w:val="40"/>
  </w:num>
  <w:num w:numId="29">
    <w:abstractNumId w:val="1"/>
  </w:num>
  <w:num w:numId="30">
    <w:abstractNumId w:val="27"/>
  </w:num>
  <w:num w:numId="31">
    <w:abstractNumId w:val="20"/>
  </w:num>
  <w:num w:numId="32">
    <w:abstractNumId w:val="12"/>
  </w:num>
  <w:num w:numId="33">
    <w:abstractNumId w:val="28"/>
  </w:num>
  <w:num w:numId="34">
    <w:abstractNumId w:val="0"/>
  </w:num>
  <w:num w:numId="35">
    <w:abstractNumId w:val="25"/>
  </w:num>
  <w:num w:numId="36">
    <w:abstractNumId w:val="9"/>
  </w:num>
  <w:num w:numId="37">
    <w:abstractNumId w:val="34"/>
  </w:num>
  <w:num w:numId="38">
    <w:abstractNumId w:val="43"/>
  </w:num>
  <w:num w:numId="39">
    <w:abstractNumId w:val="36"/>
  </w:num>
  <w:num w:numId="40">
    <w:abstractNumId w:val="32"/>
  </w:num>
  <w:num w:numId="41">
    <w:abstractNumId w:val="23"/>
  </w:num>
  <w:num w:numId="42">
    <w:abstractNumId w:val="30"/>
  </w:num>
  <w:num w:numId="43">
    <w:abstractNumId w:val="19"/>
  </w:num>
  <w:num w:numId="44">
    <w:abstractNumId w:val="18"/>
  </w:num>
  <w:num w:numId="45">
    <w:abstractNumId w:val="44"/>
  </w:num>
  <w:num w:numId="46">
    <w:abstractNumId w:val="41"/>
  </w:num>
  <w:num w:numId="47">
    <w:abstractNumId w:val="1"/>
    <w:lvlOverride w:ilvl="0">
      <w:lvl w:ilvl="0">
        <w:start w:val="2"/>
        <w:numFmt w:val="decimal"/>
        <w:lvlText w:val="%1)"/>
        <w:lvlJc w:val="left"/>
        <w:pPr>
          <w:tabs>
            <w:tab w:val="num" w:pos="0"/>
          </w:tabs>
          <w:ind w:left="1386" w:hanging="360"/>
        </w:pPr>
        <w:rPr>
          <w:rFonts w:ascii="Arial" w:eastAsia="Times New Roman" w:hAnsi="Arial" w:cs="Times New Roman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bullet"/>
        <w:lvlText w:val=""/>
        <w:lvlJc w:val="left"/>
        <w:pPr>
          <w:tabs>
            <w:tab w:val="num" w:pos="0"/>
          </w:tabs>
          <w:ind w:left="2466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48">
    <w:abstractNumId w:val="1"/>
    <w:lvlOverride w:ilvl="0">
      <w:lvl w:ilvl="0">
        <w:start w:val="2"/>
        <w:numFmt w:val="decimal"/>
        <w:lvlText w:val="%1)"/>
        <w:lvlJc w:val="left"/>
        <w:pPr>
          <w:tabs>
            <w:tab w:val="num" w:pos="0"/>
          </w:tabs>
          <w:ind w:left="1386" w:hanging="360"/>
        </w:pPr>
        <w:rPr>
          <w:rFonts w:ascii="Arial" w:eastAsia="Times New Roman" w:hAnsi="Arial" w:cs="Times New Roman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bullet"/>
        <w:lvlText w:val=""/>
        <w:lvlJc w:val="left"/>
        <w:pPr>
          <w:tabs>
            <w:tab w:val="num" w:pos="0"/>
          </w:tabs>
          <w:ind w:left="2466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49">
    <w:abstractNumId w:val="1"/>
    <w:lvlOverride w:ilvl="0">
      <w:lvl w:ilvl="0">
        <w:start w:val="2"/>
        <w:numFmt w:val="decimal"/>
        <w:lvlText w:val="%1)"/>
        <w:lvlJc w:val="left"/>
        <w:pPr>
          <w:tabs>
            <w:tab w:val="num" w:pos="0"/>
          </w:tabs>
          <w:ind w:left="1386" w:hanging="360"/>
        </w:pPr>
        <w:rPr>
          <w:rFonts w:ascii="Arial" w:eastAsia="Times New Roman" w:hAnsi="Arial" w:cs="Times New Roman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bullet"/>
        <w:lvlText w:val=""/>
        <w:lvlJc w:val="left"/>
        <w:pPr>
          <w:tabs>
            <w:tab w:val="num" w:pos="0"/>
          </w:tabs>
          <w:ind w:left="2466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50">
    <w:abstractNumId w:val="1"/>
    <w:lvlOverride w:ilvl="0">
      <w:lvl w:ilvl="0">
        <w:start w:val="2"/>
        <w:numFmt w:val="decimal"/>
        <w:lvlText w:val="%1)"/>
        <w:lvlJc w:val="left"/>
        <w:pPr>
          <w:tabs>
            <w:tab w:val="num" w:pos="0"/>
          </w:tabs>
          <w:ind w:left="1386" w:hanging="360"/>
        </w:pPr>
        <w:rPr>
          <w:rFonts w:ascii="Arial" w:eastAsia="Times New Roman" w:hAnsi="Arial" w:cs="Times New Roman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bullet"/>
        <w:lvlText w:val=""/>
        <w:lvlJc w:val="left"/>
        <w:pPr>
          <w:tabs>
            <w:tab w:val="num" w:pos="0"/>
          </w:tabs>
          <w:ind w:left="2466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51">
    <w:abstractNumId w:val="1"/>
    <w:lvlOverride w:ilvl="0">
      <w:lvl w:ilvl="0">
        <w:start w:val="2"/>
        <w:numFmt w:val="decimal"/>
        <w:lvlText w:val="%1)"/>
        <w:lvlJc w:val="left"/>
        <w:pPr>
          <w:tabs>
            <w:tab w:val="num" w:pos="0"/>
          </w:tabs>
          <w:ind w:left="1386" w:hanging="360"/>
        </w:pPr>
        <w:rPr>
          <w:rFonts w:ascii="Arial" w:eastAsia="Times New Roman" w:hAnsi="Arial" w:cs="Times New Roman"/>
          <w:b w:val="0"/>
          <w:bCs w:val="0"/>
          <w:sz w:val="24"/>
          <w:szCs w:val="24"/>
        </w:rPr>
      </w:lvl>
    </w:lvlOverride>
    <w:lvlOverride w:ilvl="3">
      <w:lvl w:ilvl="3">
        <w:start w:val="1"/>
        <w:numFmt w:val="bullet"/>
        <w:lvlText w:val=""/>
        <w:lvlJc w:val="left"/>
        <w:pPr>
          <w:tabs>
            <w:tab w:val="num" w:pos="0"/>
          </w:tabs>
          <w:ind w:left="2466" w:hanging="360"/>
        </w:pPr>
        <w:rPr>
          <w:rFonts w:ascii="Symbol" w:hAnsi="Symbol" w:cs="Symbol" w:hint="default"/>
          <w:sz w:val="24"/>
          <w:szCs w:val="24"/>
        </w:rPr>
      </w:lvl>
    </w:lvlOverride>
  </w:num>
  <w:num w:numId="52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C4"/>
    <w:rsid w:val="000D4051"/>
    <w:rsid w:val="000F256B"/>
    <w:rsid w:val="00127BAE"/>
    <w:rsid w:val="001379C6"/>
    <w:rsid w:val="001F27E9"/>
    <w:rsid w:val="0033488A"/>
    <w:rsid w:val="003957AC"/>
    <w:rsid w:val="00430DB3"/>
    <w:rsid w:val="00531AD8"/>
    <w:rsid w:val="00590B1F"/>
    <w:rsid w:val="005C0ED9"/>
    <w:rsid w:val="00652928"/>
    <w:rsid w:val="0065314E"/>
    <w:rsid w:val="006B41C3"/>
    <w:rsid w:val="008F60C4"/>
    <w:rsid w:val="009E4DC1"/>
    <w:rsid w:val="00A45E0D"/>
    <w:rsid w:val="00A665CF"/>
    <w:rsid w:val="00B014C9"/>
    <w:rsid w:val="00B869D7"/>
    <w:rsid w:val="00CA2191"/>
    <w:rsid w:val="00D05974"/>
    <w:rsid w:val="00DF6495"/>
    <w:rsid w:val="00EC1A4D"/>
    <w:rsid w:val="00F80475"/>
    <w:rsid w:val="00F9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9AFF-BAF6-4028-B696-A261775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Nagwek10"/>
    <w:next w:val="Textbody"/>
    <w:qFormat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agwek10"/>
    <w:next w:val="Textbody"/>
    <w:qFormat/>
    <w:pPr>
      <w:outlineLvl w:val="1"/>
    </w:pPr>
    <w:rPr>
      <w:rFonts w:cs="Times New Roman"/>
      <w:b/>
      <w:bCs/>
      <w:i/>
      <w:iCs/>
    </w:rPr>
  </w:style>
  <w:style w:type="paragraph" w:styleId="Nagwek3">
    <w:name w:val="heading 3"/>
    <w:basedOn w:val="Nagwek10"/>
    <w:next w:val="Textbody"/>
    <w:qFormat/>
    <w:pPr>
      <w:outlineLvl w:val="2"/>
    </w:pPr>
    <w:rPr>
      <w:b/>
      <w:bCs/>
    </w:rPr>
  </w:style>
  <w:style w:type="paragraph" w:styleId="Nagwek5">
    <w:name w:val="heading 5"/>
    <w:basedOn w:val="Standard"/>
    <w:next w:val="Standard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0">
    <w:name w:val="WW8Num2z0"/>
    <w:qFormat/>
    <w:rPr>
      <w:rFonts w:ascii="Times New Roman" w:eastAsia="Times New Roman" w:hAnsi="Times New Roman" w:cs="OpenSymbol, 'Arial Unicode MS'"/>
    </w:rPr>
  </w:style>
  <w:style w:type="character" w:customStyle="1" w:styleId="WW8Num2z1">
    <w:name w:val="WW8Num2z1"/>
    <w:qFormat/>
    <w:rPr>
      <w:b/>
      <w:bCs/>
      <w:color w:val="000000"/>
    </w:rPr>
  </w:style>
  <w:style w:type="character" w:customStyle="1" w:styleId="WW8Num2z3">
    <w:name w:val="WW8Num2z3"/>
    <w:qFormat/>
    <w:rPr>
      <w:rFonts w:ascii="Arial" w:eastAsia="Arial" w:hAnsi="Arial" w:cs="Arial"/>
      <w:b/>
      <w:i w:val="0"/>
    </w:rPr>
  </w:style>
  <w:style w:type="character" w:customStyle="1" w:styleId="WW8Num3z0">
    <w:name w:val="WW8Num3z0"/>
    <w:qFormat/>
    <w:rPr>
      <w:rFonts w:cs="Times New Roman"/>
      <w:color w:val="000000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Arial" w:eastAsia="Arial" w:hAnsi="Arial" w:cs="Arial"/>
      <w:b/>
      <w:i w:val="0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2">
    <w:name w:val="WW8Num4z2"/>
    <w:qFormat/>
    <w:rPr>
      <w:rFonts w:ascii="Wingdings" w:eastAsia="Wingdings" w:hAnsi="Wingdings" w:cs="Wingdings"/>
    </w:rPr>
  </w:style>
  <w:style w:type="character" w:customStyle="1" w:styleId="WW8Num4z3">
    <w:name w:val="WW8Num4z3"/>
    <w:qFormat/>
    <w:rPr>
      <w:rFonts w:ascii="Times New Roman" w:eastAsia="Times New Roman" w:hAnsi="Times New Roman" w:cs="Arial"/>
      <w:b w:val="0"/>
      <w:bCs w:val="0"/>
      <w:i w:val="0"/>
    </w:rPr>
  </w:style>
  <w:style w:type="character" w:customStyle="1" w:styleId="WW8Num4z6">
    <w:name w:val="WW8Num4z6"/>
    <w:qFormat/>
    <w:rPr>
      <w:b/>
      <w:i w:val="0"/>
      <w:color w:val="000000"/>
    </w:rPr>
  </w:style>
  <w:style w:type="character" w:customStyle="1" w:styleId="WW8Num5z0">
    <w:name w:val="WW8Num5z0"/>
    <w:qFormat/>
    <w:rPr>
      <w:rFonts w:ascii="Times New Roman" w:eastAsia="UniversPro-Roman, Arial" w:hAnsi="Times New Roman" w:cs="Times New Roman"/>
    </w:rPr>
  </w:style>
  <w:style w:type="character" w:customStyle="1" w:styleId="WW8Num5z1">
    <w:name w:val="WW8Num5z1"/>
    <w:qFormat/>
    <w:rPr>
      <w:rFonts w:ascii="Symbol" w:eastAsia="Symbol" w:hAnsi="Symbol" w:cs="Times New Roman"/>
    </w:rPr>
  </w:style>
  <w:style w:type="character" w:customStyle="1" w:styleId="WW8Num5z2">
    <w:name w:val="WW8Num5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z3">
    <w:name w:val="WW8Num5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6z0">
    <w:name w:val="WW8Num6z0"/>
    <w:qFormat/>
    <w:rPr>
      <w:rFonts w:ascii="Times New Roman" w:eastAsia="UniversPro-Roman, Arial" w:hAnsi="Times New Roman"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Arial"/>
      <w:bCs/>
      <w:iCs/>
      <w:color w:val="000000"/>
      <w:sz w:val="24"/>
      <w:szCs w:val="24"/>
      <w:lang w:eastAsia="pl-PL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 w:val="0"/>
      <w:bCs w:val="0"/>
    </w:rPr>
  </w:style>
  <w:style w:type="character" w:customStyle="1" w:styleId="WW8Num10z0">
    <w:name w:val="WW8Num10z0"/>
    <w:qFormat/>
    <w:rPr>
      <w:rFonts w:ascii="Symbol" w:eastAsia="Symbol" w:hAnsi="Symbol" w:cs="OpenSymbol, 'Arial Unicode MS'"/>
    </w:rPr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2z0">
    <w:name w:val="WW8Num12z0"/>
    <w:qFormat/>
    <w:rPr>
      <w:rFonts w:ascii="Wingdings 2" w:eastAsia="Wingdings 2" w:hAnsi="Wingdings 2" w:cs="OpenSymbol, 'Arial Unicode MS'"/>
      <w:iCs/>
      <w:color w:val="000000"/>
      <w:sz w:val="24"/>
      <w:szCs w:val="24"/>
      <w:lang w:eastAsia="pl-PL"/>
    </w:rPr>
  </w:style>
  <w:style w:type="character" w:customStyle="1" w:styleId="WW8Num12z1">
    <w:name w:val="WW8Num12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2z2">
    <w:name w:val="WW8Num12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2z3">
    <w:name w:val="WW8Num12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12z4">
    <w:name w:val="WW8Num12z4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Wingdings 2" w:eastAsia="Wingdings 2" w:hAnsi="Wingdings 2" w:cs="OpenSymbol, 'Arial Unicode MS'"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4z1">
    <w:name w:val="WW8Num14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Symbol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 w:cs="Symbol"/>
      <w:sz w:val="24"/>
      <w:szCs w:val="24"/>
    </w:rPr>
  </w:style>
  <w:style w:type="character" w:customStyle="1" w:styleId="WW8Num17z0">
    <w:name w:val="WW8Num17z0"/>
    <w:qFormat/>
    <w:rPr>
      <w:rFonts w:ascii="Times New Roman" w:eastAsia="Times New Roman" w:hAnsi="Times New Roman" w:cs="Arial"/>
    </w:rPr>
  </w:style>
  <w:style w:type="character" w:customStyle="1" w:styleId="WW8Num18z0">
    <w:name w:val="WW8Num18z0"/>
    <w:qFormat/>
    <w:rPr>
      <w:b w:val="0"/>
      <w:bCs w:val="0"/>
    </w:rPr>
  </w:style>
  <w:style w:type="character" w:customStyle="1" w:styleId="WW8Num18z3">
    <w:name w:val="WW8Num18z3"/>
    <w:qFormat/>
  </w:style>
  <w:style w:type="character" w:customStyle="1" w:styleId="WW8Num19z0">
    <w:name w:val="WW8Num19z0"/>
    <w:qFormat/>
    <w:rPr>
      <w:rFonts w:ascii="Times New Roman" w:eastAsia="Times New Roman" w:hAnsi="Times New Roman" w:cs="Arial"/>
    </w:rPr>
  </w:style>
  <w:style w:type="character" w:customStyle="1" w:styleId="WW8Num20z0">
    <w:name w:val="WW8Num20z0"/>
    <w:qFormat/>
    <w:rPr>
      <w:rFonts w:cs="Times New Roman"/>
      <w:b w:val="0"/>
    </w:rPr>
  </w:style>
  <w:style w:type="character" w:customStyle="1" w:styleId="WW8Num21z0">
    <w:name w:val="WW8Num21z0"/>
    <w:qFormat/>
    <w:rPr>
      <w:rFonts w:ascii="Times New Roman" w:eastAsia="Times New Roman" w:hAnsi="Times New Roman" w:cs="StarSymbol, 'Arial Unicode MS'"/>
      <w:sz w:val="24"/>
      <w:szCs w:val="24"/>
    </w:rPr>
  </w:style>
  <w:style w:type="character" w:customStyle="1" w:styleId="WW8Num22z0">
    <w:name w:val="WW8Num22z0"/>
    <w:qFormat/>
    <w:rPr>
      <w:rFonts w:cs="Times New Roman"/>
      <w:b w:val="0"/>
      <w:bCs w:val="0"/>
    </w:rPr>
  </w:style>
  <w:style w:type="character" w:customStyle="1" w:styleId="WW8Num22z1">
    <w:name w:val="WW8Num22z1"/>
    <w:qFormat/>
    <w:rPr>
      <w:b w:val="0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4z1">
    <w:name w:val="WW8Num24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4z2">
    <w:name w:val="WW8Num24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4z3">
    <w:name w:val="WW8Num24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5z3">
    <w:name w:val="WW8Num25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  <w:b w:val="0"/>
      <w:color w:val="000000"/>
      <w:sz w:val="24"/>
      <w:szCs w:val="24"/>
      <w:lang w:eastAsia="pl-PL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color w:val="000000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2z1">
    <w:name w:val="WW8Num32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2z3">
    <w:name w:val="WW8Num32z3"/>
    <w:qFormat/>
    <w:rPr>
      <w:rFonts w:cs="Times New Roman"/>
      <w:b/>
    </w:rPr>
  </w:style>
  <w:style w:type="character" w:customStyle="1" w:styleId="WW8Num32z6">
    <w:name w:val="WW8Num32z6"/>
    <w:qFormat/>
    <w:rPr>
      <w:b/>
      <w:i w:val="0"/>
      <w:color w:val="000000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W8Num34z0">
    <w:name w:val="WW8Num34z0"/>
    <w:qFormat/>
    <w:rPr>
      <w:rFonts w:cs="Times New Roman"/>
      <w:b w:val="0"/>
      <w:i w:val="0"/>
      <w:color w:val="000000"/>
      <w:sz w:val="24"/>
    </w:rPr>
  </w:style>
  <w:style w:type="character" w:customStyle="1" w:styleId="WW8Num35z0">
    <w:name w:val="WW8Num35z0"/>
    <w:qFormat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b w:val="0"/>
      <w:strike w:val="0"/>
      <w:dstrike w:val="0"/>
      <w:color w:val="000000"/>
      <w:sz w:val="24"/>
      <w:szCs w:val="24"/>
      <w:lang w:eastAsia="en-US"/>
    </w:rPr>
  </w:style>
  <w:style w:type="character" w:customStyle="1" w:styleId="WW8Num37z1">
    <w:name w:val="WW8Num37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37z2">
    <w:name w:val="WW8Num37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7z3">
    <w:name w:val="WW8Num37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38z0">
    <w:name w:val="WW8Num38z0"/>
    <w:qFormat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b w:val="0"/>
      <w:iCs/>
      <w:color w:val="000000"/>
      <w:sz w:val="24"/>
      <w:szCs w:val="24"/>
      <w:lang w:eastAsia="pl-PL"/>
    </w:rPr>
  </w:style>
  <w:style w:type="character" w:customStyle="1" w:styleId="WW8Num39z1">
    <w:name w:val="WW8Num39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39z2">
    <w:name w:val="WW8Num39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9z3">
    <w:name w:val="WW8Num39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40z1">
    <w:name w:val="WW8Num40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41z0">
    <w:name w:val="WW8Num41z0"/>
    <w:qFormat/>
    <w:rPr>
      <w:color w:val="000000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b/>
      <w:i w:val="0"/>
      <w:color w:val="000000"/>
      <w:sz w:val="24"/>
      <w:szCs w:val="24"/>
      <w:lang w:eastAsia="pl-P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4z1">
    <w:name w:val="WW8Num44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4z2">
    <w:name w:val="WW8Num44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4z3">
    <w:name w:val="WW8Num44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  <w:rPr>
      <w:rFonts w:ascii="Symbol" w:eastAsia="Symbol" w:hAnsi="Symbol" w:cs="Symbol"/>
    </w:rPr>
  </w:style>
  <w:style w:type="character" w:customStyle="1" w:styleId="WW8Num48z0">
    <w:name w:val="WW8Num48z0"/>
    <w:qFormat/>
    <w:rPr>
      <w:rFonts w:ascii="Symbol" w:eastAsia="Symbol" w:hAnsi="Symbol" w:cs="Symbol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51z1">
    <w:name w:val="WW8Num51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1z2">
    <w:name w:val="WW8Num51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3">
    <w:name w:val="WW8Num51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52z0">
    <w:name w:val="WW8Num52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52z1">
    <w:name w:val="WW8Num52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52z2">
    <w:name w:val="WW8Num52z2"/>
    <w:qFormat/>
  </w:style>
  <w:style w:type="character" w:customStyle="1" w:styleId="WW8Num52z3">
    <w:name w:val="WW8Num52z3"/>
    <w:qFormat/>
    <w:rPr>
      <w:b/>
      <w:color w:val="000000"/>
    </w:rPr>
  </w:style>
  <w:style w:type="character" w:customStyle="1" w:styleId="WW8Num53z0">
    <w:name w:val="WW8Num53z0"/>
    <w:qFormat/>
    <w:rPr>
      <w:rFonts w:ascii="Times New Roman" w:eastAsia="Times New Roman" w:hAnsi="Times New Roman" w:cs="Times New Roman"/>
      <w:b w:val="0"/>
      <w:i w:val="0"/>
      <w:color w:val="000000"/>
      <w:sz w:val="24"/>
    </w:rPr>
  </w:style>
  <w:style w:type="character" w:customStyle="1" w:styleId="WW8Num53z1">
    <w:name w:val="WW8Num53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3z2">
    <w:name w:val="WW8Num53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3z3">
    <w:name w:val="WW8Num53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b w:val="0"/>
      <w:bCs w:val="0"/>
      <w:sz w:val="24"/>
      <w:szCs w:val="24"/>
      <w:lang w:eastAsia="pl-PL"/>
    </w:rPr>
  </w:style>
  <w:style w:type="character" w:customStyle="1" w:styleId="WW8Num54z1">
    <w:name w:val="WW8Num54z1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5z2">
    <w:name w:val="WW8Num55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5z3">
    <w:name w:val="WW8Num55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1z3">
    <w:name w:val="WW8Num11z3"/>
    <w:qFormat/>
    <w:rPr>
      <w:rFonts w:ascii="Symbol" w:eastAsia="Symbol" w:hAnsi="Symbol" w:cs="Symbol"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2">
    <w:name w:val="WW8Num14z2"/>
    <w:qFormat/>
    <w:rPr>
      <w:rFonts w:ascii="Wingdings" w:eastAsia="Wingdings" w:hAnsi="Wingdings" w:cs="Wingdings"/>
    </w:rPr>
  </w:style>
  <w:style w:type="character" w:customStyle="1" w:styleId="WW8Num14z3">
    <w:name w:val="WW8Num14z3"/>
    <w:qFormat/>
    <w:rPr>
      <w:rFonts w:ascii="Symbol" w:eastAsia="Symbol" w:hAnsi="Symbol" w:cs="Symbol"/>
    </w:rPr>
  </w:style>
  <w:style w:type="character" w:customStyle="1" w:styleId="WW8Num14z4">
    <w:name w:val="WW8Num14z4"/>
    <w:qFormat/>
    <w:rPr>
      <w:rFonts w:ascii="Courier New" w:eastAsia="Courier New" w:hAnsi="Courier New" w:cs="Courier New"/>
    </w:rPr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  <w:rPr>
      <w:rFonts w:ascii="Courier New" w:eastAsia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eastAsia="Wingdings" w:hAnsi="Wingdings" w:cs="Wingdings"/>
      <w:sz w:val="20"/>
    </w:rPr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5z4">
    <w:name w:val="WW8Num15z4"/>
    <w:qFormat/>
    <w:rPr>
      <w:rFonts w:ascii="Courier New" w:eastAsia="Courier New" w:hAnsi="Courier New" w:cs="Courier New"/>
    </w:rPr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5z2">
    <w:name w:val="WW8Num25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27z1">
    <w:name w:val="WW8Num27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7z2">
    <w:name w:val="WW8Num27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7z3">
    <w:name w:val="WW8Num27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28z1">
    <w:name w:val="WW8Num28z1"/>
    <w:qFormat/>
    <w:rPr>
      <w:b w:val="0"/>
      <w:i w:val="0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  <w:rPr>
      <w:b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  <w:rPr>
      <w:b/>
      <w:i w:val="0"/>
      <w:color w:val="000000"/>
    </w:rPr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  <w:rPr>
      <w:b/>
    </w:rPr>
  </w:style>
  <w:style w:type="character" w:customStyle="1" w:styleId="WW8Num42z1">
    <w:name w:val="WW8Num42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2z2">
    <w:name w:val="WW8Num42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2z3">
    <w:name w:val="WW8Num42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43z0">
    <w:name w:val="WW8Num43z0"/>
    <w:qFormat/>
    <w:rPr>
      <w:color w:val="000000"/>
    </w:rPr>
  </w:style>
  <w:style w:type="character" w:customStyle="1" w:styleId="WW8Num43z1">
    <w:name w:val="WW8Num43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8z2">
    <w:name w:val="WW8Num48z2"/>
    <w:qFormat/>
    <w:rPr>
      <w:rFonts w:ascii="Wingdings" w:eastAsia="Wingdings" w:hAnsi="Wingdings" w:cs="Wingdings"/>
    </w:rPr>
  </w:style>
  <w:style w:type="character" w:customStyle="1" w:styleId="WW8Num48z3">
    <w:name w:val="WW8Num48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51z0">
    <w:name w:val="WW8Num51z0"/>
    <w:qFormat/>
    <w:rPr>
      <w:rFonts w:cs="Times New Roman"/>
      <w:b w:val="0"/>
    </w:rPr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  <w:rPr>
      <w:rFonts w:cs="Times New Roman"/>
      <w:b w:val="0"/>
      <w:color w:val="000000"/>
    </w:rPr>
  </w:style>
  <w:style w:type="character" w:customStyle="1" w:styleId="WW8Num56z1">
    <w:name w:val="WW8Num56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6z2">
    <w:name w:val="WW8Num56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6z3">
    <w:name w:val="WW8Num56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color w:val="000000"/>
    </w:rPr>
  </w:style>
  <w:style w:type="character" w:customStyle="1" w:styleId="WW8Num57z1">
    <w:name w:val="WW8Num57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7z2">
    <w:name w:val="WW8Num57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7z3">
    <w:name w:val="WW8Num57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58z0">
    <w:name w:val="WW8Num58z0"/>
    <w:qFormat/>
  </w:style>
  <w:style w:type="character" w:customStyle="1" w:styleId="WW8Num58z1">
    <w:name w:val="WW8Num58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59z0">
    <w:name w:val="WW8Num59z0"/>
    <w:qFormat/>
    <w:rPr>
      <w:rFonts w:cs="Times New Roman"/>
      <w:b/>
      <w:color w:val="000000"/>
    </w:rPr>
  </w:style>
  <w:style w:type="character" w:customStyle="1" w:styleId="WW8Num59z1">
    <w:name w:val="WW8Num59z1"/>
    <w:qFormat/>
    <w:rPr>
      <w:rFonts w:ascii="Wingdings 2" w:eastAsia="Wingdings 2" w:hAnsi="Wingdings 2" w:cs="StarSymbol, 'Arial Unicode MS'"/>
      <w:color w:val="000000"/>
      <w:spacing w:val="-3"/>
      <w:sz w:val="18"/>
      <w:szCs w:val="18"/>
      <w:lang w:eastAsia="pl-PL"/>
    </w:rPr>
  </w:style>
  <w:style w:type="character" w:customStyle="1" w:styleId="WW8Num59z2">
    <w:name w:val="WW8Num59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9z3">
    <w:name w:val="WW8Num59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13z1">
    <w:name w:val="WW8Num13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3">
    <w:name w:val="WW8Num13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  <w:rPr>
      <w:b/>
      <w:i w:val="0"/>
      <w:color w:val="000000"/>
    </w:rPr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1">
    <w:name w:val="WW8Num16z1"/>
    <w:qFormat/>
    <w:rPr>
      <w:rFonts w:ascii="Courier New" w:eastAsia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 w:cs="Wingdings"/>
      <w:sz w:val="20"/>
    </w:rPr>
  </w:style>
  <w:style w:type="character" w:customStyle="1" w:styleId="WW8Num16z3">
    <w:name w:val="WW8Num16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b/>
      <w:i w:val="0"/>
      <w:color w:val="000000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Symbol" w:eastAsia="Symbol" w:hAnsi="Symbol" w:cs="Symbol"/>
    </w:rPr>
  </w:style>
  <w:style w:type="character" w:customStyle="1" w:styleId="WW8Num20z1">
    <w:name w:val="WW8Num20z1"/>
    <w:qFormat/>
    <w:rPr>
      <w:rFonts w:ascii="Symbol" w:eastAsia="Symbol" w:hAnsi="Symbol" w:cs="Symbol"/>
    </w:rPr>
  </w:style>
  <w:style w:type="character" w:customStyle="1" w:styleId="WW8Num20z2">
    <w:name w:val="WW8Num20z2"/>
    <w:qFormat/>
    <w:rPr>
      <w:rFonts w:ascii="Times New Roman" w:eastAsia="Times New Roman" w:hAnsi="Times New Roman" w:cs="Times New Roman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2z2">
    <w:name w:val="WW8Num32z2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50z1">
    <w:name w:val="WW8Num50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60z0">
    <w:name w:val="WW8Num60z0"/>
    <w:qFormat/>
    <w:rPr>
      <w:rFonts w:cs="Times New Roman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1z1">
    <w:name w:val="WW8Num61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62z0">
    <w:name w:val="WW8Num62z0"/>
    <w:qFormat/>
    <w:rPr>
      <w:rFonts w:ascii="Times New Roman" w:eastAsia="Times New Roman" w:hAnsi="Times New Roman" w:cs="Times New Roman"/>
      <w:b w:val="0"/>
      <w:i w:val="0"/>
      <w:sz w:val="24"/>
      <w:szCs w:val="24"/>
      <w:lang w:eastAsia="pl-PL"/>
    </w:rPr>
  </w:style>
  <w:style w:type="character" w:customStyle="1" w:styleId="WW8Num63z0">
    <w:name w:val="WW8Num63z0"/>
    <w:qFormat/>
  </w:style>
  <w:style w:type="character" w:customStyle="1" w:styleId="WW8Num63z1">
    <w:name w:val="WW8Num63z1"/>
    <w:qFormat/>
    <w:rPr>
      <w:b w:val="0"/>
      <w:bCs w:val="0"/>
      <w:i w:val="0"/>
      <w:iCs w:val="0"/>
    </w:rPr>
  </w:style>
  <w:style w:type="character" w:customStyle="1" w:styleId="WW8Num63z2">
    <w:name w:val="WW8Num63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63z3">
    <w:name w:val="WW8Num63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64z1">
    <w:name w:val="WW8Num64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64z2">
    <w:name w:val="WW8Num64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64z3">
    <w:name w:val="WW8Num64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  <w:rPr>
      <w:rFonts w:ascii="Times New Roman" w:eastAsia="Times New Roman" w:hAnsi="Times New Roman" w:cs="Times New Roman"/>
    </w:rPr>
  </w:style>
  <w:style w:type="character" w:customStyle="1" w:styleId="WW8Num65z1">
    <w:name w:val="WW8Num65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65z2">
    <w:name w:val="WW8Num65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65z3">
    <w:name w:val="WW8Num65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7z1">
    <w:name w:val="WW8Num7z1"/>
    <w:qFormat/>
    <w:rPr>
      <w:rFonts w:ascii="Arial" w:eastAsia="Arial" w:hAnsi="Arial" w:cs="Arial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2">
    <w:name w:val="WW8Num8z2"/>
    <w:qFormat/>
    <w:rPr>
      <w:rFonts w:ascii="Wingdings" w:eastAsia="Wingdings" w:hAnsi="Wingdings" w:cs="Wingdings"/>
    </w:rPr>
  </w:style>
  <w:style w:type="character" w:customStyle="1" w:styleId="WW8Num8z3">
    <w:name w:val="WW8Num8z3"/>
    <w:qFormat/>
    <w:rPr>
      <w:rFonts w:ascii="Symbol" w:eastAsia="Symbol" w:hAnsi="Symbol" w:cs="Symbol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Times New Roman" w:eastAsia="UniversPro-Roman, Arial" w:hAnsi="Times New Roman" w:cs="Times New Roman"/>
    </w:rPr>
  </w:style>
  <w:style w:type="character" w:customStyle="1" w:styleId="WW8Num9z2">
    <w:name w:val="WW8Num9z2"/>
    <w:qFormat/>
    <w:rPr>
      <w:rFonts w:ascii="Wingdings" w:eastAsia="Wingdings" w:hAnsi="Wingdings" w:cs="Wingdings"/>
    </w:rPr>
  </w:style>
  <w:style w:type="character" w:customStyle="1" w:styleId="WW8Num9z3">
    <w:name w:val="WW8Num9z3"/>
    <w:qFormat/>
    <w:rPr>
      <w:rFonts w:ascii="Symbol" w:eastAsia="Symbol" w:hAnsi="Symbol" w:cs="Symbol"/>
    </w:rPr>
  </w:style>
  <w:style w:type="character" w:customStyle="1" w:styleId="WW8Num9z4">
    <w:name w:val="WW8Num9z4"/>
    <w:qFormat/>
    <w:rPr>
      <w:rFonts w:ascii="Courier New" w:eastAsia="Courier New" w:hAnsi="Courier New" w:cs="Courier New"/>
    </w:rPr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qFormat/>
    <w:rPr>
      <w:rFonts w:ascii="Wingdings" w:eastAsia="Wingdings" w:hAnsi="Wingdings" w:cs="Wingdings"/>
    </w:rPr>
  </w:style>
  <w:style w:type="character" w:customStyle="1" w:styleId="WW8Num10z3">
    <w:name w:val="WW8Num10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8z1">
    <w:name w:val="WW8Num18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18z2">
    <w:name w:val="WW8Num18z2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3z2">
    <w:name w:val="WW8Num23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3z3">
    <w:name w:val="WW8Num23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1">
    <w:name w:val="WW8Num26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26z2">
    <w:name w:val="WW8Num26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6z3">
    <w:name w:val="WW8Num26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9z1">
    <w:name w:val="WW8Num29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29z2">
    <w:name w:val="WW8Num29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29z3">
    <w:name w:val="WW8Num29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30z2">
    <w:name w:val="WW8Num30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0z3">
    <w:name w:val="WW8Num30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  <w:rPr>
      <w:b/>
      <w:color w:val="000000"/>
    </w:rPr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  <w:rPr>
      <w:b/>
      <w:i w:val="0"/>
      <w:color w:val="000000"/>
    </w:rPr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38z2">
    <w:name w:val="WW8Num38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38z3">
    <w:name w:val="WW8Num38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  <w:rPr>
      <w:b/>
      <w:i w:val="0"/>
      <w:color w:val="000000"/>
    </w:rPr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1">
    <w:name w:val="WW8Num41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2">
    <w:name w:val="WW8Num43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3z3">
    <w:name w:val="WW8Num43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  <w:rPr>
      <w:b/>
      <w:i w:val="0"/>
      <w:color w:val="000000"/>
    </w:rPr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  <w:rPr>
      <w:b w:val="0"/>
      <w:bCs w:val="0"/>
      <w:i w:val="0"/>
      <w:iCs w:val="0"/>
    </w:rPr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1">
    <w:name w:val="WW8Num46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6z2">
    <w:name w:val="WW8Num46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6z3">
    <w:name w:val="WW8Num46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  <w:rPr>
      <w:rFonts w:ascii="Symbol" w:eastAsia="Times New Roman" w:hAnsi="Symbol" w:cs="Times New Roman"/>
    </w:rPr>
  </w:style>
  <w:style w:type="character" w:customStyle="1" w:styleId="WW8Num47z3">
    <w:name w:val="WW8Num47z3"/>
    <w:qFormat/>
    <w:rPr>
      <w:b w:val="0"/>
    </w:rPr>
  </w:style>
  <w:style w:type="character" w:customStyle="1" w:styleId="WW8Num47z4">
    <w:name w:val="WW8Num47z4"/>
    <w:qFormat/>
    <w:rPr>
      <w:rFonts w:ascii="Times New Roman" w:eastAsia="Times New Roman" w:hAnsi="Times New Roman" w:cs="Times New Roman"/>
    </w:rPr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9z1">
    <w:name w:val="WW8Num49z1"/>
    <w:qFormat/>
  </w:style>
  <w:style w:type="character" w:customStyle="1" w:styleId="WW8Num49z2">
    <w:name w:val="WW8Num49z2"/>
    <w:qFormat/>
    <w:rPr>
      <w:b w:val="0"/>
      <w:bCs w:val="0"/>
      <w:i w:val="0"/>
      <w:iCs w:val="0"/>
    </w:rPr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  <w:rPr>
      <w:rFonts w:ascii="Times New Roman" w:eastAsia="Times New Roman" w:hAnsi="Times New Roman" w:cs="Times New Roman"/>
      <w:b/>
      <w:i w:val="0"/>
      <w:color w:val="000000"/>
      <w:sz w:val="24"/>
      <w:szCs w:val="24"/>
      <w:lang w:eastAsia="pl-PL"/>
    </w:rPr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8z2">
    <w:name w:val="WW8Num58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8z3">
    <w:name w:val="WW8Num58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60z1">
    <w:name w:val="WW8Num60z1"/>
    <w:qFormat/>
    <w:rPr>
      <w:b w:val="0"/>
      <w:bCs w:val="0"/>
      <w:i w:val="0"/>
      <w:iCs w:val="0"/>
    </w:rPr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1">
    <w:name w:val="WW8Num62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62z2">
    <w:name w:val="WW8Num62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62z3">
    <w:name w:val="WW8Num62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WW8Num69z0">
    <w:name w:val="WW8Num69z0"/>
    <w:qFormat/>
    <w:rPr>
      <w:b w:val="0"/>
    </w:rPr>
  </w:style>
  <w:style w:type="character" w:customStyle="1" w:styleId="WW8Num69z1">
    <w:name w:val="WW8Num69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69z2">
    <w:name w:val="WW8Num69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69z3">
    <w:name w:val="WW8Num69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cs="Times New Roman"/>
      <w:b w:val="0"/>
      <w:bCs w:val="0"/>
    </w:rPr>
  </w:style>
  <w:style w:type="character" w:customStyle="1" w:styleId="WW8Num71z2">
    <w:name w:val="WW8Num71z2"/>
    <w:qFormat/>
    <w:rPr>
      <w:rFonts w:cs="Times New Roman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72z2">
    <w:name w:val="WW8Num72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2z3">
    <w:name w:val="WW8Num72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3z1">
    <w:name w:val="WW8Num73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74z0">
    <w:name w:val="WW8Num7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4z1">
    <w:name w:val="WW8Num74z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4z2">
    <w:name w:val="WW8Num74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4z3">
    <w:name w:val="WW8Num74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74z4">
    <w:name w:val="WW8Num74z4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5z1">
    <w:name w:val="WW8Num75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75z2">
    <w:name w:val="WW8Num75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5z3">
    <w:name w:val="WW8Num75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6z1">
    <w:name w:val="WW8Num76z1"/>
    <w:qFormat/>
    <w:rPr>
      <w:sz w:val="24"/>
      <w:szCs w:val="18"/>
    </w:rPr>
  </w:style>
  <w:style w:type="character" w:customStyle="1" w:styleId="WW8Num76z2">
    <w:name w:val="WW8Num76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6z3">
    <w:name w:val="WW8Num76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76z4">
    <w:name w:val="WW8Num76z4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77z1">
    <w:name w:val="WW8Num77z1"/>
    <w:qFormat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7z2">
    <w:name w:val="WW8Num77z2"/>
    <w:qFormat/>
  </w:style>
  <w:style w:type="character" w:customStyle="1" w:styleId="WW8Num77z3">
    <w:name w:val="WW8Num77z3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  <w:rPr>
      <w:sz w:val="24"/>
      <w:szCs w:val="18"/>
    </w:rPr>
  </w:style>
  <w:style w:type="character" w:customStyle="1" w:styleId="WW8Num78z2">
    <w:name w:val="WW8Num78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8z3">
    <w:name w:val="WW8Num78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78z4">
    <w:name w:val="WW8Num78z4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 w:val="0"/>
      <w:color w:val="000000"/>
      <w:sz w:val="24"/>
      <w:szCs w:val="24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80z1">
    <w:name w:val="WW8Num80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80z2">
    <w:name w:val="WW8Num80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0z3">
    <w:name w:val="WW8Num80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80z4">
    <w:name w:val="WW8Num80z4"/>
    <w:qFormat/>
  </w:style>
  <w:style w:type="character" w:customStyle="1" w:styleId="WW8Num80z5">
    <w:name w:val="WW8Num80z5"/>
    <w:qFormat/>
  </w:style>
  <w:style w:type="character" w:customStyle="1" w:styleId="WW8Num80z6">
    <w:name w:val="WW8Num80z6"/>
    <w:qFormat/>
    <w:rPr>
      <w:b/>
      <w:i w:val="0"/>
      <w:color w:val="000000"/>
    </w:rPr>
  </w:style>
  <w:style w:type="character" w:customStyle="1" w:styleId="WW8Num80z7">
    <w:name w:val="WW8Num80z7"/>
    <w:qFormat/>
  </w:style>
  <w:style w:type="character" w:customStyle="1" w:styleId="WW8Num80z8">
    <w:name w:val="WW8Num80z8"/>
    <w:qFormat/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82z2">
    <w:name w:val="WW8Num82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82z3">
    <w:name w:val="WW8Num82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  <w:rPr>
      <w:color w:val="000000"/>
    </w:rPr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cs="Times New Roman"/>
      <w:b w:val="0"/>
      <w:bCs w:val="0"/>
    </w:rPr>
  </w:style>
  <w:style w:type="character" w:customStyle="1" w:styleId="WW8Num84z2">
    <w:name w:val="WW8Num84z2"/>
    <w:qFormat/>
    <w:rPr>
      <w:b w:val="0"/>
      <w:bCs w:val="0"/>
      <w:i w:val="0"/>
      <w:iCs w:val="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85z1">
    <w:name w:val="WW8Num85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86z0">
    <w:name w:val="WW8Num86z0"/>
    <w:qFormat/>
    <w:rPr>
      <w:rFonts w:ascii="Times New Roman" w:eastAsia="Times New Roman" w:hAnsi="Times New Roman" w:cs="Times New Roman"/>
      <w:sz w:val="24"/>
      <w:szCs w:val="18"/>
    </w:rPr>
  </w:style>
  <w:style w:type="character" w:customStyle="1" w:styleId="WW8Num86z1">
    <w:name w:val="WW8Num86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WW8Num7z2">
    <w:name w:val="WW8Num7z2"/>
    <w:qFormat/>
    <w:rPr>
      <w:rFonts w:ascii="Wingdings" w:eastAsia="Wingdings" w:hAnsi="Wingdings" w:cs="Wingdings"/>
    </w:rPr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5">
    <w:name w:val="Domyślna czcionka akapitu5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4">
    <w:name w:val="Domyślna czcionka akapitu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6z1">
    <w:name w:val="WW8Num6z1"/>
    <w:qFormat/>
    <w:rPr>
      <w:rFonts w:ascii="Courier New" w:eastAsia="Courier New" w:hAnsi="Courier New" w:cs="Courier New"/>
    </w:rPr>
  </w:style>
  <w:style w:type="character" w:customStyle="1" w:styleId="WW8Num6z2">
    <w:name w:val="WW8Num6z2"/>
    <w:qFormat/>
    <w:rPr>
      <w:rFonts w:ascii="Wingdings" w:eastAsia="Wingdings" w:hAnsi="Wingdings" w:cs="Wingdings"/>
    </w:rPr>
  </w:style>
  <w:style w:type="character" w:customStyle="1" w:styleId="WW8Num6z3">
    <w:name w:val="WW8Num6z3"/>
    <w:qFormat/>
    <w:rPr>
      <w:rFonts w:ascii="Symbol" w:eastAsia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Numerstrony">
    <w:name w:val="page number"/>
    <w:basedOn w:val="Domylnaczcionkaakapitu2"/>
    <w:qFormat/>
  </w:style>
  <w:style w:type="character" w:customStyle="1" w:styleId="Znakinumeracji">
    <w:name w:val="Znaki numeracji"/>
    <w:qFormat/>
    <w:rPr>
      <w:rFonts w:ascii="Arial" w:eastAsia="Times New Roman" w:hAnsi="Arial" w:cs="Times New Roman"/>
      <w:b w:val="0"/>
      <w:bCs w:val="0"/>
      <w:sz w:val="24"/>
      <w:szCs w:val="24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1">
    <w:name w:val="RTF_Num 2 1"/>
    <w:qFormat/>
    <w:rPr>
      <w:rFonts w:ascii="Arial" w:eastAsia="Arial" w:hAnsi="Arial" w:cs="Arial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basedOn w:val="Domylnaczcionkaakapitu"/>
    <w:qFormat/>
    <w:rPr>
      <w:color w:val="0563C1"/>
      <w:u w:val="single"/>
    </w:rPr>
  </w:style>
  <w:style w:type="character" w:customStyle="1" w:styleId="ZnakZnak">
    <w:name w:val="Znak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postbody">
    <w:name w:val="postbody"/>
    <w:qFormat/>
    <w:rPr>
      <w:rFonts w:cs="Times New Roman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abulatory">
    <w:name w:val="tabulatory"/>
    <w:qFormat/>
  </w:style>
  <w:style w:type="character" w:customStyle="1" w:styleId="luchili">
    <w:name w:val="luc_hil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ZnakZnak2">
    <w:name w:val="Znak Znak2"/>
    <w:qFormat/>
    <w:rPr>
      <w:rFonts w:ascii="Calibri" w:eastAsia="Calibri" w:hAnsi="Calibri" w:cs="Calibri"/>
      <w:lang w:bidi="ar-SA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5">
    <w:name w:val="Odwołanie przypisu dolnego5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Znak9">
    <w:name w:val="Znak9"/>
    <w:qFormat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Pr>
      <w:rFonts w:ascii="Courier New" w:eastAsia="Courier New" w:hAnsi="Courier New" w:cs="Courier New"/>
      <w:sz w:val="24"/>
      <w:szCs w:val="24"/>
    </w:rPr>
  </w:style>
  <w:style w:type="character" w:customStyle="1" w:styleId="Znak8">
    <w:name w:val="Znak8"/>
    <w:qFormat/>
    <w:rPr>
      <w:rFonts w:ascii="Courier New" w:eastAsia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Znak7">
    <w:name w:val="Znak7"/>
    <w:qFormat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Znak6">
    <w:name w:val="Znak6"/>
    <w:qFormat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5">
    <w:name w:val="Znak5"/>
    <w:qFormat/>
    <w:rPr>
      <w:sz w:val="16"/>
      <w:szCs w:val="16"/>
      <w:lang w:val="pl-PL" w:bidi="ar-SA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kstkomentarzaZnak">
    <w:name w:val="Tekst komentarza Znak"/>
    <w:qFormat/>
    <w:rPr>
      <w:rFonts w:ascii="Calibri" w:eastAsia="Calibri" w:hAnsi="Calibri" w:cs="Calibri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PodtytuZnak">
    <w:name w:val="Podtytuł Znak"/>
    <w:qFormat/>
    <w:rPr>
      <w:rFonts w:ascii="Cambria" w:eastAsia="Cambria" w:hAnsi="Cambria" w:cs="Cambria"/>
      <w:sz w:val="24"/>
      <w:szCs w:val="24"/>
    </w:rPr>
  </w:style>
  <w:style w:type="character" w:customStyle="1" w:styleId="Znak3">
    <w:name w:val="Znak3"/>
    <w:qFormat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10">
    <w:name w:val="Znak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Pr>
      <w:rFonts w:ascii="Cambria" w:eastAsia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Pr>
      <w:sz w:val="24"/>
      <w:szCs w:val="24"/>
    </w:rPr>
  </w:style>
  <w:style w:type="character" w:customStyle="1" w:styleId="Znak">
    <w:name w:val="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WW8Num72z4">
    <w:name w:val="WW8Num72z4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73z2">
    <w:name w:val="WW8Num73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73z3">
    <w:name w:val="WW8Num73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96z1">
    <w:name w:val="WW8Num96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96z2">
    <w:name w:val="WW8Num96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96z3">
    <w:name w:val="WW8Num96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97z0">
    <w:name w:val="WW8Num97z0"/>
    <w:qFormat/>
    <w:rPr>
      <w:b w:val="0"/>
      <w:bCs w:val="0"/>
      <w:i w:val="0"/>
      <w:iCs w:val="0"/>
    </w:rPr>
  </w:style>
  <w:style w:type="character" w:customStyle="1" w:styleId="WW8Num87z2">
    <w:name w:val="WW8Num87z2"/>
    <w:qFormat/>
    <w:rPr>
      <w:b w:val="0"/>
      <w:bCs w:val="0"/>
      <w:i w:val="0"/>
      <w:iCs w:val="0"/>
    </w:rPr>
  </w:style>
  <w:style w:type="character" w:customStyle="1" w:styleId="WW8Num88z1">
    <w:name w:val="WW8Num88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89z0">
    <w:name w:val="WW8Num89z0"/>
    <w:qFormat/>
    <w:rPr>
      <w:sz w:val="24"/>
      <w:szCs w:val="18"/>
    </w:rPr>
  </w:style>
  <w:style w:type="character" w:customStyle="1" w:styleId="WW8Num89z1">
    <w:name w:val="WW8Num89z1"/>
    <w:qFormat/>
    <w:rPr>
      <w:rFonts w:ascii="Symbol" w:eastAsia="Symbol" w:hAnsi="Symbol" w:cs="StarSymbol, 'Arial Unicode MS'"/>
      <w:sz w:val="18"/>
      <w:szCs w:val="18"/>
    </w:rPr>
  </w:style>
  <w:style w:type="character" w:customStyle="1" w:styleId="WW8Num92z2">
    <w:name w:val="WW8Num92z2"/>
    <w:qFormat/>
    <w:rPr>
      <w:rFonts w:ascii="Symbol" w:eastAsia="Symbol" w:hAnsi="Symbol" w:cs="Symbol"/>
      <w:b/>
      <w:bCs/>
      <w:i w:val="0"/>
      <w:iCs w:val="0"/>
    </w:rPr>
  </w:style>
  <w:style w:type="character" w:customStyle="1" w:styleId="WW8Num99z1">
    <w:name w:val="WW8Num99z1"/>
    <w:qFormat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99z2">
    <w:name w:val="WW8Num99z2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99z3">
    <w:name w:val="WW8Num99z3"/>
    <w:qFormat/>
    <w:rPr>
      <w:rFonts w:ascii="Wingdings" w:eastAsia="Wingdings" w:hAnsi="Wingdings" w:cs="StarSymbol, 'Arial Unicode MS'"/>
      <w:sz w:val="18"/>
      <w:szCs w:val="18"/>
    </w:rPr>
  </w:style>
  <w:style w:type="character" w:customStyle="1" w:styleId="WW8Num100z0">
    <w:name w:val="WW8Num100z0"/>
    <w:qFormat/>
    <w:rPr>
      <w:b w:val="0"/>
      <w:bCs w:val="0"/>
      <w:i w:val="0"/>
      <w:iCs w:val="0"/>
    </w:rPr>
  </w:style>
  <w:style w:type="character" w:customStyle="1" w:styleId="WW8Num128z0">
    <w:name w:val="WW8Num128z0"/>
    <w:qFormat/>
    <w:rPr>
      <w:rFonts w:ascii="Arial" w:eastAsia="Arial" w:hAnsi="Arial" w:cs="Times New Roman"/>
      <w:sz w:val="22"/>
    </w:rPr>
  </w:style>
  <w:style w:type="character" w:customStyle="1" w:styleId="WW8Num124z0">
    <w:name w:val="WW8Num124z0"/>
    <w:qFormat/>
    <w:rPr>
      <w:rFonts w:ascii="Arial" w:eastAsia="Arial" w:hAnsi="Arial" w:cs="Times New Roman"/>
      <w:sz w:val="22"/>
    </w:rPr>
  </w:style>
  <w:style w:type="character" w:customStyle="1" w:styleId="WW8Num101z0">
    <w:name w:val="WW8Num101z0"/>
    <w:qFormat/>
    <w:rPr>
      <w:rFonts w:ascii="Arial" w:eastAsia="Arial" w:hAnsi="Arial" w:cs="Times New Roman"/>
      <w:sz w:val="22"/>
    </w:rPr>
  </w:style>
  <w:style w:type="character" w:customStyle="1" w:styleId="WW8Num116z0">
    <w:name w:val="WW8Num116z0"/>
    <w:qFormat/>
    <w:rPr>
      <w:rFonts w:ascii="Arial" w:eastAsia="Arial" w:hAnsi="Arial" w:cs="Times New Roman"/>
      <w:emboss/>
      <w:sz w:val="22"/>
    </w:rPr>
  </w:style>
  <w:style w:type="character" w:customStyle="1" w:styleId="WW8Num93z0">
    <w:name w:val="WW8Num93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Pr>
      <w:rFonts w:ascii="Courier New" w:eastAsia="Courier New" w:hAnsi="Courier New" w:cs="Courier New"/>
    </w:rPr>
  </w:style>
  <w:style w:type="character" w:customStyle="1" w:styleId="WW8Num93z2">
    <w:name w:val="WW8Num93z2"/>
    <w:qFormat/>
    <w:rPr>
      <w:rFonts w:ascii="Wingdings" w:eastAsia="Wingdings" w:hAnsi="Wingdings" w:cs="Wingdings"/>
    </w:rPr>
  </w:style>
  <w:style w:type="character" w:customStyle="1" w:styleId="WW8Num93z3">
    <w:name w:val="WW8Num93z3"/>
    <w:qFormat/>
    <w:rPr>
      <w:rFonts w:ascii="Symbol" w:eastAsia="Symbol" w:hAnsi="Symbol" w:cs="Symbol"/>
    </w:rPr>
  </w:style>
  <w:style w:type="character" w:customStyle="1" w:styleId="WW8Num120z0">
    <w:name w:val="WW8Num120z0"/>
    <w:qFormat/>
    <w:rPr>
      <w:sz w:val="24"/>
      <w:szCs w:val="24"/>
    </w:rPr>
  </w:style>
  <w:style w:type="character" w:customStyle="1" w:styleId="WW8Num126z0">
    <w:name w:val="WW8Num126z0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Pr>
      <w:rFonts w:eastAsia="Lucida Sans Unicode"/>
      <w:b/>
      <w:bCs/>
    </w:rPr>
  </w:style>
  <w:style w:type="character" w:customStyle="1" w:styleId="Teksttreci">
    <w:name w:val="Tekst treści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Pr>
      <w:spacing w:val="0"/>
      <w:vertAlign w:val="superscript"/>
    </w:rPr>
  </w:style>
  <w:style w:type="character" w:customStyle="1" w:styleId="Nagwek2Znak">
    <w:name w:val="Nagłówek 2 Znak"/>
    <w:qFormat/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Nagwek">
    <w:name w:val="header"/>
    <w:basedOn w:val="Standard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eastAsia="Lucida Sans Unicode" w:cs="Mangal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lang w:val="de-DE" w:bidi="fa-IR"/>
    </w:rPr>
  </w:style>
  <w:style w:type="paragraph" w:customStyle="1" w:styleId="Textbody">
    <w:name w:val="Text body"/>
    <w:basedOn w:val="Standard"/>
    <w:qFormat/>
    <w:pPr>
      <w:spacing w:after="120"/>
    </w:pPr>
    <w:rPr>
      <w:rFonts w:eastAsia="SimSun, 宋体" w:cs="Mangal"/>
      <w:lang w:bidi="hi-IN"/>
    </w:rPr>
  </w:style>
  <w:style w:type="paragraph" w:customStyle="1" w:styleId="Nagwek100">
    <w:name w:val="Nagłówek10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0">
    <w:name w:val="Podpis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9">
    <w:name w:val="Nagłówek9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9">
    <w:name w:val="Podpis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8">
    <w:name w:val="Podpis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7">
    <w:name w:val="Podpis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6">
    <w:name w:val="Nagłówek6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6">
    <w:name w:val="Podpis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5">
    <w:name w:val="Podpis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Standard"/>
    <w:next w:val="Textbody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4">
    <w:name w:val="Podpis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next w:val="Textbod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odpis1">
    <w:name w:val="Pod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Standard"/>
    <w:qFormat/>
    <w:pPr>
      <w:spacing w:line="100" w:lineRule="atLeast"/>
    </w:pPr>
    <w:rPr>
      <w:rFonts w:ascii="Tahoma" w:eastAsia="Tahoma" w:hAnsi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703"/>
        <w:tab w:val="right" w:pos="9406"/>
      </w:tabs>
      <w:spacing w:line="100" w:lineRule="atLeast"/>
    </w:pPr>
  </w:style>
  <w:style w:type="paragraph" w:styleId="Akapitzlist">
    <w:name w:val="List Paragraph"/>
    <w:basedOn w:val="Standard"/>
    <w:qFormat/>
    <w:pPr>
      <w:suppressAutoHyphens w:val="0"/>
      <w:ind w:left="720"/>
    </w:pPr>
    <w:rPr>
      <w:rFonts w:cs="Times New Roman"/>
    </w:rPr>
  </w:style>
  <w:style w:type="paragraph" w:customStyle="1" w:styleId="Zawartoramki">
    <w:name w:val="Zawartość ramki"/>
    <w:basedOn w:val="Textbody"/>
    <w:qFormat/>
  </w:style>
  <w:style w:type="paragraph" w:styleId="NormalnyWeb">
    <w:name w:val="Normal (Web)"/>
    <w:basedOn w:val="Standard"/>
    <w:qFormat/>
    <w:pPr>
      <w:suppressAutoHyphens w:val="0"/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basedOn w:val="Standard"/>
    <w:qFormat/>
    <w:rPr>
      <w:rFonts w:cs="Times New Roman"/>
      <w:color w:val="000000"/>
    </w:rPr>
  </w:style>
  <w:style w:type="paragraph" w:customStyle="1" w:styleId="Tekstpodstawowywcity31">
    <w:name w:val="Tekst podstawowy wcięty 31"/>
    <w:basedOn w:val="Standard"/>
    <w:qFormat/>
    <w:pPr>
      <w:spacing w:line="360" w:lineRule="auto"/>
      <w:ind w:left="180" w:firstLine="900"/>
      <w:jc w:val="both"/>
    </w:pPr>
    <w:rPr>
      <w:rFonts w:cs="Times New Roman"/>
    </w:rPr>
  </w:style>
  <w:style w:type="paragraph" w:customStyle="1" w:styleId="Contents2">
    <w:name w:val="Contents 2"/>
    <w:basedOn w:val="Standard"/>
    <w:next w:val="Standard"/>
    <w:qFormat/>
    <w:pPr>
      <w:tabs>
        <w:tab w:val="left" w:pos="1369"/>
        <w:tab w:val="right" w:leader="dot" w:pos="9771"/>
      </w:tabs>
      <w:suppressAutoHyphens w:val="0"/>
      <w:ind w:left="709" w:hanging="489"/>
    </w:pPr>
    <w:rPr>
      <w:rFonts w:eastAsia="Calibri" w:cs="Times New Roman"/>
    </w:rPr>
  </w:style>
  <w:style w:type="paragraph" w:customStyle="1" w:styleId="Contents5">
    <w:name w:val="Contents 5"/>
    <w:basedOn w:val="Standard"/>
    <w:next w:val="Standard"/>
    <w:qFormat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Standard"/>
    <w:qFormat/>
    <w:pPr>
      <w:spacing w:line="100" w:lineRule="atLeast"/>
    </w:pPr>
    <w:rPr>
      <w:rFonts w:eastAsia="Calibri"/>
      <w:lang w:bidi="hi-IN"/>
    </w:rPr>
  </w:style>
  <w:style w:type="paragraph" w:customStyle="1" w:styleId="Footnote">
    <w:name w:val="Footnote"/>
    <w:basedOn w:val="Standard"/>
    <w:qFormat/>
    <w:pPr>
      <w:suppressAutoHyphens w:val="0"/>
    </w:pPr>
    <w:rPr>
      <w:rFonts w:eastAsia="Calibri" w:cs="Times New Roman"/>
      <w:sz w:val="20"/>
      <w:szCs w:val="20"/>
    </w:rPr>
  </w:style>
  <w:style w:type="paragraph" w:customStyle="1" w:styleId="NormalnyArial">
    <w:name w:val="Normalny + Arial"/>
    <w:basedOn w:val="Standard"/>
    <w:qFormat/>
    <w:pPr>
      <w:suppressAutoHyphens w:val="0"/>
    </w:pPr>
    <w:rPr>
      <w:rFonts w:ascii="Arial" w:eastAsia="Arial" w:hAnsi="Arial" w:cs="Times New Roman"/>
      <w:b/>
      <w:bCs/>
    </w:rPr>
  </w:style>
  <w:style w:type="paragraph" w:customStyle="1" w:styleId="Tekstkomentarza1">
    <w:name w:val="Tekst komentarza1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Standard"/>
    <w:qFormat/>
    <w:rPr>
      <w:sz w:val="20"/>
      <w:szCs w:val="20"/>
    </w:rPr>
  </w:style>
  <w:style w:type="paragraph" w:customStyle="1" w:styleId="Tekstkomentarza3">
    <w:name w:val="Tekst komentarza3"/>
    <w:basedOn w:val="Standard"/>
    <w:qFormat/>
    <w:rPr>
      <w:sz w:val="20"/>
      <w:szCs w:val="20"/>
    </w:rPr>
  </w:style>
  <w:style w:type="paragraph" w:customStyle="1" w:styleId="Textbodyindent">
    <w:name w:val="Text body indent"/>
    <w:basedOn w:val="Standard"/>
    <w:qFormat/>
    <w:pPr>
      <w:suppressAutoHyphens w:val="0"/>
      <w:spacing w:after="120"/>
      <w:ind w:left="283"/>
    </w:pPr>
    <w:rPr>
      <w:rFonts w:cs="Times New Roman"/>
    </w:rPr>
  </w:style>
  <w:style w:type="paragraph" w:styleId="Zwykytekst">
    <w:name w:val="Plain Text"/>
    <w:basedOn w:val="Standard"/>
    <w:qFormat/>
    <w:pPr>
      <w:suppressAutoHyphens w:val="0"/>
    </w:pPr>
    <w:rPr>
      <w:rFonts w:ascii="Courier New" w:eastAsia="Courier New" w:hAnsi="Courier New" w:cs="Times New Roman"/>
    </w:rPr>
  </w:style>
  <w:style w:type="paragraph" w:styleId="Tekstpodstawowywcity2">
    <w:name w:val="Body Text Indent 2"/>
    <w:basedOn w:val="Standard"/>
    <w:qFormat/>
    <w:pPr>
      <w:suppressAutoHyphens w:val="0"/>
      <w:spacing w:after="120" w:line="480" w:lineRule="auto"/>
      <w:ind w:left="283"/>
    </w:pPr>
    <w:rPr>
      <w:rFonts w:cs="Times New Roman"/>
    </w:rPr>
  </w:style>
  <w:style w:type="paragraph" w:styleId="Tekstpodstawowywcity3">
    <w:name w:val="Body Text Indent 3"/>
    <w:basedOn w:val="Standard"/>
    <w:qFormat/>
    <w:pPr>
      <w:suppressAutoHyphens w:val="0"/>
      <w:spacing w:after="120"/>
      <w:ind w:left="283"/>
    </w:pPr>
    <w:rPr>
      <w:rFonts w:cs="Times New Roman"/>
      <w:sz w:val="16"/>
      <w:szCs w:val="16"/>
    </w:rPr>
  </w:style>
  <w:style w:type="paragraph" w:styleId="Tekstpodstawowy3">
    <w:name w:val="Body Text 3"/>
    <w:basedOn w:val="Standard"/>
    <w:qFormat/>
    <w:pPr>
      <w:suppressAutoHyphens w:val="0"/>
      <w:spacing w:after="120"/>
    </w:pPr>
    <w:rPr>
      <w:rFonts w:cs="Times New Roman"/>
      <w:sz w:val="16"/>
      <w:szCs w:val="16"/>
    </w:rPr>
  </w:style>
  <w:style w:type="paragraph" w:styleId="Tekstkomentarza">
    <w:name w:val="annotation text"/>
    <w:basedOn w:val="Standard"/>
    <w:qFormat/>
    <w:pPr>
      <w:suppressAutoHyphens w:val="0"/>
    </w:pPr>
    <w:rPr>
      <w:rFonts w:cs="Times New Roman"/>
      <w:sz w:val="20"/>
      <w:szCs w:val="20"/>
    </w:rPr>
  </w:style>
  <w:style w:type="paragraph" w:customStyle="1" w:styleId="Endnote">
    <w:name w:val="Endnote"/>
    <w:basedOn w:val="Standard"/>
    <w:qFormat/>
    <w:pPr>
      <w:suppressAutoHyphens w:val="0"/>
    </w:pPr>
    <w:rPr>
      <w:rFonts w:cs="Times New Roman"/>
      <w:sz w:val="20"/>
      <w:szCs w:val="20"/>
    </w:rPr>
  </w:style>
  <w:style w:type="paragraph" w:styleId="Podtytu">
    <w:name w:val="Subtitle"/>
    <w:basedOn w:val="Standard"/>
    <w:next w:val="Standard"/>
    <w:qFormat/>
    <w:pPr>
      <w:suppressAutoHyphens w:val="0"/>
      <w:spacing w:after="60"/>
      <w:jc w:val="center"/>
    </w:pPr>
    <w:rPr>
      <w:rFonts w:ascii="Cambria" w:eastAsia="Cambria" w:hAnsi="Cambria" w:cs="Times New Roman"/>
    </w:rPr>
  </w:style>
  <w:style w:type="paragraph" w:styleId="Tekstpodstawowy2">
    <w:name w:val="Body Text 2"/>
    <w:basedOn w:val="Standard"/>
    <w:qFormat/>
    <w:pPr>
      <w:suppressAutoHyphens w:val="0"/>
      <w:spacing w:after="120" w:line="480" w:lineRule="auto"/>
    </w:pPr>
    <w:rPr>
      <w:rFonts w:cs="Times New Roman"/>
    </w:rPr>
  </w:style>
  <w:style w:type="paragraph" w:customStyle="1" w:styleId="Styl1">
    <w:name w:val="Styl1"/>
    <w:basedOn w:val="Textbodyindent"/>
    <w:qFormat/>
    <w:pPr>
      <w:spacing w:before="120" w:after="0" w:line="288" w:lineRule="auto"/>
      <w:ind w:left="0"/>
      <w:jc w:val="both"/>
    </w:pPr>
    <w:rPr>
      <w:rFonts w:ascii="Arial" w:eastAsia="Arial" w:hAnsi="Arial" w:cs="Arial"/>
      <w:b/>
      <w:bCs/>
    </w:rPr>
  </w:style>
  <w:style w:type="paragraph" w:customStyle="1" w:styleId="Tekstpodstawowy21">
    <w:name w:val="Tekst podstawowy 21"/>
    <w:basedOn w:val="Standard"/>
    <w:qFormat/>
    <w:pPr>
      <w:spacing w:line="360" w:lineRule="auto"/>
      <w:jc w:val="both"/>
    </w:pPr>
    <w:rPr>
      <w:rFonts w:ascii="Georgia" w:eastAsia="Lucida Sans Unicode" w:hAnsi="Georgia" w:cs="Georgia"/>
      <w:szCs w:val="20"/>
    </w:rPr>
  </w:style>
  <w:style w:type="paragraph" w:customStyle="1" w:styleId="Tekstpodstawowy31">
    <w:name w:val="Tekst podstawowy 31"/>
    <w:basedOn w:val="Standard"/>
    <w:qFormat/>
    <w:pPr>
      <w:spacing w:line="360" w:lineRule="auto"/>
      <w:jc w:val="center"/>
    </w:pPr>
    <w:rPr>
      <w:rFonts w:eastAsia="Lucida Sans Unicode" w:cs="Times New Roman"/>
      <w:b/>
      <w:szCs w:val="20"/>
    </w:rPr>
  </w:style>
  <w:style w:type="paragraph" w:customStyle="1" w:styleId="WW-Tretekstu">
    <w:name w:val="WW-Treść tekstu"/>
    <w:basedOn w:val="Standard"/>
    <w:qFormat/>
    <w:pPr>
      <w:tabs>
        <w:tab w:val="left" w:pos="2482"/>
      </w:tabs>
      <w:spacing w:after="120"/>
      <w:ind w:left="1774" w:hanging="782"/>
      <w:jc w:val="both"/>
    </w:pPr>
    <w:rPr>
      <w:rFonts w:eastAsia="SimSun, 宋体"/>
    </w:rPr>
  </w:style>
  <w:style w:type="paragraph" w:styleId="Poprawka">
    <w:name w:val="Revision"/>
    <w:qFormat/>
    <w:pPr>
      <w:textAlignment w:val="baseline"/>
    </w:pPr>
    <w:rPr>
      <w:rFonts w:eastAsia="Lucida Sans Unicode" w:cs="Times New Roman"/>
      <w:lang w:bidi="ar-SA"/>
    </w:rPr>
  </w:style>
  <w:style w:type="paragraph" w:customStyle="1" w:styleId="LITlitera">
    <w:name w:val="LIT – litera"/>
    <w:basedOn w:val="Standard"/>
    <w:qFormat/>
    <w:pPr>
      <w:suppressAutoHyphens w:val="0"/>
      <w:spacing w:line="360" w:lineRule="auto"/>
      <w:ind w:left="986" w:hanging="476"/>
      <w:jc w:val="both"/>
    </w:pPr>
    <w:rPr>
      <w:rFonts w:ascii="Times, 'Times New Roman'" w:eastAsia="Times, 'Times New Roman'" w:hAnsi="Times, 'Times New Roman'" w:cs="Arial"/>
      <w:bCs/>
      <w:szCs w:val="20"/>
    </w:rPr>
  </w:style>
  <w:style w:type="paragraph" w:customStyle="1" w:styleId="Akapitzlist1">
    <w:name w:val="Akapit z listą1"/>
    <w:basedOn w:val="Standard"/>
    <w:qFormat/>
    <w:pPr>
      <w:suppressAutoHyphens w:val="0"/>
      <w:ind w:left="720"/>
    </w:pPr>
  </w:style>
  <w:style w:type="paragraph" w:customStyle="1" w:styleId="Teksttreci0">
    <w:name w:val="Tekst treści"/>
    <w:basedOn w:val="Standard"/>
    <w:qFormat/>
    <w:pPr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</w:rPr>
  </w:style>
  <w:style w:type="paragraph" w:customStyle="1" w:styleId="LO-Normal">
    <w:name w:val="LO-Normal"/>
    <w:basedOn w:val="Standard"/>
    <w:qFormat/>
    <w:rPr>
      <w:rFonts w:eastAsia="Arial Unicode MS" w:cs="Times New Roman"/>
      <w:sz w:val="20"/>
      <w:szCs w:val="20"/>
    </w:rPr>
  </w:style>
  <w:style w:type="paragraph" w:customStyle="1" w:styleId="divpkt">
    <w:name w:val="div.pkt"/>
    <w:qFormat/>
    <w:pPr>
      <w:widowControl w:val="0"/>
      <w:spacing w:line="40" w:lineRule="atLeast"/>
      <w:ind w:left="460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p">
    <w:name w:val="p"/>
    <w:qFormat/>
    <w:pPr>
      <w:widowControl w:val="0"/>
      <w:spacing w:before="20" w:after="40" w:line="40" w:lineRule="atLeast"/>
      <w:jc w:val="both"/>
      <w:textAlignment w:val="baseline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ZLITUSTzmustliter">
    <w:name w:val="Z_LIT/UST(§) – zm. ust. (§) literą"/>
    <w:basedOn w:val="Standard"/>
    <w:qFormat/>
    <w:pPr>
      <w:spacing w:line="360" w:lineRule="auto"/>
      <w:ind w:left="987" w:firstLine="510"/>
      <w:jc w:val="both"/>
    </w:pPr>
    <w:rPr>
      <w:rFonts w:ascii="Times, 'Times New Roman'" w:eastAsia="Times, 'Times New Roman'" w:hAnsi="Times, 'Times New Roman'" w:cs="Arial"/>
      <w:bCs/>
      <w:szCs w:val="20"/>
    </w:rPr>
  </w:style>
  <w:style w:type="paragraph" w:customStyle="1" w:styleId="ZPKTzmpktartykuempunktem">
    <w:name w:val="Z/PKT – zm. pkt artykułem (punktem)"/>
    <w:basedOn w:val="Standard"/>
    <w:qFormat/>
    <w:pPr>
      <w:suppressAutoHyphens w:val="0"/>
      <w:spacing w:line="360" w:lineRule="auto"/>
      <w:ind w:left="1020" w:hanging="510"/>
      <w:jc w:val="both"/>
    </w:pPr>
    <w:rPr>
      <w:rFonts w:ascii="Times, 'Times New Roman'" w:eastAsia="Times, 'Times New Roman'" w:hAnsi="Times, 'Times New Roman'" w:cs="Arial"/>
      <w:bCs/>
      <w:szCs w:val="20"/>
    </w:rPr>
  </w:style>
  <w:style w:type="paragraph" w:customStyle="1" w:styleId="ZARTzmartartykuempunktem">
    <w:name w:val="Z/ART(§) – zm. art. (§) artykułem (punktem)"/>
    <w:basedOn w:val="Standard"/>
    <w:qFormat/>
    <w:pPr>
      <w:spacing w:line="360" w:lineRule="auto"/>
      <w:ind w:left="510" w:firstLine="510"/>
      <w:jc w:val="both"/>
    </w:pPr>
    <w:rPr>
      <w:rFonts w:ascii="Times, 'Times New Roman'" w:eastAsia="Times, 'Times New Roman'" w:hAnsi="Times, 'Times New Roman'" w:cs="Arial"/>
      <w:szCs w:val="20"/>
    </w:rPr>
  </w:style>
  <w:style w:type="paragraph" w:customStyle="1" w:styleId="ODNONIKtreodnonika">
    <w:name w:val="ODNOŚNIK – treść odnośnika"/>
    <w:qFormat/>
    <w:pPr>
      <w:ind w:left="284" w:hanging="284"/>
      <w:jc w:val="both"/>
      <w:textAlignment w:val="baseline"/>
    </w:pPr>
    <w:rPr>
      <w:rFonts w:eastAsia="Times New Roman" w:cs="Arial"/>
      <w:sz w:val="20"/>
      <w:szCs w:val="20"/>
      <w:lang w:bidi="ar-SA"/>
    </w:r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0">
    <w:name w:val="p0"/>
    <w:basedOn w:val="Standard"/>
    <w:qFormat/>
    <w:pPr>
      <w:suppressAutoHyphens w:val="0"/>
      <w:spacing w:after="300"/>
    </w:pPr>
    <w:rPr>
      <w:rFonts w:ascii="inherit, 'Times New Roman'" w:eastAsia="inherit, 'Times New Roman'" w:hAnsi="inherit, 'Times New Roman'" w:cs="Times New Roman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  <w:textAlignment w:val="baseline"/>
    </w:pPr>
    <w:rPr>
      <w:rFonts w:ascii="Times, 'Times New Roman'" w:eastAsia="Times New Roman" w:hAnsi="Times, 'Times New Roman'" w:cs="Arial"/>
      <w:szCs w:val="20"/>
      <w:lang w:bidi="ar-SA"/>
    </w:rPr>
  </w:style>
  <w:style w:type="paragraph" w:customStyle="1" w:styleId="western">
    <w:name w:val="western"/>
    <w:basedOn w:val="Standard"/>
    <w:qFormat/>
    <w:pPr>
      <w:suppressAutoHyphens w:val="0"/>
      <w:spacing w:before="280" w:after="280"/>
    </w:pPr>
    <w:rPr>
      <w:rFonts w:cs="Times New Roman"/>
    </w:rPr>
  </w:style>
  <w:style w:type="paragraph" w:customStyle="1" w:styleId="Tre">
    <w:name w:val="Treść"/>
    <w:qFormat/>
    <w:pPr>
      <w:spacing w:line="360" w:lineRule="auto"/>
      <w:jc w:val="both"/>
      <w:textAlignment w:val="baseline"/>
    </w:pPr>
    <w:rPr>
      <w:rFonts w:eastAsia="Arial Unicode MS" w:cs="Times New Roman"/>
      <w:lang w:bidi="ar-SA"/>
    </w:rPr>
  </w:style>
  <w:style w:type="paragraph" w:customStyle="1" w:styleId="Paragraf">
    <w:name w:val="Paragraf"/>
    <w:basedOn w:val="Tre"/>
    <w:qFormat/>
    <w:pPr>
      <w:jc w:val="center"/>
    </w:pPr>
    <w:rPr>
      <w:b/>
    </w:r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next w:val="Textbody"/>
    <w:qFormat/>
    <w:pPr>
      <w:suppressAutoHyphens w:val="0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lex.online.wolterskluwer.pl/WKPLOnline/index.rpc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7B47-A648-49D1-92FA-5E774CEE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21</Pages>
  <Words>4901</Words>
  <Characters>29411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34244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Twoja nazwa użytkownika</dc:creator>
  <dc:description/>
  <cp:lastModifiedBy>Pischke Katarzyna</cp:lastModifiedBy>
  <cp:revision>11</cp:revision>
  <cp:lastPrinted>2023-03-30T12:22:00Z</cp:lastPrinted>
  <dcterms:created xsi:type="dcterms:W3CDTF">2023-03-23T15:20:00Z</dcterms:created>
  <dcterms:modified xsi:type="dcterms:W3CDTF">2023-03-30T12:23:00Z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UxC4dwLulzfINJ8nQH+xvX5LNGipWa4BRSZhPgxsCvlocNRmn9CdCCtg4Mz70TyJBxfjp+kriVk5oLJeEUa/dg==</vt:lpwstr>
  </property>
  <property fmtid="{D5CDD505-2E9C-101B-9397-08002B2CF9AE}" pid="4" name="MFClassificationDate">
    <vt:lpwstr>2021-12-02T14:36:41.5617005+01:00</vt:lpwstr>
  </property>
  <property fmtid="{D5CDD505-2E9C-101B-9397-08002B2CF9AE}" pid="5" name="MFClassifiedBySID">
    <vt:lpwstr>UxC4dwLulzfINJ8nQH+xvX5LNGipWa4BRSZhPgxsCvm42mrIC/DSDv0ggS+FjUN/2v1BBotkLlY5aAiEhoi6uZRSVSTzLj/VxrGXIciPhT0TvK/7MMWOevPcZ/G6GN9A</vt:lpwstr>
  </property>
  <property fmtid="{D5CDD505-2E9C-101B-9397-08002B2CF9AE}" pid="6" name="MFGRNItemId">
    <vt:lpwstr>GRN-d57c9976-6758-4f47-a325-3e866090d00a</vt:lpwstr>
  </property>
  <property fmtid="{D5CDD505-2E9C-101B-9397-08002B2CF9AE}" pid="7" name="MFHash">
    <vt:lpwstr>2F/Ct3/fgbbcv8E1/FMktHkxOqOqqfjEurRVjQkqJj4=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