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6141071" w14:textId="77777777" w:rsidR="00A919B4" w:rsidRDefault="00796C27">
      <w:pPr>
        <w:pStyle w:val="NormalnyArial"/>
        <w:widowControl w:val="0"/>
        <w:tabs>
          <w:tab w:val="left" w:pos="426"/>
          <w:tab w:val="left" w:pos="4695"/>
          <w:tab w:val="left" w:pos="4935"/>
          <w:tab w:val="right" w:pos="8080"/>
          <w:tab w:val="left" w:pos="8895"/>
        </w:tabs>
        <w:spacing w:line="360" w:lineRule="auto"/>
        <w:ind w:left="426" w:hanging="426"/>
        <w:rPr>
          <w:rFonts w:cs="Arial"/>
          <w:sz w:val="24"/>
          <w:szCs w:val="24"/>
        </w:rPr>
      </w:pPr>
      <w:r>
        <w:rPr>
          <w:noProof/>
          <w:lang w:eastAsia="pl-PL"/>
        </w:rPr>
        <w:drawing>
          <wp:anchor distT="0" distB="0" distL="0" distR="0" simplePos="0" relativeHeight="4" behindDoc="1" locked="0" layoutInCell="0" allowOverlap="1" wp14:anchorId="74853222" wp14:editId="34E13F1C">
            <wp:simplePos x="0" y="0"/>
            <wp:positionH relativeFrom="column">
              <wp:posOffset>257175</wp:posOffset>
            </wp:positionH>
            <wp:positionV relativeFrom="paragraph">
              <wp:posOffset>-955040</wp:posOffset>
            </wp:positionV>
            <wp:extent cx="2062480" cy="1357630"/>
            <wp:effectExtent l="0" t="0" r="0" b="0"/>
            <wp:wrapNone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87" t="-133" r="-87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5" behindDoc="1" locked="0" layoutInCell="0" allowOverlap="1" wp14:anchorId="403ED948" wp14:editId="46227D44">
            <wp:simplePos x="0" y="0"/>
            <wp:positionH relativeFrom="page">
              <wp:posOffset>215265</wp:posOffset>
            </wp:positionH>
            <wp:positionV relativeFrom="paragraph">
              <wp:posOffset>-1356360</wp:posOffset>
            </wp:positionV>
            <wp:extent cx="852170" cy="10678160"/>
            <wp:effectExtent l="0" t="0" r="0" b="0"/>
            <wp:wrapNone/>
            <wp:docPr id="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768" t="-63" r="-768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1067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635" distR="0" simplePos="0" relativeHeight="6" behindDoc="0" locked="0" layoutInCell="0" allowOverlap="1" wp14:anchorId="342C78F0" wp14:editId="292863DC">
                <wp:simplePos x="0" y="0"/>
                <wp:positionH relativeFrom="page">
                  <wp:posOffset>1548765</wp:posOffset>
                </wp:positionH>
                <wp:positionV relativeFrom="page">
                  <wp:posOffset>2006600</wp:posOffset>
                </wp:positionV>
                <wp:extent cx="1708785" cy="631190"/>
                <wp:effectExtent l="635" t="0" r="0" b="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920" cy="63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BD56078" w14:textId="77777777" w:rsidR="002D40E7" w:rsidRDefault="002D40E7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6480" tIns="6480" rIns="6480" bIns="648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2C78F0" id="Text Box 2" o:spid="_x0000_s1026" style="position:absolute;left:0;text-align:left;margin-left:121.95pt;margin-top:158pt;width:134.55pt;height:49.7pt;z-index:6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" o:allowincell="f" stroked="f" strokeweight="0">
                <v:textbox inset=".18mm,.18mm,.18mm,.18mm">
                  <w:txbxContent>
                    <w:p w14:paraId="0BD56078" w14:textId="77777777" w:rsidR="002D40E7" w:rsidRDefault="002D40E7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AC79A17" w14:textId="77777777" w:rsidR="00A919B4" w:rsidRDefault="00796C27">
      <w:pPr>
        <w:pStyle w:val="Nagwek11"/>
        <w:widowControl w:val="0"/>
        <w:tabs>
          <w:tab w:val="left" w:pos="4155"/>
          <w:tab w:val="center" w:pos="4960"/>
        </w:tabs>
        <w:spacing w:before="0" w:after="0"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9525" distL="0" distR="0" simplePos="0" relativeHeight="8" behindDoc="0" locked="0" layoutInCell="0" allowOverlap="1" wp14:anchorId="0D8BAC24" wp14:editId="4257A3EA">
                <wp:simplePos x="0" y="0"/>
                <wp:positionH relativeFrom="page">
                  <wp:posOffset>1104900</wp:posOffset>
                </wp:positionH>
                <wp:positionV relativeFrom="page">
                  <wp:posOffset>1724025</wp:posOffset>
                </wp:positionV>
                <wp:extent cx="3709035" cy="1918970"/>
                <wp:effectExtent l="0" t="0" r="0" b="9525"/>
                <wp:wrapNone/>
                <wp:docPr id="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9080" cy="191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6A88AEC" w14:textId="12B5F3B7" w:rsidR="002D40E7" w:rsidRPr="004C5652" w:rsidRDefault="004C5652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7F7F7F"/>
                                <w:sz w:val="24"/>
                                <w:szCs w:val="24"/>
                              </w:rPr>
                            </w:pPr>
                            <w:r w:rsidRPr="004C5652">
                              <w:rPr>
                                <w:rFonts w:ascii="Arial" w:hAnsi="Arial" w:cs="Arial"/>
                                <w:b/>
                                <w:color w:val="7F7F7F"/>
                                <w:sz w:val="24"/>
                                <w:szCs w:val="24"/>
                              </w:rPr>
                              <w:t>ZATWIERDZAM</w:t>
                            </w:r>
                          </w:p>
                          <w:p w14:paraId="3F0F1446" w14:textId="77777777" w:rsidR="004C5652" w:rsidRPr="00630F88" w:rsidRDefault="004C5652" w:rsidP="004C5652">
                            <w:pPr>
                              <w:tabs>
                                <w:tab w:val="left" w:pos="6817"/>
                              </w:tabs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30F88">
                              <w:rPr>
                                <w:rFonts w:ascii="Arial" w:hAnsi="Arial" w:cs="Arial"/>
                                <w:bCs/>
                              </w:rPr>
                              <w:t>Dyrektor Izby Administracji Skarbowej</w:t>
                            </w:r>
                          </w:p>
                          <w:p w14:paraId="4089A41C" w14:textId="77777777" w:rsidR="004C5652" w:rsidRPr="00630F88" w:rsidRDefault="004C5652" w:rsidP="004C5652">
                            <w:pPr>
                              <w:tabs>
                                <w:tab w:val="left" w:pos="6817"/>
                              </w:tabs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proofErr w:type="gramStart"/>
                            <w:r w:rsidRPr="00630F88">
                              <w:rPr>
                                <w:rFonts w:ascii="Arial" w:hAnsi="Arial" w:cs="Arial"/>
                                <w:bCs/>
                              </w:rPr>
                              <w:t>w</w:t>
                            </w:r>
                            <w:proofErr w:type="gramEnd"/>
                            <w:r w:rsidRPr="00630F88">
                              <w:rPr>
                                <w:rFonts w:ascii="Arial" w:hAnsi="Arial" w:cs="Arial"/>
                                <w:bCs/>
                              </w:rPr>
                              <w:t xml:space="preserve"> Gdańsku </w:t>
                            </w:r>
                          </w:p>
                          <w:p w14:paraId="7B69A879" w14:textId="77777777" w:rsidR="004C5652" w:rsidRPr="00630F88" w:rsidRDefault="004C5652" w:rsidP="004C5652">
                            <w:pPr>
                              <w:tabs>
                                <w:tab w:val="left" w:pos="6817"/>
                              </w:tabs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30F88">
                              <w:rPr>
                                <w:rFonts w:ascii="Arial" w:hAnsi="Arial" w:cs="Arial"/>
                                <w:b/>
                                <w:bCs/>
                                <w:color w:val="262626"/>
                              </w:rPr>
                              <w:t>Barbara Bętkowska-Cela</w:t>
                            </w:r>
                          </w:p>
                          <w:p w14:paraId="1F713626" w14:textId="77777777" w:rsidR="004C5652" w:rsidRPr="0085493B" w:rsidRDefault="004C5652" w:rsidP="004C5652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5493B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/podpisano kwalifikowanym podpisem elektronicznym/</w:t>
                            </w:r>
                          </w:p>
                          <w:p w14:paraId="69536323" w14:textId="77777777" w:rsidR="004C5652" w:rsidRDefault="004C5652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</w:rPr>
                            </w:pPr>
                          </w:p>
                          <w:p w14:paraId="3AE6779F" w14:textId="77777777" w:rsidR="002D40E7" w:rsidRDefault="002D40E7">
                            <w:pPr>
                              <w:pStyle w:val="Zawartoramki"/>
                              <w:tabs>
                                <w:tab w:val="left" w:pos="6817"/>
                              </w:tabs>
                              <w:suppressAutoHyphens w:val="0"/>
                              <w:spacing w:before="240" w:after="0" w:line="240" w:lineRule="auto"/>
                              <w:jc w:val="center"/>
                              <w:rPr>
                                <w:rFonts w:ascii="Arial" w:eastAsia="Cambria" w:hAnsi="Arial" w:cs="Arial"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3687DA37" w14:textId="77777777" w:rsidR="002D40E7" w:rsidRPr="0085493B" w:rsidRDefault="002D40E7" w:rsidP="0013605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4CB4673" w14:textId="77777777" w:rsidR="002D40E7" w:rsidRDefault="002D40E7">
                            <w:pPr>
                              <w:pStyle w:val="Zawartoramki"/>
                              <w:tabs>
                                <w:tab w:val="left" w:pos="6817"/>
                              </w:tabs>
                              <w:suppressAutoHyphens w:val="0"/>
                              <w:spacing w:before="240" w:after="0" w:line="240" w:lineRule="auto"/>
                              <w:jc w:val="center"/>
                              <w:rPr>
                                <w:rFonts w:ascii="Arial" w:eastAsia="Cambria" w:hAnsi="Arial" w:cs="Arial"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555A74C8" w14:textId="77777777" w:rsidR="002D40E7" w:rsidRDefault="002D40E7">
                            <w:pPr>
                              <w:pStyle w:val="Zawartoramki"/>
                              <w:tabs>
                                <w:tab w:val="left" w:pos="6817"/>
                              </w:tabs>
                              <w:suppressAutoHyphens w:val="0"/>
                              <w:spacing w:before="240" w:after="0" w:line="240" w:lineRule="auto"/>
                              <w:jc w:val="center"/>
                              <w:rPr>
                                <w:rFonts w:ascii="Arial" w:eastAsia="Cambria" w:hAnsi="Arial" w:cs="Arial"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0A3EEFAE" w14:textId="77777777" w:rsidR="002D40E7" w:rsidRDefault="002D40E7">
                            <w:pPr>
                              <w:pStyle w:val="Zawartoramki"/>
                              <w:tabs>
                                <w:tab w:val="left" w:pos="6817"/>
                              </w:tabs>
                              <w:suppressAutoHyphens w:val="0"/>
                              <w:spacing w:before="240" w:after="0" w:line="240" w:lineRule="auto"/>
                              <w:jc w:val="center"/>
                              <w:rPr>
                                <w:rFonts w:ascii="Arial" w:eastAsia="Cambria" w:hAnsi="Arial" w:cs="Arial"/>
                                <w:bCs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2B7DA394" w14:textId="77777777" w:rsidR="002D40E7" w:rsidRDefault="002D40E7">
                            <w:pPr>
                              <w:pStyle w:val="Zawartoramki"/>
                              <w:tabs>
                                <w:tab w:val="left" w:pos="360"/>
                              </w:tabs>
                              <w:spacing w:before="240"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lIns="6480" tIns="6480" rIns="6480" bIns="648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8BAC24" id="Text Box 3" o:spid="_x0000_s1027" style="position:absolute;left:0;text-align:left;margin-left:87pt;margin-top:135.75pt;width:292.05pt;height:151.1pt;z-index:8;visibility:visible;mso-wrap-style:square;mso-wrap-distance-left:0;mso-wrap-distance-top:0;mso-wrap-distance-right:0;mso-wrap-distance-bottom:.7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" o:allowincell="f" stroked="f" strokeweight="0">
                <v:textbox inset=".18mm,.18mm,.18mm,.18mm">
                  <w:txbxContent>
                    <w:p w14:paraId="76A88AEC" w14:textId="12B5F3B7" w:rsidR="002D40E7" w:rsidRPr="004C5652" w:rsidRDefault="004C5652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7F7F7F"/>
                          <w:sz w:val="24"/>
                          <w:szCs w:val="24"/>
                        </w:rPr>
                      </w:pPr>
                      <w:r w:rsidRPr="004C5652">
                        <w:rPr>
                          <w:rFonts w:ascii="Arial" w:hAnsi="Arial" w:cs="Arial"/>
                          <w:b/>
                          <w:color w:val="7F7F7F"/>
                          <w:sz w:val="24"/>
                          <w:szCs w:val="24"/>
                        </w:rPr>
                        <w:t>ZATWIERDZAM</w:t>
                      </w:r>
                    </w:p>
                    <w:p w14:paraId="3F0F1446" w14:textId="77777777" w:rsidR="004C5652" w:rsidRPr="00630F88" w:rsidRDefault="004C5652" w:rsidP="004C5652">
                      <w:pPr>
                        <w:tabs>
                          <w:tab w:val="left" w:pos="6817"/>
                        </w:tabs>
                        <w:spacing w:after="0" w:line="360" w:lineRule="auto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630F88">
                        <w:rPr>
                          <w:rFonts w:ascii="Arial" w:hAnsi="Arial" w:cs="Arial"/>
                          <w:bCs/>
                        </w:rPr>
                        <w:t>Dyrektor Izby Administracji Skarbowej</w:t>
                      </w:r>
                    </w:p>
                    <w:p w14:paraId="4089A41C" w14:textId="77777777" w:rsidR="004C5652" w:rsidRPr="00630F88" w:rsidRDefault="004C5652" w:rsidP="004C5652">
                      <w:pPr>
                        <w:tabs>
                          <w:tab w:val="left" w:pos="6817"/>
                        </w:tabs>
                        <w:spacing w:after="0" w:line="360" w:lineRule="auto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proofErr w:type="gramStart"/>
                      <w:r w:rsidRPr="00630F88">
                        <w:rPr>
                          <w:rFonts w:ascii="Arial" w:hAnsi="Arial" w:cs="Arial"/>
                          <w:bCs/>
                        </w:rPr>
                        <w:t>w</w:t>
                      </w:r>
                      <w:proofErr w:type="gramEnd"/>
                      <w:r w:rsidRPr="00630F88">
                        <w:rPr>
                          <w:rFonts w:ascii="Arial" w:hAnsi="Arial" w:cs="Arial"/>
                          <w:bCs/>
                        </w:rPr>
                        <w:t xml:space="preserve"> Gdańsku </w:t>
                      </w:r>
                    </w:p>
                    <w:p w14:paraId="7B69A879" w14:textId="77777777" w:rsidR="004C5652" w:rsidRPr="00630F88" w:rsidRDefault="004C5652" w:rsidP="004C5652">
                      <w:pPr>
                        <w:tabs>
                          <w:tab w:val="left" w:pos="6817"/>
                        </w:tabs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30F88">
                        <w:rPr>
                          <w:rFonts w:ascii="Arial" w:hAnsi="Arial" w:cs="Arial"/>
                          <w:b/>
                          <w:bCs/>
                          <w:color w:val="262626"/>
                        </w:rPr>
                        <w:t>Barbara Bętkowska-Cela</w:t>
                      </w:r>
                    </w:p>
                    <w:p w14:paraId="1F713626" w14:textId="77777777" w:rsidR="004C5652" w:rsidRPr="0085493B" w:rsidRDefault="004C5652" w:rsidP="004C5652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Cs/>
                        </w:rPr>
                      </w:pPr>
                      <w:r w:rsidRPr="0085493B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/podpisano kwalifikowanym podpisem elektronicznym/</w:t>
                      </w:r>
                    </w:p>
                    <w:p w14:paraId="69536323" w14:textId="77777777" w:rsidR="004C5652" w:rsidRDefault="004C5652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</w:rPr>
                      </w:pPr>
                    </w:p>
                    <w:p w14:paraId="3AE6779F" w14:textId="77777777" w:rsidR="002D40E7" w:rsidRDefault="002D40E7">
                      <w:pPr>
                        <w:pStyle w:val="Zawartoramki"/>
                        <w:tabs>
                          <w:tab w:val="left" w:pos="6817"/>
                        </w:tabs>
                        <w:suppressAutoHyphens w:val="0"/>
                        <w:spacing w:before="240" w:after="0" w:line="240" w:lineRule="auto"/>
                        <w:jc w:val="center"/>
                        <w:rPr>
                          <w:rFonts w:ascii="Arial" w:eastAsia="Cambria" w:hAnsi="Arial" w:cs="Arial"/>
                          <w:bCs/>
                          <w:sz w:val="24"/>
                          <w:szCs w:val="24"/>
                          <w:lang w:eastAsia="en-US"/>
                        </w:rPr>
                      </w:pPr>
                    </w:p>
                    <w:p w14:paraId="3687DA37" w14:textId="77777777" w:rsidR="002D40E7" w:rsidRPr="0085493B" w:rsidRDefault="002D40E7" w:rsidP="0013605A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14CB4673" w14:textId="77777777" w:rsidR="002D40E7" w:rsidRDefault="002D40E7">
                      <w:pPr>
                        <w:pStyle w:val="Zawartoramki"/>
                        <w:tabs>
                          <w:tab w:val="left" w:pos="6817"/>
                        </w:tabs>
                        <w:suppressAutoHyphens w:val="0"/>
                        <w:spacing w:before="240" w:after="0" w:line="240" w:lineRule="auto"/>
                        <w:jc w:val="center"/>
                        <w:rPr>
                          <w:rFonts w:ascii="Arial" w:eastAsia="Cambria" w:hAnsi="Arial" w:cs="Arial"/>
                          <w:bCs/>
                          <w:sz w:val="24"/>
                          <w:szCs w:val="24"/>
                          <w:lang w:eastAsia="en-US"/>
                        </w:rPr>
                      </w:pPr>
                    </w:p>
                    <w:p w14:paraId="555A74C8" w14:textId="77777777" w:rsidR="002D40E7" w:rsidRDefault="002D40E7">
                      <w:pPr>
                        <w:pStyle w:val="Zawartoramki"/>
                        <w:tabs>
                          <w:tab w:val="left" w:pos="6817"/>
                        </w:tabs>
                        <w:suppressAutoHyphens w:val="0"/>
                        <w:spacing w:before="240" w:after="0" w:line="240" w:lineRule="auto"/>
                        <w:jc w:val="center"/>
                        <w:rPr>
                          <w:rFonts w:ascii="Arial" w:eastAsia="Cambria" w:hAnsi="Arial" w:cs="Arial"/>
                          <w:bCs/>
                          <w:sz w:val="24"/>
                          <w:szCs w:val="24"/>
                          <w:lang w:eastAsia="en-US"/>
                        </w:rPr>
                      </w:pPr>
                    </w:p>
                    <w:p w14:paraId="0A3EEFAE" w14:textId="77777777" w:rsidR="002D40E7" w:rsidRDefault="002D40E7">
                      <w:pPr>
                        <w:pStyle w:val="Zawartoramki"/>
                        <w:tabs>
                          <w:tab w:val="left" w:pos="6817"/>
                        </w:tabs>
                        <w:suppressAutoHyphens w:val="0"/>
                        <w:spacing w:before="240" w:after="0" w:line="240" w:lineRule="auto"/>
                        <w:jc w:val="center"/>
                        <w:rPr>
                          <w:rFonts w:ascii="Arial" w:eastAsia="Cambria" w:hAnsi="Arial" w:cs="Arial"/>
                          <w:bCs/>
                          <w:sz w:val="24"/>
                          <w:szCs w:val="24"/>
                          <w:lang w:eastAsia="en-US"/>
                        </w:rPr>
                      </w:pPr>
                    </w:p>
                    <w:p w14:paraId="2B7DA394" w14:textId="77777777" w:rsidR="002D40E7" w:rsidRDefault="002D40E7">
                      <w:pPr>
                        <w:pStyle w:val="Zawartoramki"/>
                        <w:tabs>
                          <w:tab w:val="left" w:pos="360"/>
                        </w:tabs>
                        <w:spacing w:before="240"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66F326F" w14:textId="77777777" w:rsidR="00A919B4" w:rsidRDefault="00A919B4">
      <w:pPr>
        <w:pStyle w:val="Nagwek11"/>
        <w:widowControl w:val="0"/>
        <w:spacing w:before="0"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42EE8A24" w14:textId="77777777" w:rsidR="00A919B4" w:rsidRDefault="00796C27">
      <w:pPr>
        <w:pStyle w:val="Nagwek11"/>
        <w:widowControl w:val="0"/>
        <w:spacing w:before="0"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</w:p>
    <w:p w14:paraId="54365B4C" w14:textId="77777777" w:rsidR="00A919B4" w:rsidRDefault="00A919B4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14:paraId="445952BE" w14:textId="77777777" w:rsidR="00A919B4" w:rsidRDefault="00A919B4">
      <w:pPr>
        <w:rPr>
          <w:rFonts w:ascii="Arial" w:hAnsi="Arial" w:cs="Arial"/>
          <w:sz w:val="24"/>
          <w:szCs w:val="24"/>
        </w:rPr>
      </w:pPr>
    </w:p>
    <w:p w14:paraId="31C81E96" w14:textId="77777777" w:rsidR="00A919B4" w:rsidRDefault="00A919B4">
      <w:pPr>
        <w:rPr>
          <w:rFonts w:ascii="Arial" w:hAnsi="Arial" w:cs="Arial"/>
          <w:sz w:val="24"/>
          <w:szCs w:val="24"/>
        </w:rPr>
      </w:pPr>
    </w:p>
    <w:p w14:paraId="654A38FB" w14:textId="77777777" w:rsidR="00A919B4" w:rsidRDefault="00796C27">
      <w:pPr>
        <w:tabs>
          <w:tab w:val="left" w:pos="9225"/>
        </w:tabs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9525" distL="114300" distR="121285" simplePos="0" relativeHeight="10" behindDoc="0" locked="0" layoutInCell="0" allowOverlap="1" wp14:anchorId="373822BF" wp14:editId="7F99D1F3">
                <wp:simplePos x="0" y="0"/>
                <wp:positionH relativeFrom="column">
                  <wp:posOffset>1003935</wp:posOffset>
                </wp:positionH>
                <wp:positionV relativeFrom="paragraph">
                  <wp:posOffset>401320</wp:posOffset>
                </wp:positionV>
                <wp:extent cx="5065395" cy="6414770"/>
                <wp:effectExtent l="635" t="0" r="0" b="0"/>
                <wp:wrapSquare wrapText="bothSides"/>
                <wp:docPr id="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5560" cy="641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C87C1A1" w14:textId="77777777" w:rsidR="002D40E7" w:rsidRDefault="002D40E7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6F1C16CD" w14:textId="77777777" w:rsidR="002D40E7" w:rsidRDefault="002D40E7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23A3A418" w14:textId="77777777" w:rsidR="002D40E7" w:rsidRDefault="002D40E7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57DAFCAB" w14:textId="77777777" w:rsidR="002D40E7" w:rsidRDefault="002D40E7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071BFEB2" w14:textId="77777777" w:rsidR="002D40E7" w:rsidRDefault="002D40E7">
                            <w:pPr>
                              <w:pStyle w:val="Zawartoramki"/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14:paraId="5806AC95" w14:textId="77777777" w:rsidR="002D40E7" w:rsidRDefault="002D40E7">
                            <w:pPr>
                              <w:pStyle w:val="Zawartoramki"/>
                              <w:widowControl w:val="0"/>
                              <w:tabs>
                                <w:tab w:val="left" w:pos="426"/>
                              </w:tabs>
                              <w:spacing w:line="240" w:lineRule="auto"/>
                              <w:ind w:left="425" w:hanging="425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REGULAMIN ORGANIZACYJNY</w:t>
                            </w:r>
                          </w:p>
                          <w:p w14:paraId="1317B9A2" w14:textId="77777777" w:rsidR="002D40E7" w:rsidRDefault="002D40E7">
                            <w:pPr>
                              <w:pStyle w:val="Zawartoramki"/>
                              <w:widowControl w:val="0"/>
                              <w:tabs>
                                <w:tab w:val="left" w:pos="426"/>
                              </w:tabs>
                              <w:ind w:left="426" w:hanging="42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URZĘDU SKARBOWEGO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br/>
                              <w:t>W KWIDZYNIE</w:t>
                            </w:r>
                          </w:p>
                          <w:p w14:paraId="103925BD" w14:textId="77777777" w:rsidR="002D40E7" w:rsidRDefault="002D40E7">
                            <w:pPr>
                              <w:pStyle w:val="Zawartoramki"/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7B698BBD" w14:textId="77777777" w:rsidR="002D40E7" w:rsidRDefault="002D40E7">
                            <w:pPr>
                              <w:pStyle w:val="Zawartoramki"/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1B22C7D3" w14:textId="77777777" w:rsidR="002D40E7" w:rsidRDefault="002D40E7">
                            <w:pPr>
                              <w:pStyle w:val="Zawartoramki"/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2058AE5D" w14:textId="77777777" w:rsidR="002D40E7" w:rsidRDefault="002D40E7">
                            <w:pPr>
                              <w:pStyle w:val="Zawartoramki"/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0525EEEB" w14:textId="77777777" w:rsidR="002D40E7" w:rsidRDefault="002D40E7">
                            <w:pPr>
                              <w:pStyle w:val="Zawartoramki"/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1B4B6BA4" w14:textId="77777777" w:rsidR="002D40E7" w:rsidRDefault="002D40E7">
                            <w:pPr>
                              <w:pStyle w:val="Zawartoramki"/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376D23E2" w14:textId="77777777" w:rsidR="002D40E7" w:rsidRDefault="002D40E7">
                            <w:pPr>
                              <w:pStyle w:val="Zawartoramki"/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71065C81" w14:textId="77777777" w:rsidR="002D40E7" w:rsidRDefault="002D40E7">
                            <w:pPr>
                              <w:pStyle w:val="Zawartoramki"/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1C17C50A" w14:textId="77777777" w:rsidR="002D40E7" w:rsidRDefault="002D40E7">
                            <w:pPr>
                              <w:pStyle w:val="Zawartoramki"/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56EED3FE" w14:textId="5A4ECDA9" w:rsidR="002D40E7" w:rsidRPr="00E554C6" w:rsidRDefault="002D40E7">
                            <w:pPr>
                              <w:pStyle w:val="Zawartoramki"/>
                              <w:spacing w:line="360" w:lineRule="auto"/>
                              <w:ind w:left="2160"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554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grudzień</w:t>
                            </w:r>
                            <w:proofErr w:type="gramEnd"/>
                            <w:r w:rsidRPr="00E554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2023 roku</w:t>
                            </w:r>
                          </w:p>
                          <w:p w14:paraId="23479C6E" w14:textId="77777777" w:rsidR="002D40E7" w:rsidRDefault="002D40E7"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6480" tIns="6480" rIns="6480" bIns="648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822BF" id="Text Box 4" o:spid="_x0000_s1028" style="position:absolute;margin-left:79.05pt;margin-top:31.6pt;width:398.85pt;height:505.1pt;z-index:10;visibility:visible;mso-wrap-style:square;mso-wrap-distance-left:9pt;mso-wrap-distance-top:0;mso-wrap-distance-right:9.55pt;mso-wrap-distance-bottom:.7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" o:allowincell="f" stroked="f" strokeweight="0">
                <v:textbox inset=".18mm,.18mm,.18mm,.18mm">
                  <w:txbxContent>
                    <w:p w14:paraId="2C87C1A1" w14:textId="77777777" w:rsidR="002D40E7" w:rsidRDefault="002D40E7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6F1C16CD" w14:textId="77777777" w:rsidR="002D40E7" w:rsidRDefault="002D40E7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23A3A418" w14:textId="77777777" w:rsidR="002D40E7" w:rsidRDefault="002D40E7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57DAFCAB" w14:textId="77777777" w:rsidR="002D40E7" w:rsidRDefault="002D40E7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071BFEB2" w14:textId="77777777" w:rsidR="002D40E7" w:rsidRDefault="002D40E7">
                      <w:pPr>
                        <w:pStyle w:val="Zawartoramki"/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14:paraId="5806AC95" w14:textId="77777777" w:rsidR="002D40E7" w:rsidRDefault="002D40E7">
                      <w:pPr>
                        <w:pStyle w:val="Zawartoramki"/>
                        <w:widowControl w:val="0"/>
                        <w:tabs>
                          <w:tab w:val="left" w:pos="426"/>
                        </w:tabs>
                        <w:spacing w:line="240" w:lineRule="auto"/>
                        <w:ind w:left="425" w:hanging="425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t>REGULAMIN ORGANIZACYJNY</w:t>
                      </w:r>
                    </w:p>
                    <w:p w14:paraId="1317B9A2" w14:textId="77777777" w:rsidR="002D40E7" w:rsidRDefault="002D40E7">
                      <w:pPr>
                        <w:pStyle w:val="Zawartoramki"/>
                        <w:widowControl w:val="0"/>
                        <w:tabs>
                          <w:tab w:val="left" w:pos="426"/>
                        </w:tabs>
                        <w:ind w:left="426" w:hanging="426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t xml:space="preserve">URZĘDU SKARBOWEGO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br/>
                        <w:t>W KWIDZYNIE</w:t>
                      </w:r>
                    </w:p>
                    <w:p w14:paraId="103925BD" w14:textId="77777777" w:rsidR="002D40E7" w:rsidRDefault="002D40E7">
                      <w:pPr>
                        <w:pStyle w:val="Zawartoramki"/>
                        <w:spacing w:line="360" w:lineRule="auto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7B698BBD" w14:textId="77777777" w:rsidR="002D40E7" w:rsidRDefault="002D40E7">
                      <w:pPr>
                        <w:pStyle w:val="Zawartoramki"/>
                        <w:spacing w:line="360" w:lineRule="auto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1B22C7D3" w14:textId="77777777" w:rsidR="002D40E7" w:rsidRDefault="002D40E7">
                      <w:pPr>
                        <w:pStyle w:val="Zawartoramki"/>
                        <w:spacing w:line="360" w:lineRule="auto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2058AE5D" w14:textId="77777777" w:rsidR="002D40E7" w:rsidRDefault="002D40E7">
                      <w:pPr>
                        <w:pStyle w:val="Zawartoramki"/>
                        <w:spacing w:line="360" w:lineRule="auto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0525EEEB" w14:textId="77777777" w:rsidR="002D40E7" w:rsidRDefault="002D40E7">
                      <w:pPr>
                        <w:pStyle w:val="Zawartoramki"/>
                        <w:spacing w:line="360" w:lineRule="auto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1B4B6BA4" w14:textId="77777777" w:rsidR="002D40E7" w:rsidRDefault="002D40E7">
                      <w:pPr>
                        <w:pStyle w:val="Zawartoramki"/>
                        <w:spacing w:line="360" w:lineRule="auto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376D23E2" w14:textId="77777777" w:rsidR="002D40E7" w:rsidRDefault="002D40E7">
                      <w:pPr>
                        <w:pStyle w:val="Zawartoramki"/>
                        <w:spacing w:line="360" w:lineRule="auto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71065C81" w14:textId="77777777" w:rsidR="002D40E7" w:rsidRDefault="002D40E7">
                      <w:pPr>
                        <w:pStyle w:val="Zawartoramki"/>
                        <w:spacing w:line="360" w:lineRule="auto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14:paraId="1C17C50A" w14:textId="77777777" w:rsidR="002D40E7" w:rsidRDefault="002D40E7">
                      <w:pPr>
                        <w:pStyle w:val="Zawartoramki"/>
                        <w:spacing w:line="360" w:lineRule="auto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56EED3FE" w14:textId="5A4ECDA9" w:rsidR="002D40E7" w:rsidRPr="00E554C6" w:rsidRDefault="002D40E7">
                      <w:pPr>
                        <w:pStyle w:val="Zawartoramki"/>
                        <w:spacing w:line="360" w:lineRule="auto"/>
                        <w:ind w:left="2160"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proofErr w:type="gramStart"/>
                      <w:r w:rsidRPr="00E554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grudzień</w:t>
                      </w:r>
                      <w:proofErr w:type="gramEnd"/>
                      <w:r w:rsidRPr="00E554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2023 roku</w:t>
                      </w:r>
                    </w:p>
                    <w:bookmarkEnd w:id="1"/>
                    <w:p w14:paraId="23479C6E" w14:textId="77777777" w:rsidR="002D40E7" w:rsidRDefault="002D40E7">
                      <w:pPr>
                        <w:pStyle w:val="Zawartoramki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br w:type="page"/>
      </w:r>
    </w:p>
    <w:p w14:paraId="6B78E2E0" w14:textId="77777777" w:rsidR="00A919B4" w:rsidRDefault="00796C27">
      <w:pPr>
        <w:pStyle w:val="Nagwek11"/>
        <w:widowControl w:val="0"/>
        <w:spacing w:before="0" w:after="0" w:line="360" w:lineRule="auto"/>
        <w:rPr>
          <w:rFonts w:ascii="Arial" w:hAnsi="Arial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Spis treści</w:t>
      </w:r>
    </w:p>
    <w:p w14:paraId="17A4A895" w14:textId="77777777" w:rsidR="00A919B4" w:rsidRDefault="00796C27">
      <w:pPr>
        <w:widowControl w:val="0"/>
        <w:tabs>
          <w:tab w:val="left" w:pos="1560"/>
        </w:tabs>
        <w:suppressAutoHyphens w:val="0"/>
        <w:spacing w:after="0" w:line="360" w:lineRule="auto"/>
        <w:ind w:left="1418" w:hanging="1418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Rozdział 1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  <w:t>Postanowienia ogólne.......................................................................................3</w:t>
      </w:r>
    </w:p>
    <w:p w14:paraId="22E423B0" w14:textId="77777777" w:rsidR="00A919B4" w:rsidRDefault="00796C27">
      <w:pPr>
        <w:widowControl w:val="0"/>
        <w:tabs>
          <w:tab w:val="left" w:pos="1418"/>
        </w:tabs>
        <w:suppressAutoHyphens w:val="0"/>
        <w:spacing w:after="0" w:line="360" w:lineRule="auto"/>
        <w:ind w:left="1418" w:hanging="1418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Rozdział 2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  <w:t>Naczelnik Urzędu..……………….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.......................................................................4</w:t>
      </w:r>
    </w:p>
    <w:p w14:paraId="2539DC53" w14:textId="77777777" w:rsidR="00A919B4" w:rsidRDefault="00796C27">
      <w:pPr>
        <w:widowControl w:val="0"/>
        <w:tabs>
          <w:tab w:val="left" w:pos="1418"/>
        </w:tabs>
        <w:suppressAutoHyphens w:val="0"/>
        <w:spacing w:after="0" w:line="360" w:lineRule="auto"/>
        <w:ind w:left="1418" w:hanging="1418"/>
        <w:rPr>
          <w:rFonts w:ascii="Arial" w:hAnsi="Aria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Rozdział 3</w:t>
      </w:r>
      <w:r>
        <w:rPr>
          <w:rFonts w:ascii="Arial" w:hAnsi="Arial" w:cs="Arial"/>
          <w:b/>
          <w:sz w:val="24"/>
          <w:szCs w:val="24"/>
          <w:lang w:eastAsia="pl-PL"/>
        </w:rPr>
        <w:tab/>
        <w:t>Struktura organizacyjna Urzędu Skarbowego................................................6</w:t>
      </w:r>
    </w:p>
    <w:p w14:paraId="37C61746" w14:textId="77777777" w:rsidR="00A919B4" w:rsidRDefault="00796C27">
      <w:pPr>
        <w:widowControl w:val="0"/>
        <w:tabs>
          <w:tab w:val="left" w:pos="1418"/>
        </w:tabs>
        <w:suppressAutoHyphens w:val="0"/>
        <w:spacing w:after="0" w:line="360" w:lineRule="auto"/>
        <w:ind w:left="1418" w:hanging="1418"/>
        <w:rPr>
          <w:rFonts w:ascii="Arial" w:hAnsi="Aria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4</w:t>
      </w:r>
      <w:r>
        <w:rPr>
          <w:rFonts w:ascii="Arial" w:hAnsi="Arial" w:cs="Arial"/>
          <w:b/>
          <w:sz w:val="24"/>
          <w:szCs w:val="24"/>
          <w:lang w:eastAsia="pl-PL"/>
        </w:rPr>
        <w:tab/>
        <w:t>Zadania komórek organizacyjnych …………………………………………..…..7</w:t>
      </w:r>
    </w:p>
    <w:p w14:paraId="457797F8" w14:textId="77777777" w:rsidR="00A919B4" w:rsidRPr="006A57D4" w:rsidRDefault="00796C27" w:rsidP="003077D8">
      <w:pPr>
        <w:widowControl w:val="0"/>
        <w:numPr>
          <w:ilvl w:val="0"/>
          <w:numId w:val="11"/>
        </w:numPr>
        <w:tabs>
          <w:tab w:val="clear" w:pos="720"/>
          <w:tab w:val="left" w:pos="1134"/>
        </w:tabs>
        <w:suppressAutoHyphens w:val="0"/>
        <w:spacing w:after="0" w:line="360" w:lineRule="auto"/>
        <w:ind w:left="1418" w:hanging="425"/>
        <w:jc w:val="both"/>
        <w:rPr>
          <w:rFonts w:ascii="Arial" w:hAnsi="Arial"/>
          <w:color w:val="000000" w:themeColor="text1"/>
        </w:rPr>
      </w:pPr>
      <w:r w:rsidRPr="006A57D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Pion </w:t>
      </w:r>
      <w:r w:rsidR="00994BDE" w:rsidRPr="006A57D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Wsparcia </w:t>
      </w:r>
      <w:r w:rsidR="00994BDE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i </w:t>
      </w:r>
      <w:r w:rsidRPr="006A57D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Obsługi Podatnika</w:t>
      </w:r>
      <w:r w:rsidR="006A57D4" w:rsidRPr="006A57D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6A57D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(SNUWO)…</w:t>
      </w:r>
      <w:r w:rsidR="006A57D4" w:rsidRPr="006A57D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..</w:t>
      </w:r>
      <w:r w:rsidRPr="006A57D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.…………………….………..</w:t>
      </w:r>
      <w:r w:rsidR="00C72161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9</w:t>
      </w:r>
    </w:p>
    <w:p w14:paraId="180DE022" w14:textId="77777777" w:rsidR="00A919B4" w:rsidRPr="006A57D4" w:rsidRDefault="00796C27" w:rsidP="00756B54">
      <w:pPr>
        <w:pStyle w:val="Akapitzlist"/>
        <w:widowControl w:val="0"/>
        <w:numPr>
          <w:ilvl w:val="0"/>
          <w:numId w:val="44"/>
        </w:numPr>
        <w:tabs>
          <w:tab w:val="left" w:pos="1134"/>
        </w:tabs>
        <w:spacing w:line="360" w:lineRule="auto"/>
        <w:ind w:left="1701" w:hanging="283"/>
        <w:jc w:val="both"/>
        <w:rPr>
          <w:rFonts w:ascii="Arial" w:hAnsi="Arial"/>
          <w:color w:val="000000" w:themeColor="text1"/>
        </w:rPr>
      </w:pPr>
      <w:r w:rsidRPr="006A57D4">
        <w:rPr>
          <w:rFonts w:ascii="Arial" w:hAnsi="Arial" w:cs="Arial"/>
          <w:color w:val="000000" w:themeColor="text1"/>
          <w:lang w:eastAsia="pl-PL"/>
        </w:rPr>
        <w:t xml:space="preserve">Dział Obsługi Bezpośredniej </w:t>
      </w:r>
      <w:r w:rsidR="006A57D4" w:rsidRPr="006A57D4">
        <w:rPr>
          <w:rFonts w:ascii="Arial" w:hAnsi="Arial" w:cs="Arial"/>
          <w:color w:val="000000" w:themeColor="text1"/>
          <w:lang w:eastAsia="pl-PL"/>
        </w:rPr>
        <w:t xml:space="preserve">i Wsparcia </w:t>
      </w:r>
      <w:r w:rsidRPr="006A57D4">
        <w:rPr>
          <w:rFonts w:ascii="Arial" w:hAnsi="Arial" w:cs="Arial"/>
          <w:color w:val="000000" w:themeColor="text1"/>
          <w:lang w:eastAsia="pl-PL"/>
        </w:rPr>
        <w:t>(</w:t>
      </w:r>
      <w:r w:rsidR="006A57D4" w:rsidRPr="006A57D4">
        <w:rPr>
          <w:rFonts w:ascii="Arial" w:hAnsi="Arial" w:cs="Arial"/>
          <w:color w:val="000000" w:themeColor="text1"/>
          <w:lang w:eastAsia="pl-PL"/>
        </w:rPr>
        <w:t>SOB[1</w:t>
      </w:r>
      <w:r w:rsidR="006A57D4" w:rsidRPr="00F14F90">
        <w:rPr>
          <w:rFonts w:ascii="Arial" w:hAnsi="Arial" w:cs="Arial"/>
          <w:color w:val="000000" w:themeColor="text1"/>
          <w:lang w:eastAsia="pl-PL"/>
        </w:rPr>
        <w:t>]</w:t>
      </w:r>
      <w:r w:rsidRPr="00F14F90">
        <w:rPr>
          <w:rFonts w:ascii="Arial" w:hAnsi="Arial" w:cs="Arial"/>
          <w:color w:val="000000" w:themeColor="text1"/>
          <w:lang w:eastAsia="pl-PL"/>
        </w:rPr>
        <w:t>)………</w:t>
      </w:r>
      <w:r w:rsidR="00994BDE" w:rsidRPr="00F14F90">
        <w:rPr>
          <w:rFonts w:ascii="Arial" w:hAnsi="Arial" w:cs="Arial"/>
          <w:color w:val="000000" w:themeColor="text1"/>
          <w:lang w:eastAsia="pl-PL"/>
        </w:rPr>
        <w:t>.</w:t>
      </w:r>
      <w:r w:rsidR="0048108B" w:rsidRPr="00F14F90">
        <w:rPr>
          <w:rFonts w:ascii="Arial" w:hAnsi="Arial" w:cs="Arial"/>
          <w:color w:val="000000" w:themeColor="text1"/>
          <w:lang w:eastAsia="pl-PL"/>
        </w:rPr>
        <w:t>….</w:t>
      </w:r>
      <w:r w:rsidRPr="00F14F90">
        <w:rPr>
          <w:rFonts w:ascii="Arial" w:hAnsi="Arial" w:cs="Arial"/>
          <w:color w:val="000000" w:themeColor="text1"/>
          <w:lang w:eastAsia="pl-PL"/>
        </w:rPr>
        <w:t>……..…………</w:t>
      </w:r>
      <w:r w:rsidR="00F14F90" w:rsidRPr="00F14F90">
        <w:rPr>
          <w:rFonts w:ascii="Arial" w:hAnsi="Arial" w:cs="Arial"/>
          <w:color w:val="000000" w:themeColor="text1"/>
          <w:lang w:eastAsia="pl-PL"/>
        </w:rPr>
        <w:t>…</w:t>
      </w:r>
      <w:r w:rsidR="00C72161" w:rsidRPr="00813FBE">
        <w:rPr>
          <w:rFonts w:ascii="Arial" w:hAnsi="Arial" w:cs="Arial"/>
          <w:b/>
          <w:color w:val="000000" w:themeColor="text1"/>
          <w:lang w:eastAsia="pl-PL"/>
        </w:rPr>
        <w:t>9</w:t>
      </w:r>
    </w:p>
    <w:p w14:paraId="675C466D" w14:textId="4D9BB431" w:rsidR="00A919B4" w:rsidRDefault="00796C27" w:rsidP="003077D8">
      <w:pPr>
        <w:widowControl w:val="0"/>
        <w:numPr>
          <w:ilvl w:val="0"/>
          <w:numId w:val="11"/>
        </w:numPr>
        <w:tabs>
          <w:tab w:val="clear" w:pos="720"/>
          <w:tab w:val="left" w:pos="1134"/>
        </w:tabs>
        <w:suppressAutoHyphens w:val="0"/>
        <w:spacing w:after="0" w:line="360" w:lineRule="auto"/>
        <w:ind w:left="1418" w:hanging="425"/>
        <w:jc w:val="both"/>
        <w:rPr>
          <w:rFonts w:ascii="Arial" w:hAnsi="Arial"/>
        </w:rPr>
      </w:pPr>
      <w:r>
        <w:rPr>
          <w:rFonts w:ascii="Arial" w:hAnsi="Arial" w:cs="Arial"/>
          <w:b/>
          <w:sz w:val="24"/>
          <w:szCs w:val="24"/>
        </w:rPr>
        <w:t>Pion Poboru i Egzekucji (SZNE) ……………………………………..................1</w:t>
      </w:r>
      <w:r w:rsidR="0041173B">
        <w:rPr>
          <w:rFonts w:ascii="Arial" w:hAnsi="Arial" w:cs="Arial"/>
          <w:b/>
          <w:sz w:val="24"/>
          <w:szCs w:val="24"/>
        </w:rPr>
        <w:t>1</w:t>
      </w:r>
    </w:p>
    <w:p w14:paraId="5A06A7C7" w14:textId="1FF9A559" w:rsidR="00A74725" w:rsidRPr="00F14F90" w:rsidRDefault="00A74725" w:rsidP="00AC1C61">
      <w:pPr>
        <w:widowControl w:val="0"/>
        <w:numPr>
          <w:ilvl w:val="0"/>
          <w:numId w:val="14"/>
        </w:numPr>
        <w:tabs>
          <w:tab w:val="left" w:pos="1134"/>
        </w:tabs>
        <w:suppressAutoHyphens w:val="0"/>
        <w:spacing w:after="0" w:line="360" w:lineRule="auto"/>
        <w:ind w:left="1701" w:hanging="283"/>
        <w:jc w:val="both"/>
        <w:rPr>
          <w:rFonts w:ascii="Arial" w:hAnsi="Arial"/>
          <w:b/>
        </w:rPr>
      </w:pPr>
      <w:r w:rsidRPr="00A74725">
        <w:rPr>
          <w:rFonts w:ascii="Arial" w:hAnsi="Arial" w:cs="Arial"/>
          <w:sz w:val="24"/>
          <w:szCs w:val="24"/>
          <w:lang w:eastAsia="pl-PL"/>
        </w:rPr>
        <w:t>Dział</w:t>
      </w:r>
      <w:r>
        <w:rPr>
          <w:rFonts w:ascii="Arial" w:hAnsi="Arial" w:cs="Arial"/>
          <w:sz w:val="24"/>
          <w:szCs w:val="24"/>
          <w:lang w:eastAsia="pl-PL"/>
        </w:rPr>
        <w:t xml:space="preserve"> R</w:t>
      </w:r>
      <w:r w:rsidRPr="00A74725">
        <w:rPr>
          <w:rFonts w:ascii="Arial" w:hAnsi="Arial" w:cs="Arial"/>
          <w:sz w:val="24"/>
          <w:szCs w:val="24"/>
          <w:lang w:eastAsia="pl-PL"/>
        </w:rPr>
        <w:t>achunkowości i Spraw Wierzycielskich (SER</w:t>
      </w:r>
      <w:r w:rsidR="007A1C08">
        <w:rPr>
          <w:rFonts w:ascii="Arial" w:hAnsi="Arial" w:cs="Arial"/>
          <w:sz w:val="24"/>
          <w:szCs w:val="24"/>
          <w:lang w:eastAsia="pl-PL"/>
        </w:rPr>
        <w:t xml:space="preserve">[1]) </w:t>
      </w:r>
      <w:r w:rsidR="00796C27" w:rsidRPr="00F14F90">
        <w:rPr>
          <w:rFonts w:ascii="Arial" w:hAnsi="Arial" w:cs="Arial"/>
          <w:sz w:val="24"/>
          <w:szCs w:val="24"/>
          <w:lang w:eastAsia="pl-PL"/>
        </w:rPr>
        <w:t>………..</w:t>
      </w:r>
      <w:r w:rsidRPr="00F14F90">
        <w:rPr>
          <w:rFonts w:ascii="Arial" w:hAnsi="Arial" w:cs="Arial"/>
          <w:sz w:val="24"/>
          <w:szCs w:val="24"/>
          <w:lang w:eastAsia="pl-PL"/>
        </w:rPr>
        <w:t>.................</w:t>
      </w:r>
      <w:r w:rsidR="00F14F90" w:rsidRPr="00F14F90">
        <w:rPr>
          <w:rFonts w:ascii="Arial" w:hAnsi="Arial" w:cs="Arial"/>
          <w:sz w:val="24"/>
          <w:szCs w:val="24"/>
          <w:lang w:eastAsia="pl-PL"/>
        </w:rPr>
        <w:t>.</w:t>
      </w:r>
      <w:r w:rsidR="00F14F90" w:rsidRPr="00813FBE">
        <w:rPr>
          <w:rFonts w:ascii="Arial" w:hAnsi="Arial" w:cs="Arial"/>
          <w:b/>
          <w:sz w:val="24"/>
          <w:szCs w:val="24"/>
          <w:lang w:eastAsia="pl-PL"/>
        </w:rPr>
        <w:t>1</w:t>
      </w:r>
      <w:r w:rsidR="0041173B">
        <w:rPr>
          <w:rFonts w:ascii="Arial" w:hAnsi="Arial" w:cs="Arial"/>
          <w:b/>
          <w:sz w:val="24"/>
          <w:szCs w:val="24"/>
          <w:lang w:eastAsia="pl-PL"/>
        </w:rPr>
        <w:t>1</w:t>
      </w:r>
    </w:p>
    <w:p w14:paraId="4C5F5183" w14:textId="77777777" w:rsidR="00A919B4" w:rsidRPr="00F14F90" w:rsidRDefault="00A74725" w:rsidP="00AC1C61">
      <w:pPr>
        <w:widowControl w:val="0"/>
        <w:numPr>
          <w:ilvl w:val="0"/>
          <w:numId w:val="14"/>
        </w:numPr>
        <w:tabs>
          <w:tab w:val="left" w:pos="1134"/>
        </w:tabs>
        <w:suppressAutoHyphens w:val="0"/>
        <w:spacing w:after="0" w:line="360" w:lineRule="auto"/>
        <w:ind w:left="1701" w:hanging="283"/>
        <w:jc w:val="both"/>
        <w:rPr>
          <w:rFonts w:ascii="Arial" w:hAnsi="Arial"/>
        </w:rPr>
      </w:pPr>
      <w:r>
        <w:rPr>
          <w:rFonts w:ascii="Arial" w:hAnsi="Arial" w:cs="Arial"/>
          <w:sz w:val="24"/>
          <w:szCs w:val="24"/>
          <w:lang w:eastAsia="pl-PL"/>
        </w:rPr>
        <w:t>R</w:t>
      </w:r>
      <w:r w:rsidR="00796C27" w:rsidRPr="00A74725">
        <w:rPr>
          <w:rFonts w:ascii="Arial" w:hAnsi="Arial" w:cs="Arial"/>
          <w:sz w:val="24"/>
          <w:szCs w:val="24"/>
          <w:lang w:eastAsia="pl-PL"/>
        </w:rPr>
        <w:t xml:space="preserve">eferat Egzekucji Administracyjnej (SEE) </w:t>
      </w:r>
      <w:r w:rsidR="00796C27" w:rsidRPr="00F14F90">
        <w:rPr>
          <w:rFonts w:ascii="Arial" w:hAnsi="Arial" w:cs="Arial"/>
          <w:sz w:val="24"/>
          <w:szCs w:val="24"/>
          <w:lang w:eastAsia="pl-PL"/>
        </w:rPr>
        <w:t>……………………………..…</w:t>
      </w:r>
      <w:r w:rsidR="00AC1C61" w:rsidRPr="00F14F90">
        <w:rPr>
          <w:rFonts w:ascii="Arial" w:hAnsi="Arial" w:cs="Arial"/>
          <w:sz w:val="24"/>
          <w:szCs w:val="24"/>
          <w:lang w:eastAsia="pl-PL"/>
        </w:rPr>
        <w:t>.</w:t>
      </w:r>
      <w:r w:rsidR="001560BF" w:rsidRPr="00F14F90">
        <w:rPr>
          <w:rFonts w:ascii="Arial" w:hAnsi="Arial" w:cs="Arial"/>
          <w:sz w:val="24"/>
          <w:szCs w:val="24"/>
          <w:lang w:eastAsia="pl-PL"/>
        </w:rPr>
        <w:t>.</w:t>
      </w:r>
      <w:r w:rsidR="00796C27" w:rsidRPr="00F14F90">
        <w:rPr>
          <w:rFonts w:ascii="Arial" w:hAnsi="Arial" w:cs="Arial"/>
          <w:sz w:val="24"/>
          <w:szCs w:val="24"/>
          <w:lang w:eastAsia="pl-PL"/>
        </w:rPr>
        <w:t>….</w:t>
      </w:r>
      <w:r w:rsidR="00796C27" w:rsidRPr="00813FBE">
        <w:rPr>
          <w:rFonts w:ascii="Arial" w:hAnsi="Arial" w:cs="Arial"/>
          <w:b/>
          <w:sz w:val="24"/>
          <w:szCs w:val="24"/>
          <w:lang w:eastAsia="pl-PL"/>
        </w:rPr>
        <w:t>12</w:t>
      </w:r>
    </w:p>
    <w:p w14:paraId="7FC6EEB8" w14:textId="77777777" w:rsidR="00A919B4" w:rsidRDefault="00796C27" w:rsidP="003077D8">
      <w:pPr>
        <w:widowControl w:val="0"/>
        <w:numPr>
          <w:ilvl w:val="0"/>
          <w:numId w:val="11"/>
        </w:numPr>
        <w:tabs>
          <w:tab w:val="clear" w:pos="720"/>
          <w:tab w:val="left" w:pos="1134"/>
        </w:tabs>
        <w:suppressAutoHyphens w:val="0"/>
        <w:spacing w:after="0" w:line="360" w:lineRule="auto"/>
        <w:ind w:left="1418" w:hanging="425"/>
        <w:jc w:val="both"/>
        <w:rPr>
          <w:rFonts w:ascii="Arial" w:hAnsi="Aria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Pion Kontroli i Orzecznictwa (SZNKP) …………………......………….............</w:t>
      </w:r>
      <w:r w:rsidR="00F14F90">
        <w:rPr>
          <w:rFonts w:ascii="Arial" w:hAnsi="Arial" w:cs="Arial"/>
          <w:b/>
          <w:color w:val="000000"/>
          <w:sz w:val="24"/>
          <w:szCs w:val="24"/>
          <w:lang w:eastAsia="pl-PL"/>
        </w:rPr>
        <w:t>14</w:t>
      </w:r>
    </w:p>
    <w:p w14:paraId="0DC10AC6" w14:textId="77777777" w:rsidR="00A919B4" w:rsidRDefault="00796C27" w:rsidP="00756B54">
      <w:pPr>
        <w:numPr>
          <w:ilvl w:val="0"/>
          <w:numId w:val="27"/>
        </w:numPr>
        <w:tabs>
          <w:tab w:val="clear" w:pos="720"/>
        </w:tabs>
        <w:spacing w:after="120"/>
        <w:ind w:left="1701" w:hanging="284"/>
        <w:rPr>
          <w:rFonts w:ascii="Arial" w:hAnsi="Aria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Dział Czynności Analitycznych i Sprawdzających oraz Identyfikacji i </w:t>
      </w:r>
      <w:r w:rsidR="006A57D4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>ejestracji Podatkowej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(</w:t>
      </w:r>
      <w:r w:rsidR="006A57D4">
        <w:rPr>
          <w:rFonts w:ascii="Arial" w:hAnsi="Arial" w:cs="Arial"/>
          <w:sz w:val="24"/>
          <w:szCs w:val="24"/>
          <w:lang w:eastAsia="pl-PL"/>
        </w:rPr>
        <w:t>SKA[1]</w:t>
      </w:r>
      <w:r>
        <w:rPr>
          <w:rFonts w:ascii="Arial" w:hAnsi="Arial" w:cs="Arial"/>
          <w:sz w:val="24"/>
          <w:szCs w:val="24"/>
          <w:lang w:eastAsia="pl-PL"/>
        </w:rPr>
        <w:t>)</w:t>
      </w:r>
      <w:r w:rsidRPr="00F14F90">
        <w:rPr>
          <w:rFonts w:ascii="Arial" w:hAnsi="Arial" w:cs="Arial"/>
          <w:sz w:val="24"/>
          <w:szCs w:val="24"/>
          <w:lang w:eastAsia="pl-PL"/>
        </w:rPr>
        <w:t>.……...…</w:t>
      </w:r>
      <w:r w:rsidR="006A57D4" w:rsidRPr="00F14F90">
        <w:rPr>
          <w:rFonts w:ascii="Arial" w:hAnsi="Arial" w:cs="Arial"/>
          <w:sz w:val="24"/>
          <w:szCs w:val="24"/>
          <w:lang w:eastAsia="pl-PL"/>
        </w:rPr>
        <w:t>……………………………</w:t>
      </w:r>
      <w:r w:rsidRPr="00F14F90">
        <w:rPr>
          <w:rFonts w:ascii="Arial" w:hAnsi="Arial" w:cs="Arial"/>
          <w:sz w:val="24"/>
          <w:szCs w:val="24"/>
          <w:lang w:eastAsia="pl-PL"/>
        </w:rPr>
        <w:t>……...…</w:t>
      </w:r>
      <w:r w:rsidR="00F14F90" w:rsidRPr="00813FBE">
        <w:rPr>
          <w:rFonts w:ascii="Arial" w:hAnsi="Arial" w:cs="Arial"/>
          <w:b/>
          <w:sz w:val="24"/>
          <w:szCs w:val="24"/>
          <w:lang w:eastAsia="pl-PL"/>
        </w:rPr>
        <w:t>14</w:t>
      </w:r>
    </w:p>
    <w:p w14:paraId="41C70035" w14:textId="77777777" w:rsidR="00A919B4" w:rsidRPr="00F14F90" w:rsidRDefault="00796C27" w:rsidP="00756B54">
      <w:pPr>
        <w:numPr>
          <w:ilvl w:val="0"/>
          <w:numId w:val="27"/>
        </w:numPr>
        <w:tabs>
          <w:tab w:val="clear" w:pos="720"/>
          <w:tab w:val="left" w:pos="1701"/>
        </w:tabs>
        <w:spacing w:after="120"/>
        <w:ind w:left="737" w:firstLine="680"/>
        <w:rPr>
          <w:rFonts w:ascii="Arial" w:hAnsi="Arial"/>
          <w:b/>
        </w:rPr>
      </w:pPr>
      <w:r>
        <w:rPr>
          <w:rFonts w:ascii="Arial" w:hAnsi="Arial" w:cs="Arial"/>
          <w:sz w:val="24"/>
          <w:szCs w:val="24"/>
          <w:lang w:eastAsia="pl-PL"/>
        </w:rPr>
        <w:t>Referat Postępowania Podatkowego i Kontroli Podatkowej (</w:t>
      </w:r>
      <w:proofErr w:type="gramStart"/>
      <w:r>
        <w:rPr>
          <w:rFonts w:ascii="Arial" w:hAnsi="Arial" w:cs="Arial"/>
          <w:sz w:val="24"/>
          <w:szCs w:val="24"/>
          <w:lang w:eastAsia="pl-PL"/>
        </w:rPr>
        <w:t xml:space="preserve">SPO) </w:t>
      </w:r>
      <w:r w:rsidRPr="00F14F90">
        <w:rPr>
          <w:rFonts w:ascii="Arial" w:hAnsi="Arial" w:cs="Arial"/>
          <w:sz w:val="24"/>
          <w:szCs w:val="24"/>
          <w:lang w:eastAsia="pl-PL"/>
        </w:rPr>
        <w:t>...…</w:t>
      </w:r>
      <w:r w:rsidR="006A57D4" w:rsidRPr="00F14F90">
        <w:rPr>
          <w:rFonts w:ascii="Arial" w:hAnsi="Arial" w:cs="Arial"/>
          <w:sz w:val="24"/>
          <w:szCs w:val="24"/>
          <w:lang w:eastAsia="pl-PL"/>
        </w:rPr>
        <w:t>...</w:t>
      </w:r>
      <w:r w:rsidRPr="00F14F90">
        <w:rPr>
          <w:rFonts w:ascii="Arial" w:hAnsi="Arial" w:cs="Arial"/>
          <w:sz w:val="24"/>
          <w:szCs w:val="24"/>
          <w:lang w:eastAsia="pl-PL"/>
        </w:rPr>
        <w:t>….</w:t>
      </w:r>
      <w:r w:rsidRPr="00813FBE">
        <w:rPr>
          <w:rFonts w:ascii="Arial" w:hAnsi="Arial" w:cs="Arial"/>
          <w:b/>
          <w:sz w:val="24"/>
          <w:szCs w:val="24"/>
          <w:lang w:eastAsia="pl-PL"/>
        </w:rPr>
        <w:t>1</w:t>
      </w:r>
      <w:r w:rsidR="00C72161" w:rsidRPr="00813FBE">
        <w:rPr>
          <w:rFonts w:ascii="Arial" w:hAnsi="Arial" w:cs="Arial"/>
          <w:b/>
          <w:sz w:val="24"/>
          <w:szCs w:val="24"/>
          <w:lang w:eastAsia="pl-PL"/>
        </w:rPr>
        <w:t>5</w:t>
      </w:r>
      <w:proofErr w:type="gramEnd"/>
    </w:p>
    <w:p w14:paraId="0A5FC687" w14:textId="57267939" w:rsidR="00A919B4" w:rsidRDefault="00796C27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Rozdział 5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Z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asady organizacji pracy Urzędu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lang w:eastAsia="pl-PL"/>
        </w:rPr>
        <w:t>Skarbowego .............................................</w:t>
      </w:r>
      <w:r w:rsidRPr="00F14F90">
        <w:rPr>
          <w:rFonts w:ascii="Arial" w:hAnsi="Arial" w:cs="Arial"/>
          <w:b/>
          <w:color w:val="000000"/>
          <w:sz w:val="24"/>
          <w:szCs w:val="24"/>
          <w:lang w:eastAsia="pl-PL"/>
        </w:rPr>
        <w:t>1</w:t>
      </w:r>
      <w:r w:rsidR="0041173B">
        <w:rPr>
          <w:rFonts w:ascii="Arial" w:hAnsi="Arial" w:cs="Arial"/>
          <w:b/>
          <w:color w:val="000000"/>
          <w:sz w:val="24"/>
          <w:szCs w:val="24"/>
          <w:lang w:eastAsia="pl-PL"/>
        </w:rPr>
        <w:t>7</w:t>
      </w:r>
      <w:proofErr w:type="gramEnd"/>
    </w:p>
    <w:p w14:paraId="174FD148" w14:textId="3A3AC22E" w:rsidR="00A919B4" w:rsidRDefault="00796C27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both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Rozdział 6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Z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akres nadzoru sprawowanego przez Naczelnika Urzędu Skarbowego 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br/>
        <w:t xml:space="preserve">i Zastępcę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lang w:eastAsia="pl-PL"/>
        </w:rPr>
        <w:t>Naczelnika ...………………………………………………….…..….....1</w:t>
      </w:r>
      <w:r w:rsidR="0041173B">
        <w:rPr>
          <w:rFonts w:ascii="Arial" w:hAnsi="Arial" w:cs="Arial"/>
          <w:b/>
          <w:color w:val="000000"/>
          <w:sz w:val="24"/>
          <w:szCs w:val="24"/>
          <w:lang w:eastAsia="pl-PL"/>
        </w:rPr>
        <w:t>9</w:t>
      </w:r>
      <w:proofErr w:type="gramEnd"/>
    </w:p>
    <w:p w14:paraId="6C1C7F62" w14:textId="77777777" w:rsidR="00A919B4" w:rsidRDefault="00796C27">
      <w:pPr>
        <w:widowControl w:val="0"/>
        <w:tabs>
          <w:tab w:val="left" w:pos="1320"/>
          <w:tab w:val="left" w:pos="9356"/>
        </w:tabs>
        <w:suppressAutoHyphens w:val="0"/>
        <w:spacing w:after="0" w:line="360" w:lineRule="auto"/>
        <w:ind w:left="1320" w:hanging="1320"/>
        <w:jc w:val="both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Rozdział 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7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Z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akres spraw zastrzeżonych do wyłącznej kompetencji Naczelnika Urzędu oraz uprawnień Zastępcy Naczelnika, kierowników komórek organizacyjnych i innych pracowników do wydawania decyzji, podpisywania pism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br/>
        <w:t>i wyrażania stanowiska w określonych sprawach….………………………….19</w:t>
      </w:r>
    </w:p>
    <w:p w14:paraId="1C4FD6B4" w14:textId="3426AA31" w:rsidR="00A919B4" w:rsidRDefault="00796C27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both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Rozdział 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8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Z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akres upoważnień Naczelnika Urzędu do wykonywania zadań z zakresu spraw pracowniczych w stosunku do obsługujących go pracowników świadczących prace w komórkach organizacyjnych ……………………..….2</w:t>
      </w:r>
      <w:r w:rsidR="0041173B">
        <w:rPr>
          <w:rFonts w:ascii="Arial" w:hAnsi="Arial" w:cs="Arial"/>
          <w:b/>
          <w:color w:val="000000"/>
          <w:sz w:val="24"/>
          <w:szCs w:val="24"/>
          <w:lang w:eastAsia="pl-PL"/>
        </w:rPr>
        <w:t>2</w:t>
      </w:r>
      <w:r>
        <w:br w:type="page"/>
      </w:r>
    </w:p>
    <w:p w14:paraId="3DEC73DC" w14:textId="77777777" w:rsidR="00A919B4" w:rsidRDefault="00796C27">
      <w:pPr>
        <w:widowControl w:val="0"/>
        <w:tabs>
          <w:tab w:val="left" w:pos="0"/>
        </w:tabs>
        <w:spacing w:after="0"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Rozdział 1</w:t>
      </w:r>
    </w:p>
    <w:p w14:paraId="332588CD" w14:textId="77777777" w:rsidR="00A919B4" w:rsidRDefault="00796C27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color w:val="000000"/>
          <w:sz w:val="28"/>
          <w:szCs w:val="28"/>
          <w:lang w:eastAsia="pl-PL"/>
        </w:rPr>
        <w:t>Postanowienia ogólne</w:t>
      </w:r>
    </w:p>
    <w:p w14:paraId="41FDFE0F" w14:textId="77777777" w:rsidR="00A919B4" w:rsidRDefault="00A919B4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48085A45" w14:textId="77777777" w:rsidR="00A919B4" w:rsidRDefault="00796C27">
      <w:pPr>
        <w:widowControl w:val="0"/>
        <w:shd w:val="clear" w:color="auto" w:fill="FFFFFF"/>
        <w:tabs>
          <w:tab w:val="left" w:pos="0"/>
        </w:tabs>
        <w:suppressAutoHyphens w:val="0"/>
        <w:spacing w:after="0" w:line="360" w:lineRule="auto"/>
        <w:ind w:right="6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§ 1.</w:t>
      </w:r>
    </w:p>
    <w:p w14:paraId="037BD439" w14:textId="77777777" w:rsidR="00A919B4" w:rsidRDefault="00A919B4" w:rsidP="00BE1134">
      <w:pPr>
        <w:widowControl w:val="0"/>
        <w:shd w:val="clear" w:color="auto" w:fill="FFFFFF"/>
        <w:tabs>
          <w:tab w:val="left" w:pos="0"/>
          <w:tab w:val="left" w:pos="567"/>
        </w:tabs>
        <w:suppressAutoHyphens w:val="0"/>
        <w:spacing w:after="0" w:line="360" w:lineRule="auto"/>
        <w:ind w:right="6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4089494D" w14:textId="77777777" w:rsidR="00A919B4" w:rsidRDefault="00796C27">
      <w:pPr>
        <w:widowControl w:val="0"/>
        <w:shd w:val="clear" w:color="auto" w:fill="FFFFFF"/>
        <w:tabs>
          <w:tab w:val="left" w:pos="426"/>
        </w:tabs>
        <w:suppressAutoHyphens w:val="0"/>
        <w:spacing w:after="0" w:line="360" w:lineRule="auto"/>
        <w:jc w:val="both"/>
        <w:rPr>
          <w:rFonts w:ascii="Arial" w:hAnsi="Aria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Regulamin organizacyjny Urzędu Skarbowego w Kwidzynie określa:</w:t>
      </w:r>
    </w:p>
    <w:p w14:paraId="6DCDEA75" w14:textId="77777777" w:rsidR="00A919B4" w:rsidRDefault="00796C27" w:rsidP="00756B54">
      <w:pPr>
        <w:widowControl w:val="0"/>
        <w:numPr>
          <w:ilvl w:val="1"/>
          <w:numId w:val="16"/>
        </w:numPr>
        <w:tabs>
          <w:tab w:val="left" w:pos="1134"/>
        </w:tabs>
        <w:suppressAutoHyphens w:val="0"/>
        <w:spacing w:after="0" w:line="360" w:lineRule="auto"/>
        <w:ind w:left="1134" w:hanging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eastAsia="pl-PL"/>
        </w:rPr>
        <w:t>strukturę</w:t>
      </w:r>
      <w:proofErr w:type="gramEnd"/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organizacyjną Urzędu Skarbowego w Kwidzynie;</w:t>
      </w:r>
    </w:p>
    <w:p w14:paraId="0FA88264" w14:textId="77777777" w:rsidR="00A919B4" w:rsidRDefault="00796C27" w:rsidP="00756B54">
      <w:pPr>
        <w:widowControl w:val="0"/>
        <w:numPr>
          <w:ilvl w:val="1"/>
          <w:numId w:val="16"/>
        </w:numPr>
        <w:tabs>
          <w:tab w:val="left" w:pos="1134"/>
        </w:tabs>
        <w:suppressAutoHyphens w:val="0"/>
        <w:spacing w:after="0" w:line="360" w:lineRule="auto"/>
        <w:ind w:left="1134" w:hanging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eastAsia="pl-PL"/>
        </w:rPr>
        <w:t>zakres</w:t>
      </w:r>
      <w:proofErr w:type="gramEnd"/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zadań komórek organizacyjnych Urzędu Skarbowego w Kwidzynie; </w:t>
      </w:r>
    </w:p>
    <w:p w14:paraId="4E9F01C8" w14:textId="77777777" w:rsidR="00A919B4" w:rsidRDefault="00796C27" w:rsidP="00756B54">
      <w:pPr>
        <w:widowControl w:val="0"/>
        <w:numPr>
          <w:ilvl w:val="1"/>
          <w:numId w:val="16"/>
        </w:numPr>
        <w:tabs>
          <w:tab w:val="left" w:pos="1134"/>
        </w:tabs>
        <w:suppressAutoHyphens w:val="0"/>
        <w:spacing w:after="0" w:line="360" w:lineRule="auto"/>
        <w:ind w:left="1134" w:hanging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  <w:lang w:eastAsia="pl-PL"/>
        </w:rPr>
        <w:t>zasady</w:t>
      </w:r>
      <w:proofErr w:type="gramEnd"/>
      <w:r>
        <w:rPr>
          <w:rFonts w:ascii="Arial" w:hAnsi="Arial" w:cs="Arial"/>
          <w:sz w:val="24"/>
          <w:szCs w:val="24"/>
          <w:lang w:eastAsia="pl-PL"/>
        </w:rPr>
        <w:t xml:space="preserve"> organizacji pracy Urzędu Skarbowego w Kwidzynie;</w:t>
      </w:r>
    </w:p>
    <w:p w14:paraId="45142C20" w14:textId="77777777" w:rsidR="00A919B4" w:rsidRDefault="00796C27" w:rsidP="00756B54">
      <w:pPr>
        <w:widowControl w:val="0"/>
        <w:numPr>
          <w:ilvl w:val="1"/>
          <w:numId w:val="16"/>
        </w:numPr>
        <w:tabs>
          <w:tab w:val="left" w:pos="1134"/>
        </w:tabs>
        <w:suppressAutoHyphens w:val="0"/>
        <w:spacing w:after="0" w:line="360" w:lineRule="auto"/>
        <w:ind w:left="1134" w:hanging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eastAsia="pl-PL"/>
        </w:rPr>
        <w:t>zakres</w:t>
      </w:r>
      <w:proofErr w:type="gramEnd"/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nadzoru sprawowanego przez Naczelnika Urzędu Skarbowego </w:t>
      </w:r>
      <w:r>
        <w:rPr>
          <w:rFonts w:ascii="Arial" w:hAnsi="Arial" w:cs="Arial"/>
          <w:color w:val="000000"/>
          <w:sz w:val="24"/>
          <w:szCs w:val="24"/>
          <w:lang w:eastAsia="pl-PL"/>
        </w:rPr>
        <w:br/>
        <w:t>w Kwidzynie i jego Zastępcy;</w:t>
      </w:r>
    </w:p>
    <w:p w14:paraId="31ED92A1" w14:textId="77777777" w:rsidR="00A919B4" w:rsidRDefault="00796C27" w:rsidP="00756B54">
      <w:pPr>
        <w:widowControl w:val="0"/>
        <w:numPr>
          <w:ilvl w:val="1"/>
          <w:numId w:val="16"/>
        </w:numPr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eastAsia="pl-PL"/>
        </w:rPr>
        <w:t>zakres</w:t>
      </w:r>
      <w:proofErr w:type="gramEnd"/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stałych uprawnień - Zastępcy Naczelnika Urzędu Skarbowego </w:t>
      </w:r>
      <w:r>
        <w:rPr>
          <w:rFonts w:ascii="Arial" w:hAnsi="Arial" w:cs="Arial"/>
          <w:color w:val="000000"/>
          <w:sz w:val="24"/>
          <w:szCs w:val="24"/>
          <w:lang w:eastAsia="pl-PL"/>
        </w:rPr>
        <w:br/>
        <w:t>w Kwidzynie, kierowników komórek organizacyjnych i innych pracowników zatrudnionych na stanowiskach samodzielnych - do wydawania decyzji, podpisywania pism i wyrażania stanowiska w określonych sprawach;</w:t>
      </w:r>
    </w:p>
    <w:p w14:paraId="021EFD83" w14:textId="77777777" w:rsidR="00A919B4" w:rsidRDefault="00796C27" w:rsidP="00756B54">
      <w:pPr>
        <w:widowControl w:val="0"/>
        <w:numPr>
          <w:ilvl w:val="1"/>
          <w:numId w:val="16"/>
        </w:numPr>
        <w:shd w:val="clear" w:color="auto" w:fill="FFFFFF"/>
        <w:tabs>
          <w:tab w:val="left" w:pos="1134"/>
        </w:tabs>
        <w:spacing w:after="0" w:line="360" w:lineRule="auto"/>
        <w:ind w:left="1134" w:hanging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eastAsia="pl-PL"/>
        </w:rPr>
        <w:t>zakres</w:t>
      </w:r>
      <w:proofErr w:type="gramEnd"/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upoważnień Naczelnika Urzędu Skarbowego w Kwidzynie do wykonywania zadań z zakresu spraw pracowniczych w stosunku do obsługujących go pracowników świadczących pracę w komórkach organizacyjnych Urzędu Skarbowego w Kwidzynie. </w:t>
      </w:r>
    </w:p>
    <w:p w14:paraId="79F047F4" w14:textId="77777777" w:rsidR="00A919B4" w:rsidRDefault="00A919B4">
      <w:pPr>
        <w:widowControl w:val="0"/>
        <w:shd w:val="clear" w:color="auto" w:fill="FFFFFF"/>
        <w:tabs>
          <w:tab w:val="left" w:pos="851"/>
        </w:tabs>
        <w:suppressAutoHyphens w:val="0"/>
        <w:spacing w:after="0" w:line="360" w:lineRule="auto"/>
        <w:ind w:right="10"/>
        <w:jc w:val="both"/>
        <w:rPr>
          <w:rFonts w:ascii="Arial" w:hAnsi="Arial" w:cs="Arial"/>
          <w:bCs/>
          <w:color w:val="000000"/>
          <w:spacing w:val="-3"/>
          <w:sz w:val="24"/>
          <w:szCs w:val="24"/>
          <w:lang w:eastAsia="pl-PL"/>
        </w:rPr>
      </w:pPr>
    </w:p>
    <w:p w14:paraId="120552C8" w14:textId="77777777" w:rsidR="00A919B4" w:rsidRDefault="00796C27">
      <w:pPr>
        <w:widowControl w:val="0"/>
        <w:shd w:val="clear" w:color="auto" w:fill="FFFFFF"/>
        <w:tabs>
          <w:tab w:val="left" w:pos="851"/>
        </w:tabs>
        <w:suppressAutoHyphens w:val="0"/>
        <w:spacing w:after="0" w:line="360" w:lineRule="auto"/>
        <w:ind w:right="10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§ 2.</w:t>
      </w:r>
    </w:p>
    <w:p w14:paraId="714585DD" w14:textId="77777777" w:rsidR="00A919B4" w:rsidRDefault="00A919B4">
      <w:pPr>
        <w:widowControl w:val="0"/>
        <w:shd w:val="clear" w:color="auto" w:fill="FFFFFF"/>
        <w:tabs>
          <w:tab w:val="left" w:pos="851"/>
        </w:tabs>
        <w:suppressAutoHyphens w:val="0"/>
        <w:spacing w:after="0" w:line="360" w:lineRule="auto"/>
        <w:ind w:right="10"/>
        <w:jc w:val="both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132D6CDE" w14:textId="77777777" w:rsidR="00A919B4" w:rsidRDefault="00796C27">
      <w:pPr>
        <w:widowControl w:val="0"/>
        <w:tabs>
          <w:tab w:val="left" w:pos="426"/>
        </w:tabs>
        <w:suppressAutoHyphens w:val="0"/>
        <w:spacing w:after="0" w:line="360" w:lineRule="auto"/>
        <w:jc w:val="both"/>
        <w:rPr>
          <w:rFonts w:ascii="Arial" w:hAnsi="Aria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Ilekroć w Regulaminie organizacyjnym jest mowa o: </w:t>
      </w:r>
    </w:p>
    <w:p w14:paraId="50B6449C" w14:textId="77777777" w:rsidR="00A919B4" w:rsidRDefault="00796C27" w:rsidP="00756B54">
      <w:pPr>
        <w:widowControl w:val="0"/>
        <w:numPr>
          <w:ilvl w:val="0"/>
          <w:numId w:val="22"/>
        </w:numPr>
        <w:suppressAutoHyphens w:val="0"/>
        <w:spacing w:after="0" w:line="360" w:lineRule="auto"/>
        <w:ind w:left="1134" w:hanging="567"/>
        <w:jc w:val="both"/>
        <w:rPr>
          <w:rFonts w:ascii="Arial" w:hAnsi="Aria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KAS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– należy przez to rozumieć Krajową Administrację Skarbową;</w:t>
      </w:r>
    </w:p>
    <w:p w14:paraId="7B72E4D8" w14:textId="77777777" w:rsidR="00A919B4" w:rsidRDefault="00796C27" w:rsidP="00756B54">
      <w:pPr>
        <w:widowControl w:val="0"/>
        <w:numPr>
          <w:ilvl w:val="0"/>
          <w:numId w:val="22"/>
        </w:numPr>
        <w:suppressAutoHyphens w:val="0"/>
        <w:spacing w:after="0" w:line="360" w:lineRule="auto"/>
        <w:ind w:left="1134" w:hanging="567"/>
        <w:jc w:val="both"/>
        <w:rPr>
          <w:rFonts w:ascii="Arial" w:hAnsi="Aria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Naczelniku Urzędu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 Naczelnika Urzędu Skarbowego </w:t>
      </w:r>
      <w:r>
        <w:rPr>
          <w:rFonts w:ascii="Arial" w:hAnsi="Arial" w:cs="Arial"/>
          <w:color w:val="000000"/>
          <w:sz w:val="24"/>
          <w:szCs w:val="24"/>
          <w:lang w:eastAsia="pl-PL"/>
        </w:rPr>
        <w:br/>
        <w:t>w Kwidzynie;</w:t>
      </w:r>
    </w:p>
    <w:p w14:paraId="01C219F3" w14:textId="77777777" w:rsidR="00A919B4" w:rsidRDefault="00796C27" w:rsidP="00756B54">
      <w:pPr>
        <w:widowControl w:val="0"/>
        <w:numPr>
          <w:ilvl w:val="0"/>
          <w:numId w:val="22"/>
        </w:numPr>
        <w:suppressAutoHyphens w:val="0"/>
        <w:spacing w:after="0" w:line="360" w:lineRule="auto"/>
        <w:ind w:left="1134" w:hanging="567"/>
        <w:jc w:val="both"/>
        <w:rPr>
          <w:rFonts w:ascii="Arial" w:hAnsi="Aria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Zastępcy Naczelnika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 Zastępcę Naczelnika Urzędu Skarbowego w Kwidzynie;</w:t>
      </w:r>
    </w:p>
    <w:p w14:paraId="0E6A2CE9" w14:textId="77777777" w:rsidR="00A919B4" w:rsidRDefault="00796C27" w:rsidP="00756B54">
      <w:pPr>
        <w:widowControl w:val="0"/>
        <w:numPr>
          <w:ilvl w:val="0"/>
          <w:numId w:val="22"/>
        </w:numPr>
        <w:suppressAutoHyphens w:val="0"/>
        <w:spacing w:after="0" w:line="360" w:lineRule="auto"/>
        <w:ind w:left="1134" w:hanging="567"/>
        <w:jc w:val="both"/>
        <w:rPr>
          <w:rFonts w:ascii="Arial" w:hAnsi="Aria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Urzędzie Skarbowym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 Urząd Skarbowy w Kwidzynie; </w:t>
      </w:r>
    </w:p>
    <w:p w14:paraId="1A49B1E1" w14:textId="77777777" w:rsidR="00A919B4" w:rsidRDefault="00796C27" w:rsidP="00756B54">
      <w:pPr>
        <w:widowControl w:val="0"/>
        <w:numPr>
          <w:ilvl w:val="0"/>
          <w:numId w:val="22"/>
        </w:numPr>
        <w:suppressAutoHyphens w:val="0"/>
        <w:spacing w:after="0" w:line="360" w:lineRule="auto"/>
        <w:ind w:left="1134" w:hanging="567"/>
        <w:jc w:val="both"/>
        <w:rPr>
          <w:rFonts w:ascii="Arial" w:hAnsi="Aria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Dyrektorze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 Dyrektora Izby Administracji Skarbowej </w:t>
      </w:r>
      <w:r>
        <w:rPr>
          <w:rFonts w:ascii="Arial" w:hAnsi="Arial" w:cs="Arial"/>
          <w:color w:val="000000"/>
          <w:sz w:val="24"/>
          <w:szCs w:val="24"/>
          <w:lang w:eastAsia="pl-PL"/>
        </w:rPr>
        <w:br/>
        <w:t>w Gdańsku;</w:t>
      </w:r>
    </w:p>
    <w:p w14:paraId="1839B6F1" w14:textId="77777777" w:rsidR="00A919B4" w:rsidRDefault="00796C27" w:rsidP="00756B54">
      <w:pPr>
        <w:widowControl w:val="0"/>
        <w:numPr>
          <w:ilvl w:val="0"/>
          <w:numId w:val="22"/>
        </w:numPr>
        <w:suppressAutoHyphens w:val="0"/>
        <w:spacing w:after="0" w:line="360" w:lineRule="auto"/>
        <w:ind w:left="1134" w:hanging="567"/>
        <w:jc w:val="both"/>
        <w:rPr>
          <w:rFonts w:ascii="Arial" w:hAnsi="Aria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Izbie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 Izbę Administracji Skarbowej w Gdańsku;</w:t>
      </w:r>
    </w:p>
    <w:p w14:paraId="792C09D9" w14:textId="77777777" w:rsidR="00A919B4" w:rsidRDefault="00796C27" w:rsidP="00756B54">
      <w:pPr>
        <w:widowControl w:val="0"/>
        <w:numPr>
          <w:ilvl w:val="0"/>
          <w:numId w:val="22"/>
        </w:numPr>
        <w:spacing w:after="0" w:line="360" w:lineRule="auto"/>
        <w:ind w:left="1134" w:hanging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b/>
          <w:color w:val="000000"/>
          <w:sz w:val="24"/>
          <w:szCs w:val="24"/>
          <w:lang w:eastAsia="pl-PL"/>
        </w:rPr>
        <w:t>komórkach</w:t>
      </w:r>
      <w:proofErr w:type="gramEnd"/>
      <w:r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organizacyjnych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rozumieć: działy, referaty wchodzące w skład Urzędu Skarbowego w Kwidzynie;</w:t>
      </w:r>
    </w:p>
    <w:p w14:paraId="2982C2EB" w14:textId="77777777" w:rsidR="00A919B4" w:rsidRDefault="00796C27" w:rsidP="00756B54">
      <w:pPr>
        <w:widowControl w:val="0"/>
        <w:numPr>
          <w:ilvl w:val="0"/>
          <w:numId w:val="22"/>
        </w:numPr>
        <w:spacing w:after="0" w:line="360" w:lineRule="auto"/>
        <w:ind w:left="1134" w:hanging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b/>
          <w:color w:val="000000"/>
          <w:sz w:val="24"/>
          <w:szCs w:val="24"/>
          <w:lang w:eastAsia="pl-PL"/>
        </w:rPr>
        <w:t>kierownikach</w:t>
      </w:r>
      <w:proofErr w:type="gramEnd"/>
      <w:r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komórek organizacyjnych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rozumieć: kierowników działu, referatów w Urzędzie Skarbowym w Kwidzynie; </w:t>
      </w:r>
    </w:p>
    <w:p w14:paraId="187C793B" w14:textId="78908E45" w:rsidR="00A919B4" w:rsidRDefault="00796C27" w:rsidP="00756B54">
      <w:pPr>
        <w:widowControl w:val="0"/>
        <w:numPr>
          <w:ilvl w:val="0"/>
          <w:numId w:val="22"/>
        </w:numPr>
        <w:suppressAutoHyphens w:val="0"/>
        <w:spacing w:after="0" w:line="360" w:lineRule="auto"/>
        <w:ind w:left="1134" w:hanging="567"/>
        <w:jc w:val="both"/>
        <w:rPr>
          <w:rFonts w:ascii="Arial" w:hAnsi="Arial"/>
        </w:rPr>
      </w:pPr>
      <w:r>
        <w:rPr>
          <w:rFonts w:ascii="Arial" w:hAnsi="Arial" w:cs="Arial"/>
          <w:b/>
          <w:sz w:val="24"/>
          <w:szCs w:val="24"/>
          <w:lang w:eastAsia="pl-PL"/>
        </w:rPr>
        <w:t>pracowniku</w:t>
      </w:r>
      <w:r>
        <w:rPr>
          <w:rFonts w:ascii="Arial" w:hAnsi="Arial" w:cs="Arial"/>
          <w:sz w:val="24"/>
          <w:szCs w:val="24"/>
          <w:lang w:eastAsia="pl-PL"/>
        </w:rPr>
        <w:t xml:space="preserve"> – należy przez to rozumieć osobę zatrudnioną w Izbie Administracji Skarbowej w Gdańsku realizującą w Urzędzie Skarbowym w Kwidzynie </w:t>
      </w:r>
      <w:proofErr w:type="gramStart"/>
      <w:r>
        <w:rPr>
          <w:rFonts w:ascii="Arial" w:hAnsi="Arial" w:cs="Arial"/>
          <w:sz w:val="24"/>
          <w:szCs w:val="24"/>
          <w:lang w:eastAsia="pl-PL"/>
        </w:rPr>
        <w:t>zadania</w:t>
      </w:r>
      <w:r>
        <w:rPr>
          <w:rFonts w:ascii="Arial" w:hAnsi="Arial" w:cs="Arial"/>
          <w:sz w:val="24"/>
          <w:szCs w:val="24"/>
          <w:lang w:eastAsia="pl-PL"/>
        </w:rPr>
        <w:br/>
        <w:t>o których</w:t>
      </w:r>
      <w:proofErr w:type="gramEnd"/>
      <w:r>
        <w:rPr>
          <w:rFonts w:ascii="Arial" w:hAnsi="Arial" w:cs="Arial"/>
          <w:sz w:val="24"/>
          <w:szCs w:val="24"/>
          <w:lang w:eastAsia="pl-PL"/>
        </w:rPr>
        <w:t xml:space="preserve"> mowa w art. 28 ust. 1 ustawy o Krajowej Administracji Skarbowej;</w:t>
      </w:r>
    </w:p>
    <w:p w14:paraId="7A438753" w14:textId="77777777" w:rsidR="00A919B4" w:rsidRDefault="00796C27" w:rsidP="00756B54">
      <w:pPr>
        <w:widowControl w:val="0"/>
        <w:numPr>
          <w:ilvl w:val="0"/>
          <w:numId w:val="22"/>
        </w:numPr>
        <w:suppressAutoHyphens w:val="0"/>
        <w:spacing w:after="0" w:line="360" w:lineRule="auto"/>
        <w:ind w:left="1134" w:hanging="567"/>
        <w:jc w:val="both"/>
        <w:rPr>
          <w:rFonts w:ascii="Arial" w:hAnsi="Aria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Regulaminie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– należy przez to rozumieć niniejszy Regulamin organizacyjny.</w:t>
      </w:r>
    </w:p>
    <w:p w14:paraId="0BAB7284" w14:textId="77777777" w:rsidR="00A919B4" w:rsidRDefault="00A919B4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Cs/>
          <w:color w:val="000000"/>
          <w:kern w:val="2"/>
          <w:sz w:val="24"/>
          <w:szCs w:val="24"/>
          <w:lang w:eastAsia="pl-PL"/>
        </w:rPr>
      </w:pPr>
    </w:p>
    <w:p w14:paraId="4B54F311" w14:textId="77777777" w:rsidR="00A919B4" w:rsidRDefault="00A919B4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Cs/>
          <w:color w:val="000000"/>
          <w:kern w:val="2"/>
          <w:sz w:val="24"/>
          <w:szCs w:val="24"/>
          <w:lang w:eastAsia="pl-PL"/>
        </w:rPr>
      </w:pPr>
    </w:p>
    <w:p w14:paraId="14FDA719" w14:textId="77777777" w:rsidR="00A919B4" w:rsidRDefault="00796C27">
      <w:pPr>
        <w:widowControl w:val="0"/>
        <w:suppressAutoHyphens w:val="0"/>
        <w:spacing w:after="0"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>Rozdział 2</w:t>
      </w:r>
    </w:p>
    <w:p w14:paraId="62002E57" w14:textId="77777777" w:rsidR="00A919B4" w:rsidRDefault="00796C27">
      <w:pPr>
        <w:widowControl w:val="0"/>
        <w:suppressAutoHyphens w:val="0"/>
        <w:spacing w:after="0"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>Naczelnik Urzędu</w:t>
      </w:r>
    </w:p>
    <w:p w14:paraId="3BFEABA7" w14:textId="77777777" w:rsidR="00A919B4" w:rsidRDefault="00A919B4">
      <w:pPr>
        <w:widowControl w:val="0"/>
        <w:shd w:val="clear" w:color="auto" w:fill="FFFFFF"/>
        <w:suppressAutoHyphens w:val="0"/>
        <w:spacing w:after="0" w:line="360" w:lineRule="auto"/>
        <w:ind w:left="2506" w:right="2506"/>
        <w:jc w:val="center"/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</w:pPr>
    </w:p>
    <w:p w14:paraId="340BFCA9" w14:textId="77777777" w:rsidR="00A919B4" w:rsidRDefault="00796C27">
      <w:pPr>
        <w:widowControl w:val="0"/>
        <w:shd w:val="clear" w:color="auto" w:fill="FFFFFF"/>
        <w:suppressAutoHyphens w:val="0"/>
        <w:spacing w:after="0" w:line="360" w:lineRule="auto"/>
        <w:ind w:left="2506" w:right="2506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§ 3.</w:t>
      </w:r>
    </w:p>
    <w:p w14:paraId="4AE8B4D0" w14:textId="77777777" w:rsidR="00A919B4" w:rsidRDefault="00A919B4">
      <w:pPr>
        <w:widowControl w:val="0"/>
        <w:shd w:val="clear" w:color="auto" w:fill="FFFFFF"/>
        <w:suppressAutoHyphens w:val="0"/>
        <w:spacing w:after="0" w:line="360" w:lineRule="auto"/>
        <w:ind w:right="2506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5C6D6C19" w14:textId="77777777" w:rsidR="00A919B4" w:rsidRDefault="00796C27" w:rsidP="00756B54">
      <w:pPr>
        <w:widowControl w:val="0"/>
        <w:numPr>
          <w:ilvl w:val="0"/>
          <w:numId w:val="29"/>
        </w:numPr>
        <w:tabs>
          <w:tab w:val="left" w:pos="567"/>
        </w:tabs>
        <w:suppressAutoHyphens w:val="0"/>
        <w:spacing w:after="0" w:line="360" w:lineRule="auto"/>
        <w:ind w:left="567" w:hanging="544"/>
        <w:jc w:val="both"/>
        <w:rPr>
          <w:rFonts w:ascii="Arial" w:hAnsi="Arial"/>
        </w:rPr>
      </w:pP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>Naczelnik Urzędu jest organem KAS.</w:t>
      </w:r>
    </w:p>
    <w:p w14:paraId="6CD8E16F" w14:textId="77777777" w:rsidR="00A919B4" w:rsidRDefault="00796C27" w:rsidP="00756B54">
      <w:pPr>
        <w:widowControl w:val="0"/>
        <w:numPr>
          <w:ilvl w:val="0"/>
          <w:numId w:val="29"/>
        </w:numPr>
        <w:tabs>
          <w:tab w:val="left" w:pos="567"/>
        </w:tabs>
        <w:suppressAutoHyphens w:val="0"/>
        <w:spacing w:after="0" w:line="360" w:lineRule="auto"/>
        <w:ind w:left="567" w:hanging="544"/>
        <w:jc w:val="both"/>
        <w:rPr>
          <w:rFonts w:ascii="Arial" w:hAnsi="Aria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Terytorialny zasięg działania </w:t>
      </w:r>
      <w:r>
        <w:rPr>
          <w:rFonts w:ascii="Arial" w:hAnsi="Arial" w:cs="Arial"/>
          <w:iCs/>
          <w:color w:val="000000"/>
          <w:sz w:val="24"/>
          <w:szCs w:val="24"/>
          <w:lang w:eastAsia="pl-PL"/>
        </w:rPr>
        <w:t xml:space="preserve">Naczelnika Urzędu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obejmuje powiat kwidzyński, w tym:</w:t>
      </w:r>
    </w:p>
    <w:p w14:paraId="574D3DCF" w14:textId="77777777" w:rsidR="00A919B4" w:rsidRDefault="00796C27" w:rsidP="00756B54">
      <w:pPr>
        <w:widowControl w:val="0"/>
        <w:numPr>
          <w:ilvl w:val="0"/>
          <w:numId w:val="26"/>
        </w:numPr>
        <w:tabs>
          <w:tab w:val="left" w:pos="567"/>
        </w:tabs>
        <w:suppressAutoHyphens w:val="0"/>
        <w:spacing w:after="0" w:line="360" w:lineRule="auto"/>
        <w:ind w:left="737" w:hanging="170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eastAsia="pl-PL"/>
        </w:rPr>
        <w:t>miasto</w:t>
      </w:r>
      <w:proofErr w:type="gramEnd"/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Kwidzyn;</w:t>
      </w:r>
    </w:p>
    <w:p w14:paraId="494909FC" w14:textId="77777777" w:rsidR="00A919B4" w:rsidRDefault="00796C27" w:rsidP="00756B54">
      <w:pPr>
        <w:widowControl w:val="0"/>
        <w:numPr>
          <w:ilvl w:val="0"/>
          <w:numId w:val="26"/>
        </w:numPr>
        <w:tabs>
          <w:tab w:val="left" w:pos="567"/>
        </w:tabs>
        <w:suppressAutoHyphens w:val="0"/>
        <w:spacing w:after="0" w:line="360" w:lineRule="auto"/>
        <w:ind w:left="737" w:hanging="170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eastAsia="pl-PL"/>
        </w:rPr>
        <w:t>gminy</w:t>
      </w:r>
      <w:proofErr w:type="gramEnd"/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: Gardeja, Kwidzyn, Prabuty, Ryjewo, Sadlinki. </w:t>
      </w:r>
    </w:p>
    <w:p w14:paraId="1210F5F2" w14:textId="77777777" w:rsidR="00A919B4" w:rsidRDefault="00796C27" w:rsidP="00756B54">
      <w:pPr>
        <w:widowControl w:val="0"/>
        <w:numPr>
          <w:ilvl w:val="0"/>
          <w:numId w:val="29"/>
        </w:numPr>
        <w:suppressAutoHyphens w:val="0"/>
        <w:spacing w:after="0" w:line="360" w:lineRule="auto"/>
        <w:ind w:left="567" w:hanging="567"/>
        <w:jc w:val="both"/>
        <w:rPr>
          <w:rFonts w:ascii="Arial" w:hAnsi="Aria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Siedzibą </w:t>
      </w:r>
      <w:r>
        <w:rPr>
          <w:rFonts w:ascii="Arial" w:hAnsi="Arial" w:cs="Arial"/>
          <w:iCs/>
          <w:sz w:val="24"/>
          <w:szCs w:val="24"/>
          <w:lang w:eastAsia="pl-PL"/>
        </w:rPr>
        <w:t xml:space="preserve">Naczelnika Urzędu </w:t>
      </w:r>
      <w:r>
        <w:rPr>
          <w:rFonts w:ascii="Arial" w:hAnsi="Arial" w:cs="Arial"/>
          <w:sz w:val="24"/>
          <w:szCs w:val="24"/>
          <w:lang w:eastAsia="pl-PL"/>
        </w:rPr>
        <w:t>jest Kwidzyn.</w:t>
      </w:r>
      <w:r>
        <w:rPr>
          <w:rFonts w:ascii="Arial" w:hAnsi="Arial" w:cs="Arial"/>
          <w:color w:val="00B0F0"/>
          <w:sz w:val="24"/>
          <w:szCs w:val="24"/>
          <w:lang w:eastAsia="pl-PL"/>
        </w:rPr>
        <w:t xml:space="preserve"> </w:t>
      </w:r>
    </w:p>
    <w:p w14:paraId="2FB7FFE2" w14:textId="77777777" w:rsidR="00A919B4" w:rsidRDefault="00A919B4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</w:pPr>
    </w:p>
    <w:p w14:paraId="40E05911" w14:textId="77777777" w:rsidR="00A919B4" w:rsidRDefault="00796C27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  <w:t>§ 4.</w:t>
      </w:r>
    </w:p>
    <w:p w14:paraId="79C5C474" w14:textId="77777777" w:rsidR="00A919B4" w:rsidRDefault="00A919B4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</w:pPr>
    </w:p>
    <w:p w14:paraId="330E89D5" w14:textId="77777777" w:rsidR="00A919B4" w:rsidRDefault="00796C27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" w:hAnsi="Aria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Do zakresu zadań Naczelnika Urzędu należą zadania organu podatkowego i organu egzekucyjnego oraz inne zadania określone w przepisach odrębnych.</w:t>
      </w:r>
    </w:p>
    <w:p w14:paraId="4FCA753D" w14:textId="77777777" w:rsidR="00A919B4" w:rsidRDefault="00796C27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spacing w:after="0" w:line="360" w:lineRule="auto"/>
        <w:ind w:left="567" w:hanging="567"/>
        <w:jc w:val="both"/>
        <w:rPr>
          <w:rFonts w:ascii="Arial" w:hAnsi="Arial"/>
        </w:rPr>
      </w:pPr>
      <w:r>
        <w:rPr>
          <w:rFonts w:ascii="Arial" w:hAnsi="Arial" w:cs="Arial"/>
          <w:color w:val="000000"/>
          <w:sz w:val="24"/>
          <w:szCs w:val="24"/>
        </w:rPr>
        <w:t>Do zadań Naczelnika Urzędu należy:</w:t>
      </w:r>
    </w:p>
    <w:p w14:paraId="25007C3B" w14:textId="77777777" w:rsidR="00A919B4" w:rsidRDefault="00796C27" w:rsidP="00756B54">
      <w:pPr>
        <w:numPr>
          <w:ilvl w:val="0"/>
          <w:numId w:val="21"/>
        </w:numPr>
        <w:spacing w:after="0" w:line="360" w:lineRule="auto"/>
        <w:ind w:left="1134" w:hanging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ustalanie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określanie, pobór podatków, opłat i niepodatkowych należności budżetowych oraz innych należności na podstawie odrębnych przepisów;</w:t>
      </w:r>
    </w:p>
    <w:p w14:paraId="1EAA9976" w14:textId="77777777" w:rsidR="00A919B4" w:rsidRDefault="00796C27" w:rsidP="00756B54">
      <w:pPr>
        <w:numPr>
          <w:ilvl w:val="0"/>
          <w:numId w:val="21"/>
        </w:numPr>
        <w:spacing w:after="0" w:line="360" w:lineRule="auto"/>
        <w:ind w:left="1134" w:hanging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wykonywanie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zadań wierzyciela należności pieniężnych;</w:t>
      </w:r>
    </w:p>
    <w:p w14:paraId="11CDF5EC" w14:textId="77777777" w:rsidR="00A919B4" w:rsidRDefault="00796C27" w:rsidP="00756B54">
      <w:pPr>
        <w:numPr>
          <w:ilvl w:val="0"/>
          <w:numId w:val="21"/>
        </w:numPr>
        <w:spacing w:after="0" w:line="360" w:lineRule="auto"/>
        <w:ind w:left="1134" w:hanging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wykonywanie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egzekucji administracyjnej należności pieniężnych oraz wykonywanie zabezpieczenia należności pieniężnych;</w:t>
      </w:r>
    </w:p>
    <w:p w14:paraId="25601F1A" w14:textId="77777777" w:rsidR="00A919B4" w:rsidRDefault="00796C27" w:rsidP="00756B54">
      <w:pPr>
        <w:numPr>
          <w:ilvl w:val="0"/>
          <w:numId w:val="21"/>
        </w:numPr>
        <w:spacing w:after="0" w:line="360" w:lineRule="auto"/>
        <w:ind w:left="1134" w:hanging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zapewnienie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obsługi i wsparcia podatnika i płatnika w prawidłowym wykonywaniu obowiązków podatkowych;</w:t>
      </w:r>
    </w:p>
    <w:p w14:paraId="7395DD0B" w14:textId="77777777" w:rsidR="00A919B4" w:rsidRDefault="00796C27" w:rsidP="00756B54">
      <w:pPr>
        <w:numPr>
          <w:ilvl w:val="0"/>
          <w:numId w:val="21"/>
        </w:numPr>
        <w:spacing w:after="0" w:line="360" w:lineRule="auto"/>
        <w:ind w:left="1134" w:hanging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prowadzenie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ewidencji podatników i płatników;</w:t>
      </w:r>
    </w:p>
    <w:p w14:paraId="574DDC77" w14:textId="77777777" w:rsidR="00A919B4" w:rsidRDefault="00796C27" w:rsidP="00756B54">
      <w:pPr>
        <w:numPr>
          <w:ilvl w:val="0"/>
          <w:numId w:val="21"/>
        </w:numPr>
        <w:spacing w:after="0" w:line="360" w:lineRule="auto"/>
        <w:ind w:left="1134" w:hanging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wykonywanie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kontroli podatkowej oraz czynności sprawdzających,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z wyjątkiem przeprowadzania kontroli podatkowej wobec podatnika, który zawarł umowę </w:t>
      </w:r>
      <w:r>
        <w:rPr>
          <w:rFonts w:ascii="Arial" w:hAnsi="Arial" w:cs="Arial"/>
          <w:color w:val="000000" w:themeColor="text1"/>
          <w:sz w:val="24"/>
          <w:szCs w:val="24"/>
        </w:rPr>
        <w:br/>
        <w:t>o współdziałanie, o której mowa w art. 20s Ordynacji podatkowej, w zakresie podatków objętych ta umową;</w:t>
      </w:r>
    </w:p>
    <w:p w14:paraId="610FA99B" w14:textId="77777777" w:rsidR="00A919B4" w:rsidRDefault="00796C27" w:rsidP="00756B54">
      <w:pPr>
        <w:numPr>
          <w:ilvl w:val="0"/>
          <w:numId w:val="21"/>
        </w:numPr>
        <w:spacing w:after="0" w:line="360" w:lineRule="auto"/>
        <w:ind w:left="1134" w:hanging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współpraca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w zakresie wymiany informacji podatkowych i finansowych </w:t>
      </w:r>
      <w:r>
        <w:rPr>
          <w:rFonts w:ascii="Arial" w:hAnsi="Arial" w:cs="Arial"/>
          <w:color w:val="000000"/>
          <w:sz w:val="24"/>
          <w:szCs w:val="24"/>
        </w:rPr>
        <w:br/>
        <w:t>z państwami członkowskimi Unii Europejskiej oraz z państwami trzecimi określonych przepisami prawa międzynarodowego;</w:t>
      </w:r>
    </w:p>
    <w:p w14:paraId="30EA7A1F" w14:textId="77777777" w:rsidR="00A919B4" w:rsidRDefault="00796C27" w:rsidP="00756B54">
      <w:pPr>
        <w:numPr>
          <w:ilvl w:val="0"/>
          <w:numId w:val="21"/>
        </w:numPr>
        <w:spacing w:after="0" w:line="360" w:lineRule="auto"/>
        <w:ind w:left="1134" w:hanging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realizacja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zadań związanych z udzielaniem pomocy państwom członkowskim Unii Europejskiej oraz państwom trzecim przy dochodzeniu podatków i innych należności pieniężnych oraz korzystaniem z pomocy tych państw;</w:t>
      </w:r>
    </w:p>
    <w:p w14:paraId="2E5BD6CC" w14:textId="77777777" w:rsidR="00A919B4" w:rsidRDefault="00796C27" w:rsidP="00756B54">
      <w:pPr>
        <w:numPr>
          <w:ilvl w:val="0"/>
          <w:numId w:val="21"/>
        </w:numPr>
        <w:spacing w:after="0" w:line="360" w:lineRule="auto"/>
        <w:ind w:left="1134" w:hanging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rozpoznawanie</w:t>
      </w:r>
      <w:proofErr w:type="gramEnd"/>
      <w:r>
        <w:rPr>
          <w:rFonts w:ascii="Arial" w:hAnsi="Arial" w:cs="Arial"/>
          <w:sz w:val="24"/>
          <w:szCs w:val="24"/>
        </w:rPr>
        <w:t>, wykrywanie i zwalczanie przestępstw skarbowych i wykroczeń skarbowych, zapobieganie tym przestępstwom i wykroczeniom oraz ściganie ich sprawców, w zakresie określonym w ustawie Kodeks karny skarbowy;</w:t>
      </w:r>
    </w:p>
    <w:p w14:paraId="144C1A4B" w14:textId="77777777" w:rsidR="00A919B4" w:rsidRDefault="00796C27" w:rsidP="00756B54">
      <w:pPr>
        <w:numPr>
          <w:ilvl w:val="0"/>
          <w:numId w:val="21"/>
        </w:numPr>
        <w:spacing w:after="0" w:line="360" w:lineRule="auto"/>
        <w:ind w:left="1134" w:hanging="567"/>
        <w:jc w:val="both"/>
      </w:pPr>
      <w:proofErr w:type="gramStart"/>
      <w:r>
        <w:rPr>
          <w:rFonts w:ascii="Arial" w:hAnsi="Arial" w:cs="Arial"/>
          <w:color w:val="000000"/>
          <w:sz w:val="24"/>
          <w:szCs w:val="24"/>
        </w:rPr>
        <w:t>rozpoznawanie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, wykrywanie i zwalczanie przestępstw określonych w </w:t>
      </w:r>
      <w:hyperlink r:id="rId10" w:anchor="_blank" w:history="1">
        <w:r>
          <w:rPr>
            <w:rStyle w:val="czeinternetowe"/>
            <w:rFonts w:ascii="Arial" w:hAnsi="Arial" w:cs="Arial"/>
            <w:color w:val="000000"/>
            <w:sz w:val="24"/>
            <w:szCs w:val="24"/>
            <w:u w:val="none"/>
          </w:rPr>
          <w:t>ustawie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o rachunkowości, zapobieganie tym przestępstwom oraz ściganie ich sprawców;</w:t>
      </w:r>
    </w:p>
    <w:p w14:paraId="46995BFA" w14:textId="77777777" w:rsidR="00A919B4" w:rsidRDefault="00796C27" w:rsidP="00756B54">
      <w:pPr>
        <w:numPr>
          <w:ilvl w:val="0"/>
          <w:numId w:val="21"/>
        </w:numPr>
        <w:spacing w:after="0" w:line="360" w:lineRule="auto"/>
        <w:ind w:left="1134" w:hanging="567"/>
        <w:jc w:val="both"/>
      </w:pPr>
      <w:proofErr w:type="gramStart"/>
      <w:r>
        <w:rPr>
          <w:rFonts w:ascii="Arial" w:hAnsi="Arial" w:cs="Arial"/>
          <w:color w:val="000000"/>
          <w:sz w:val="24"/>
          <w:szCs w:val="24"/>
        </w:rPr>
        <w:t>wykonywanie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kar i środków karnych oraz wykonywanie zabezpieczania kar</w:t>
      </w:r>
      <w:r>
        <w:rPr>
          <w:rFonts w:ascii="Arial" w:hAnsi="Arial" w:cs="Arial"/>
          <w:color w:val="000000"/>
          <w:sz w:val="24"/>
          <w:szCs w:val="24"/>
        </w:rPr>
        <w:br/>
        <w:t xml:space="preserve">i środków karnych, w zakresie określonym w </w:t>
      </w:r>
      <w:hyperlink r:id="rId11" w:anchor="_blank" w:history="1">
        <w:r>
          <w:rPr>
            <w:rStyle w:val="czeinternetowe"/>
            <w:rFonts w:ascii="Arial" w:hAnsi="Arial" w:cs="Arial"/>
            <w:color w:val="000000"/>
            <w:sz w:val="24"/>
            <w:szCs w:val="24"/>
            <w:u w:val="none"/>
          </w:rPr>
          <w:t>ustawie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Kodeks karny wykonawczy oraz w </w:t>
      </w:r>
      <w:r>
        <w:rPr>
          <w:rFonts w:ascii="Arial" w:hAnsi="Arial" w:cs="Arial"/>
          <w:sz w:val="24"/>
          <w:szCs w:val="24"/>
        </w:rPr>
        <w:t>ustawie Kodeks karny skarbowy;</w:t>
      </w:r>
    </w:p>
    <w:p w14:paraId="046A7086" w14:textId="77777777" w:rsidR="00A919B4" w:rsidRDefault="00796C27" w:rsidP="00756B54">
      <w:pPr>
        <w:numPr>
          <w:ilvl w:val="0"/>
          <w:numId w:val="21"/>
        </w:numPr>
        <w:spacing w:after="0" w:line="360" w:lineRule="auto"/>
        <w:ind w:left="1134" w:hanging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wykonywanie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innych zadań określonych w odrębnych przepisach;</w:t>
      </w:r>
    </w:p>
    <w:p w14:paraId="026B6AF9" w14:textId="77777777" w:rsidR="00A919B4" w:rsidRDefault="00796C27" w:rsidP="00756B54">
      <w:pPr>
        <w:pStyle w:val="Standard"/>
        <w:widowControl/>
        <w:numPr>
          <w:ilvl w:val="0"/>
          <w:numId w:val="21"/>
        </w:numPr>
        <w:spacing w:line="360" w:lineRule="auto"/>
        <w:ind w:left="1134" w:hanging="567"/>
        <w:jc w:val="both"/>
        <w:rPr>
          <w:rFonts w:ascii="Arial" w:hAnsi="Arial"/>
          <w:lang w:val="pl-PL"/>
        </w:rPr>
      </w:pPr>
      <w:proofErr w:type="gramStart"/>
      <w:r>
        <w:rPr>
          <w:rFonts w:ascii="Arial" w:hAnsi="Arial" w:cs="Arial"/>
          <w:color w:val="000000" w:themeColor="text1"/>
          <w:lang w:val="pl-PL"/>
        </w:rPr>
        <w:t>współdziałanie</w:t>
      </w:r>
      <w:proofErr w:type="gramEnd"/>
      <w:r>
        <w:rPr>
          <w:rFonts w:ascii="Arial" w:hAnsi="Arial" w:cs="Arial"/>
          <w:color w:val="000000" w:themeColor="text1"/>
          <w:lang w:val="pl-PL"/>
        </w:rPr>
        <w:t xml:space="preserve"> z Szefem Krajowej Administracji </w:t>
      </w:r>
      <w:r w:rsidR="002F1F99">
        <w:rPr>
          <w:rFonts w:ascii="Arial" w:hAnsi="Arial" w:cs="Arial"/>
          <w:color w:val="000000" w:themeColor="text1"/>
          <w:lang w:val="pl-PL"/>
        </w:rPr>
        <w:t>Skarbowej przy realizacji zadań</w:t>
      </w:r>
      <w:r w:rsidR="002F1F99">
        <w:rPr>
          <w:rFonts w:ascii="Arial" w:hAnsi="Arial" w:cs="Arial"/>
          <w:color w:val="000000" w:themeColor="text1"/>
          <w:lang w:val="pl-PL"/>
        </w:rPr>
        <w:br/>
      </w:r>
      <w:r>
        <w:rPr>
          <w:rFonts w:ascii="Arial" w:hAnsi="Arial" w:cs="Arial"/>
          <w:color w:val="000000" w:themeColor="text1"/>
          <w:lang w:val="pl-PL"/>
        </w:rPr>
        <w:t>w ramach współdziałania, o którym mowa w dziale IIB Ordynacji podatkowej;</w:t>
      </w:r>
    </w:p>
    <w:p w14:paraId="6DF37EF6" w14:textId="77777777" w:rsidR="00A919B4" w:rsidRDefault="00796C27" w:rsidP="00756B54">
      <w:pPr>
        <w:numPr>
          <w:ilvl w:val="0"/>
          <w:numId w:val="21"/>
        </w:numPr>
        <w:spacing w:after="0" w:line="360" w:lineRule="auto"/>
        <w:ind w:left="1134" w:hanging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dokonywanie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nabycia sprawdzającego.</w:t>
      </w:r>
    </w:p>
    <w:p w14:paraId="315A9F87" w14:textId="77777777" w:rsidR="00A919B4" w:rsidRDefault="00796C27">
      <w:pPr>
        <w:numPr>
          <w:ilvl w:val="0"/>
          <w:numId w:val="3"/>
        </w:numPr>
        <w:tabs>
          <w:tab w:val="left" w:pos="567"/>
        </w:tabs>
        <w:suppressAutoHyphens w:val="0"/>
        <w:spacing w:after="0" w:line="360" w:lineRule="auto"/>
        <w:ind w:left="567" w:hanging="567"/>
        <w:jc w:val="both"/>
        <w:rPr>
          <w:rFonts w:ascii="Arial" w:hAnsi="Aria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Naczelnik Urzędu </w:t>
      </w:r>
      <w:r>
        <w:rPr>
          <w:rFonts w:ascii="Arial" w:hAnsi="Arial" w:cs="Arial"/>
          <w:color w:val="000000"/>
          <w:sz w:val="24"/>
          <w:szCs w:val="24"/>
        </w:rPr>
        <w:t>dysponuje środkami pieniężnymi zgromadzonymi na rachunkach</w:t>
      </w:r>
      <w:r>
        <w:rPr>
          <w:rFonts w:ascii="Arial" w:hAnsi="Arial" w:cs="Arial"/>
          <w:color w:val="000000"/>
          <w:sz w:val="24"/>
          <w:szCs w:val="24"/>
        </w:rPr>
        <w:br/>
        <w:t>bankowych obsługującego go Urzędu Skarbowego.</w:t>
      </w:r>
    </w:p>
    <w:p w14:paraId="7CA6C7B2" w14:textId="77777777" w:rsidR="00A919B4" w:rsidRDefault="00796C27">
      <w:pPr>
        <w:numPr>
          <w:ilvl w:val="0"/>
          <w:numId w:val="3"/>
        </w:numPr>
        <w:tabs>
          <w:tab w:val="left" w:pos="567"/>
        </w:tabs>
        <w:suppressAutoHyphens w:val="0"/>
        <w:spacing w:after="0" w:line="360" w:lineRule="auto"/>
        <w:ind w:left="567" w:hanging="567"/>
        <w:jc w:val="both"/>
        <w:rPr>
          <w:rFonts w:ascii="Arial" w:hAnsi="Arial"/>
        </w:rPr>
      </w:pPr>
      <w:r>
        <w:rPr>
          <w:rFonts w:ascii="Arial" w:hAnsi="Arial" w:cs="Arial"/>
          <w:color w:val="000000"/>
          <w:sz w:val="24"/>
          <w:szCs w:val="24"/>
        </w:rPr>
        <w:t>Przez obsługę i wsparcie, o których mowa w ust. 2 pkt 4, należy rozumieć działania</w:t>
      </w:r>
      <w:r>
        <w:rPr>
          <w:rFonts w:ascii="Arial" w:hAnsi="Arial" w:cs="Arial"/>
          <w:color w:val="000000"/>
          <w:sz w:val="24"/>
          <w:szCs w:val="24"/>
        </w:rPr>
        <w:br/>
        <w:t>polegające na udzielaniu pomocy w samodzielnym, prawidłowym i dobrowolnym</w:t>
      </w:r>
      <w:r>
        <w:rPr>
          <w:rFonts w:ascii="Arial" w:hAnsi="Arial" w:cs="Arial"/>
          <w:color w:val="000000"/>
          <w:sz w:val="24"/>
          <w:szCs w:val="24"/>
        </w:rPr>
        <w:br/>
        <w:t>wypełnianiu obowiązków podatkowych.</w:t>
      </w:r>
    </w:p>
    <w:p w14:paraId="2547E6B6" w14:textId="77777777" w:rsidR="00A919B4" w:rsidRDefault="00796C27">
      <w:pPr>
        <w:pStyle w:val="Akapitzlist"/>
        <w:numPr>
          <w:ilvl w:val="0"/>
          <w:numId w:val="3"/>
        </w:numPr>
        <w:shd w:val="clear" w:color="auto" w:fill="FFFFFF"/>
        <w:tabs>
          <w:tab w:val="left" w:pos="567"/>
        </w:tabs>
        <w:suppressAutoHyphens/>
        <w:spacing w:line="360" w:lineRule="auto"/>
        <w:ind w:left="567" w:hanging="567"/>
        <w:jc w:val="both"/>
        <w:rPr>
          <w:rFonts w:ascii="Arial" w:hAnsi="Arial" w:cs="Arial"/>
          <w:bCs/>
          <w:lang w:eastAsia="pl-PL"/>
        </w:rPr>
      </w:pPr>
      <w:r>
        <w:rPr>
          <w:rFonts w:ascii="Arial" w:hAnsi="Arial" w:cs="Arial"/>
        </w:rPr>
        <w:t>Naczelnik Urzędu współpracuje z koordynatorem realizacji wsparcia do spraw klasyfikacji, wyznaczonym przez Dyrektora Krajowej Informacji Skarbowej.</w:t>
      </w:r>
    </w:p>
    <w:p w14:paraId="526A8F16" w14:textId="77777777" w:rsidR="00A919B4" w:rsidRDefault="00796C27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Zadanie, o którym mowa w ust. 5, jest realizowane przez konsultanta w obszarze klasyfikacji do spraw podatku od towarów i usług wyznaczonego przez Naczelnika Urzędu.</w:t>
      </w:r>
    </w:p>
    <w:p w14:paraId="5D0016F5" w14:textId="77777777" w:rsidR="00A919B4" w:rsidRDefault="00A919B4">
      <w:pPr>
        <w:widowControl w:val="0"/>
        <w:shd w:val="clear" w:color="auto" w:fill="FFFFFF"/>
        <w:suppressAutoHyphens w:val="0"/>
        <w:spacing w:after="0" w:line="360" w:lineRule="auto"/>
        <w:ind w:right="-2"/>
        <w:jc w:val="center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14:paraId="677D9848" w14:textId="77777777" w:rsidR="00A919B4" w:rsidRDefault="00796C27">
      <w:pPr>
        <w:widowControl w:val="0"/>
        <w:shd w:val="clear" w:color="auto" w:fill="FFFFFF"/>
        <w:suppressAutoHyphens w:val="0"/>
        <w:spacing w:after="0" w:line="360" w:lineRule="auto"/>
        <w:ind w:left="23" w:right="-2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§ 5.</w:t>
      </w:r>
    </w:p>
    <w:p w14:paraId="5847F5D8" w14:textId="77777777" w:rsidR="00A919B4" w:rsidRDefault="00A919B4">
      <w:pPr>
        <w:widowControl w:val="0"/>
        <w:shd w:val="clear" w:color="auto" w:fill="FFFFFF"/>
        <w:suppressAutoHyphens w:val="0"/>
        <w:spacing w:after="0" w:line="360" w:lineRule="auto"/>
        <w:ind w:left="23" w:right="-2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5BAF4AB1" w14:textId="77777777" w:rsidR="00A919B4" w:rsidRDefault="00796C27" w:rsidP="003077D8">
      <w:pPr>
        <w:numPr>
          <w:ilvl w:val="0"/>
          <w:numId w:val="9"/>
        </w:numPr>
        <w:spacing w:after="0" w:line="360" w:lineRule="auto"/>
        <w:ind w:left="567" w:hanging="567"/>
        <w:jc w:val="both"/>
        <w:rPr>
          <w:rFonts w:ascii="Arial" w:hAnsi="Arial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Naczelnik Urzędu wykonuje zadania przy pomocy Urzędu Skarbowego. </w:t>
      </w:r>
    </w:p>
    <w:p w14:paraId="6ED13F5D" w14:textId="77777777" w:rsidR="00A919B4" w:rsidRDefault="00796C27" w:rsidP="003077D8">
      <w:pPr>
        <w:numPr>
          <w:ilvl w:val="0"/>
          <w:numId w:val="9"/>
        </w:numPr>
        <w:spacing w:after="0" w:line="360" w:lineRule="auto"/>
        <w:ind w:left="567" w:hanging="567"/>
        <w:jc w:val="both"/>
        <w:rPr>
          <w:rFonts w:ascii="Arial" w:hAnsi="Arial"/>
        </w:rPr>
      </w:pPr>
      <w:r>
        <w:rPr>
          <w:rFonts w:ascii="Arial" w:hAnsi="Arial" w:cs="Arial"/>
          <w:color w:val="000000"/>
          <w:sz w:val="24"/>
          <w:szCs w:val="24"/>
        </w:rPr>
        <w:t>Urząd Skarbowy jest jednostką organizacyjna KAS.</w:t>
      </w:r>
    </w:p>
    <w:p w14:paraId="6C78D588" w14:textId="77777777" w:rsidR="00A919B4" w:rsidRDefault="00796C27" w:rsidP="003077D8">
      <w:pPr>
        <w:numPr>
          <w:ilvl w:val="0"/>
          <w:numId w:val="9"/>
        </w:numPr>
        <w:spacing w:after="0" w:line="360" w:lineRule="auto"/>
        <w:ind w:left="567" w:hanging="567"/>
        <w:jc w:val="both"/>
        <w:rPr>
          <w:rFonts w:ascii="Arial" w:hAnsi="Arial"/>
        </w:rPr>
      </w:pPr>
      <w:r>
        <w:rPr>
          <w:rFonts w:ascii="Arial" w:hAnsi="Arial" w:cs="Arial"/>
          <w:sz w:val="24"/>
          <w:szCs w:val="24"/>
        </w:rPr>
        <w:t>Naczelnik Urzędu odpowiada przed Dyrektorem za prawidłową i terminową realizację zadań wykonywanych przez Urząd Skarbowy.</w:t>
      </w:r>
    </w:p>
    <w:p w14:paraId="72A4C142" w14:textId="77777777" w:rsidR="00A919B4" w:rsidRDefault="00A919B4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</w:pPr>
    </w:p>
    <w:p w14:paraId="3596EEBF" w14:textId="77777777" w:rsidR="00A919B4" w:rsidRDefault="00796C27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  <w:t>§ 6.</w:t>
      </w:r>
    </w:p>
    <w:p w14:paraId="7A51F345" w14:textId="77777777" w:rsidR="00A919B4" w:rsidRDefault="00A919B4">
      <w:pPr>
        <w:widowControl w:val="0"/>
        <w:tabs>
          <w:tab w:val="left" w:pos="851"/>
        </w:tabs>
        <w:suppressAutoHyphens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34EE8EC2" w14:textId="77777777" w:rsidR="00A919B4" w:rsidRDefault="00796C27">
      <w:pPr>
        <w:widowControl w:val="0"/>
        <w:tabs>
          <w:tab w:val="left" w:pos="851"/>
        </w:tabs>
        <w:suppressAutoHyphens w:val="0"/>
        <w:spacing w:after="0" w:line="360" w:lineRule="auto"/>
        <w:jc w:val="both"/>
        <w:rPr>
          <w:rFonts w:ascii="Arial" w:hAnsi="Aria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Naczelnik Urzędu działa, w szczególności na podstawie:</w:t>
      </w:r>
    </w:p>
    <w:p w14:paraId="3EE78982" w14:textId="77777777" w:rsidR="00A919B4" w:rsidRDefault="00796C27">
      <w:pPr>
        <w:widowControl w:val="0"/>
        <w:numPr>
          <w:ilvl w:val="0"/>
          <w:numId w:val="2"/>
        </w:numPr>
        <w:tabs>
          <w:tab w:val="left" w:pos="-1080"/>
          <w:tab w:val="left" w:pos="1134"/>
          <w:tab w:val="left" w:pos="1276"/>
          <w:tab w:val="left" w:pos="1418"/>
        </w:tabs>
        <w:suppressAutoHyphens w:val="0"/>
        <w:spacing w:after="0" w:line="360" w:lineRule="auto"/>
        <w:ind w:left="1134" w:hanging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ustawy</w:t>
      </w:r>
      <w:proofErr w:type="gramEnd"/>
      <w:r>
        <w:rPr>
          <w:rFonts w:ascii="Arial" w:hAnsi="Arial" w:cs="Arial"/>
          <w:sz w:val="24"/>
          <w:szCs w:val="24"/>
        </w:rPr>
        <w:t xml:space="preserve"> z dnia 16 listopada 2016 r. o Krajowej Administracji Skarbowej;</w:t>
      </w:r>
    </w:p>
    <w:p w14:paraId="539322AE" w14:textId="77777777" w:rsidR="00A919B4" w:rsidRDefault="00796C27">
      <w:pPr>
        <w:widowControl w:val="0"/>
        <w:numPr>
          <w:ilvl w:val="0"/>
          <w:numId w:val="2"/>
        </w:numPr>
        <w:tabs>
          <w:tab w:val="left" w:pos="-1080"/>
          <w:tab w:val="left" w:pos="1134"/>
          <w:tab w:val="left" w:pos="1276"/>
          <w:tab w:val="left" w:pos="1418"/>
        </w:tabs>
        <w:suppressAutoHyphens w:val="0"/>
        <w:spacing w:after="0" w:line="360" w:lineRule="auto"/>
        <w:ind w:left="1134" w:hanging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ustawy</w:t>
      </w:r>
      <w:proofErr w:type="gramEnd"/>
      <w:r>
        <w:rPr>
          <w:rFonts w:ascii="Arial" w:hAnsi="Arial" w:cs="Arial"/>
          <w:sz w:val="24"/>
          <w:szCs w:val="24"/>
        </w:rPr>
        <w:t xml:space="preserve"> z dnia 27 sierpnia 2009 r. o finansach publicznych;</w:t>
      </w:r>
    </w:p>
    <w:p w14:paraId="4EA660F9" w14:textId="77777777" w:rsidR="00A919B4" w:rsidRDefault="00796C27">
      <w:pPr>
        <w:widowControl w:val="0"/>
        <w:numPr>
          <w:ilvl w:val="0"/>
          <w:numId w:val="2"/>
        </w:numPr>
        <w:tabs>
          <w:tab w:val="left" w:pos="-1080"/>
          <w:tab w:val="left" w:pos="1134"/>
          <w:tab w:val="left" w:pos="1276"/>
          <w:tab w:val="left" w:pos="1418"/>
        </w:tabs>
        <w:suppressAutoHyphens w:val="0"/>
        <w:spacing w:after="0" w:line="360" w:lineRule="auto"/>
        <w:ind w:left="1134" w:hanging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ustawy</w:t>
      </w:r>
      <w:proofErr w:type="gramEnd"/>
      <w:r>
        <w:rPr>
          <w:rFonts w:ascii="Arial" w:hAnsi="Arial" w:cs="Arial"/>
          <w:sz w:val="24"/>
          <w:szCs w:val="24"/>
        </w:rPr>
        <w:t xml:space="preserve"> z dnia 29 sierpnia 1997 r. Ordynacja podatkowa;</w:t>
      </w:r>
    </w:p>
    <w:p w14:paraId="5FE322A5" w14:textId="77777777" w:rsidR="00A919B4" w:rsidRDefault="00796C27">
      <w:pPr>
        <w:widowControl w:val="0"/>
        <w:numPr>
          <w:ilvl w:val="0"/>
          <w:numId w:val="2"/>
        </w:numPr>
        <w:tabs>
          <w:tab w:val="left" w:pos="-1080"/>
          <w:tab w:val="left" w:pos="1134"/>
          <w:tab w:val="left" w:pos="1276"/>
          <w:tab w:val="left" w:pos="1418"/>
        </w:tabs>
        <w:suppressAutoHyphens w:val="0"/>
        <w:spacing w:after="0" w:line="360" w:lineRule="auto"/>
        <w:ind w:left="1134" w:hanging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ustawy</w:t>
      </w:r>
      <w:proofErr w:type="gramEnd"/>
      <w:r>
        <w:rPr>
          <w:rFonts w:ascii="Arial" w:hAnsi="Arial" w:cs="Arial"/>
          <w:sz w:val="24"/>
          <w:szCs w:val="24"/>
        </w:rPr>
        <w:t xml:space="preserve"> z dnia 14 czerwca 1960 r. Kodeks postępowania administracyjnego;</w:t>
      </w:r>
    </w:p>
    <w:p w14:paraId="27B50D41" w14:textId="77777777" w:rsidR="00A919B4" w:rsidRDefault="00796C27">
      <w:pPr>
        <w:widowControl w:val="0"/>
        <w:numPr>
          <w:ilvl w:val="0"/>
          <w:numId w:val="2"/>
        </w:numPr>
        <w:tabs>
          <w:tab w:val="left" w:pos="-1080"/>
          <w:tab w:val="left" w:pos="1134"/>
          <w:tab w:val="left" w:pos="1276"/>
          <w:tab w:val="left" w:pos="1418"/>
        </w:tabs>
        <w:suppressAutoHyphens w:val="0"/>
        <w:spacing w:after="0" w:line="360" w:lineRule="auto"/>
        <w:ind w:hanging="15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z w:val="24"/>
          <w:szCs w:val="24"/>
        </w:rPr>
        <w:t>ustawy</w:t>
      </w:r>
      <w:proofErr w:type="gramEnd"/>
      <w:r>
        <w:rPr>
          <w:rFonts w:ascii="Arial" w:hAnsi="Arial" w:cs="Arial"/>
          <w:sz w:val="24"/>
          <w:szCs w:val="24"/>
        </w:rPr>
        <w:t xml:space="preserve"> z dnia 6 czerwca 1997 r. Kodeks postępowania karnego;</w:t>
      </w:r>
    </w:p>
    <w:p w14:paraId="67CA2D02" w14:textId="77777777" w:rsidR="00A919B4" w:rsidRDefault="00796C27">
      <w:pPr>
        <w:widowControl w:val="0"/>
        <w:numPr>
          <w:ilvl w:val="0"/>
          <w:numId w:val="2"/>
        </w:numPr>
        <w:tabs>
          <w:tab w:val="left" w:pos="-1080"/>
          <w:tab w:val="left" w:pos="1134"/>
          <w:tab w:val="left" w:pos="1276"/>
          <w:tab w:val="left" w:pos="1418"/>
        </w:tabs>
        <w:suppressAutoHyphens w:val="0"/>
        <w:spacing w:after="0" w:line="360" w:lineRule="auto"/>
        <w:ind w:hanging="15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z w:val="24"/>
          <w:szCs w:val="24"/>
        </w:rPr>
        <w:t>ustawy</w:t>
      </w:r>
      <w:proofErr w:type="gramEnd"/>
      <w:r>
        <w:rPr>
          <w:rFonts w:ascii="Arial" w:hAnsi="Arial" w:cs="Arial"/>
          <w:sz w:val="24"/>
          <w:szCs w:val="24"/>
        </w:rPr>
        <w:t xml:space="preserve"> z dnia 10 września 1999 r. Kodeks karny skarbowy;</w:t>
      </w:r>
    </w:p>
    <w:p w14:paraId="522DA0FC" w14:textId="77777777" w:rsidR="00A919B4" w:rsidRDefault="00796C27">
      <w:pPr>
        <w:widowControl w:val="0"/>
        <w:numPr>
          <w:ilvl w:val="0"/>
          <w:numId w:val="2"/>
        </w:numPr>
        <w:tabs>
          <w:tab w:val="left" w:pos="-1080"/>
          <w:tab w:val="left" w:pos="1134"/>
          <w:tab w:val="left" w:pos="1276"/>
          <w:tab w:val="left" w:pos="1418"/>
        </w:tabs>
        <w:suppressAutoHyphens w:val="0"/>
        <w:spacing w:after="0" w:line="360" w:lineRule="auto"/>
        <w:ind w:left="1134" w:hanging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ustawy</w:t>
      </w:r>
      <w:proofErr w:type="gramEnd"/>
      <w:r>
        <w:rPr>
          <w:rFonts w:ascii="Arial" w:hAnsi="Arial" w:cs="Arial"/>
          <w:sz w:val="24"/>
          <w:szCs w:val="24"/>
        </w:rPr>
        <w:t xml:space="preserve"> z dnia 17 czerwca 1966 r. o postępowaniu egzekucyjnym w administracji;</w:t>
      </w:r>
    </w:p>
    <w:p w14:paraId="3B85B5AB" w14:textId="77777777" w:rsidR="00A919B4" w:rsidRDefault="00796C27">
      <w:pPr>
        <w:widowControl w:val="0"/>
        <w:numPr>
          <w:ilvl w:val="0"/>
          <w:numId w:val="2"/>
        </w:numPr>
        <w:tabs>
          <w:tab w:val="left" w:pos="-1080"/>
          <w:tab w:val="left" w:pos="1134"/>
          <w:tab w:val="left" w:pos="1418"/>
        </w:tabs>
        <w:spacing w:after="0" w:line="360" w:lineRule="auto"/>
        <w:ind w:left="1134" w:hanging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iCs/>
          <w:sz w:val="24"/>
          <w:szCs w:val="24"/>
        </w:rPr>
        <w:t>rozporządzenia</w:t>
      </w:r>
      <w:proofErr w:type="gramEnd"/>
      <w:r>
        <w:rPr>
          <w:rFonts w:ascii="Arial" w:hAnsi="Arial" w:cs="Arial"/>
          <w:iCs/>
          <w:sz w:val="24"/>
          <w:szCs w:val="24"/>
        </w:rPr>
        <w:t xml:space="preserve"> Ministra Rozwoju i Finansów z dnia 24 lutego 2017 r. w sprawie terytorialnego zasięgu działania oraz siedzib dyrektorów izb administracji skarbowej, naczelników urzędów skarbowych i naczelników urzędów </w:t>
      </w:r>
      <w:r>
        <w:rPr>
          <w:rFonts w:ascii="Arial" w:hAnsi="Arial" w:cs="Arial"/>
          <w:iCs/>
          <w:sz w:val="24"/>
          <w:szCs w:val="24"/>
        </w:rPr>
        <w:br/>
        <w:t>celno-skarbowych oraz siedziby dyrektora Krajowej Informacji Skarbowej</w:t>
      </w:r>
      <w:r>
        <w:rPr>
          <w:rFonts w:ascii="Arial" w:hAnsi="Arial" w:cs="Arial"/>
          <w:sz w:val="24"/>
          <w:szCs w:val="24"/>
        </w:rPr>
        <w:t>;</w:t>
      </w:r>
    </w:p>
    <w:p w14:paraId="13973DF6" w14:textId="77777777" w:rsidR="00A919B4" w:rsidRDefault="00796C27">
      <w:pPr>
        <w:widowControl w:val="0"/>
        <w:numPr>
          <w:ilvl w:val="0"/>
          <w:numId w:val="2"/>
        </w:numPr>
        <w:tabs>
          <w:tab w:val="left" w:pos="-1080"/>
          <w:tab w:val="left" w:pos="1134"/>
          <w:tab w:val="left" w:pos="1418"/>
        </w:tabs>
        <w:suppressAutoHyphens w:val="0"/>
        <w:spacing w:after="0" w:line="360" w:lineRule="auto"/>
        <w:ind w:left="1134" w:hanging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z w:val="24"/>
          <w:szCs w:val="24"/>
        </w:rPr>
        <w:t>rozporządzenia</w:t>
      </w:r>
      <w:proofErr w:type="gramEnd"/>
      <w:r>
        <w:rPr>
          <w:rFonts w:ascii="Arial" w:hAnsi="Arial" w:cs="Arial"/>
          <w:sz w:val="24"/>
          <w:szCs w:val="24"/>
        </w:rPr>
        <w:t xml:space="preserve"> Ministra Rozwoju i Finansów 3 października 2019 r. w sprawie </w:t>
      </w:r>
      <w:r>
        <w:rPr>
          <w:rFonts w:ascii="Arial" w:hAnsi="Arial" w:cs="Arial"/>
          <w:sz w:val="24"/>
          <w:szCs w:val="24"/>
        </w:rPr>
        <w:br/>
        <w:t xml:space="preserve">wyznaczenia organów Krajowej Administracji Skarbowej do wykonywania </w:t>
      </w:r>
      <w:r>
        <w:rPr>
          <w:rFonts w:ascii="Arial" w:hAnsi="Arial" w:cs="Arial"/>
          <w:sz w:val="24"/>
          <w:szCs w:val="24"/>
        </w:rPr>
        <w:br/>
        <w:t xml:space="preserve">niektórych zadań Krajowej Administracji Skarbowej oraz określenia terytorialnego zasięgu działania; </w:t>
      </w:r>
    </w:p>
    <w:p w14:paraId="2C30BBDE" w14:textId="77777777" w:rsidR="00A919B4" w:rsidRDefault="00796C27">
      <w:pPr>
        <w:widowControl w:val="0"/>
        <w:numPr>
          <w:ilvl w:val="0"/>
          <w:numId w:val="2"/>
        </w:numPr>
        <w:tabs>
          <w:tab w:val="left" w:pos="-1080"/>
          <w:tab w:val="left" w:pos="1134"/>
          <w:tab w:val="left" w:pos="1276"/>
          <w:tab w:val="left" w:pos="1418"/>
        </w:tabs>
        <w:spacing w:after="0" w:line="360" w:lineRule="auto"/>
        <w:ind w:left="1134" w:hanging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zarządzenia</w:t>
      </w:r>
      <w:proofErr w:type="gramEnd"/>
      <w:r>
        <w:rPr>
          <w:rFonts w:ascii="Arial" w:hAnsi="Arial" w:cs="Arial"/>
          <w:sz w:val="24"/>
          <w:szCs w:val="24"/>
        </w:rPr>
        <w:t xml:space="preserve"> Ministra Finansów z dnia 5 lutego 2019 r. w sprawie organizacji Krajowej Informacji Skarbowej, izby administracji skarbowej, urzędu skarbowego, urzędu celno-skarbowego i Krajowej Szkoły Skarbowości oraz nadania im statutów;</w:t>
      </w:r>
    </w:p>
    <w:p w14:paraId="64A401A6" w14:textId="77777777" w:rsidR="00A919B4" w:rsidRDefault="00796C27">
      <w:pPr>
        <w:widowControl w:val="0"/>
        <w:numPr>
          <w:ilvl w:val="0"/>
          <w:numId w:val="2"/>
        </w:numPr>
        <w:tabs>
          <w:tab w:val="left" w:pos="-1080"/>
          <w:tab w:val="left" w:pos="398"/>
          <w:tab w:val="left" w:pos="1134"/>
          <w:tab w:val="left" w:pos="1276"/>
          <w:tab w:val="left" w:pos="1418"/>
        </w:tabs>
        <w:suppressAutoHyphens w:val="0"/>
        <w:spacing w:after="0" w:line="360" w:lineRule="auto"/>
        <w:ind w:left="1134" w:hanging="567"/>
        <w:jc w:val="both"/>
        <w:rPr>
          <w:rFonts w:ascii="Arial" w:hAnsi="Arial"/>
        </w:rPr>
      </w:pPr>
      <w:r>
        <w:rPr>
          <w:rFonts w:ascii="Arial" w:hAnsi="Arial" w:cs="Arial"/>
          <w:iCs/>
          <w:sz w:val="24"/>
          <w:szCs w:val="24"/>
        </w:rPr>
        <w:t>Regulaminu.</w:t>
      </w:r>
    </w:p>
    <w:p w14:paraId="02E01A85" w14:textId="77777777" w:rsidR="00A919B4" w:rsidRDefault="00A919B4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</w:pPr>
    </w:p>
    <w:p w14:paraId="6A66124B" w14:textId="77777777" w:rsidR="00A919B4" w:rsidRDefault="00A919B4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</w:pPr>
    </w:p>
    <w:p w14:paraId="68D8A701" w14:textId="77777777" w:rsidR="00A919B4" w:rsidRDefault="00796C27">
      <w:pPr>
        <w:widowControl w:val="0"/>
        <w:suppressAutoHyphens w:val="0"/>
        <w:spacing w:after="0"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>Rozdział 3</w:t>
      </w:r>
    </w:p>
    <w:p w14:paraId="5A8BC773" w14:textId="77777777" w:rsidR="00A919B4" w:rsidRDefault="00796C27">
      <w:pPr>
        <w:widowControl w:val="0"/>
        <w:suppressAutoHyphens w:val="0"/>
        <w:spacing w:after="0"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>Struktura organizacyjna Urzędu Skarbowego</w:t>
      </w:r>
    </w:p>
    <w:p w14:paraId="3F6F6ACF" w14:textId="77777777" w:rsidR="00A919B4" w:rsidRDefault="00A919B4">
      <w:pPr>
        <w:widowControl w:val="0"/>
        <w:tabs>
          <w:tab w:val="left" w:pos="426"/>
        </w:tabs>
        <w:suppressAutoHyphens w:val="0"/>
        <w:spacing w:after="0" w:line="360" w:lineRule="auto"/>
        <w:ind w:left="426" w:hanging="426"/>
        <w:jc w:val="center"/>
        <w:rPr>
          <w:rFonts w:ascii="Arial" w:hAnsi="Arial" w:cs="Arial"/>
          <w:b/>
          <w:bCs/>
          <w:iCs/>
          <w:color w:val="000000"/>
          <w:kern w:val="2"/>
          <w:sz w:val="24"/>
          <w:szCs w:val="24"/>
          <w:lang w:eastAsia="pl-PL"/>
        </w:rPr>
      </w:pPr>
    </w:p>
    <w:p w14:paraId="30614D7C" w14:textId="77777777" w:rsidR="00A919B4" w:rsidRDefault="00796C27">
      <w:pPr>
        <w:widowControl w:val="0"/>
        <w:tabs>
          <w:tab w:val="left" w:pos="426"/>
        </w:tabs>
        <w:suppressAutoHyphens w:val="0"/>
        <w:spacing w:after="0" w:line="360" w:lineRule="auto"/>
        <w:ind w:left="426" w:hanging="426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  <w:t>§ 7.</w:t>
      </w:r>
    </w:p>
    <w:p w14:paraId="1FE65010" w14:textId="77777777" w:rsidR="00A919B4" w:rsidRDefault="00A919B4">
      <w:pPr>
        <w:widowControl w:val="0"/>
        <w:tabs>
          <w:tab w:val="left" w:pos="426"/>
        </w:tabs>
        <w:suppressAutoHyphens w:val="0"/>
        <w:spacing w:after="0" w:line="360" w:lineRule="auto"/>
        <w:ind w:left="426" w:hanging="426"/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</w:pPr>
    </w:p>
    <w:p w14:paraId="619A2A43" w14:textId="77777777" w:rsidR="00A919B4" w:rsidRDefault="00796C27" w:rsidP="00756B54">
      <w:pPr>
        <w:pStyle w:val="Akapitzlist"/>
        <w:widowControl w:val="0"/>
        <w:numPr>
          <w:ilvl w:val="0"/>
          <w:numId w:val="30"/>
        </w:numPr>
        <w:tabs>
          <w:tab w:val="left" w:pos="426"/>
          <w:tab w:val="left" w:pos="567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  <w:iCs/>
          <w:color w:val="000000"/>
          <w:lang w:eastAsia="pl-PL"/>
        </w:rPr>
        <w:t xml:space="preserve">W Urzędzie Skarbowym funkcjonują następujące stanowiska nadzorujące komórki organizacyjne: </w:t>
      </w:r>
    </w:p>
    <w:p w14:paraId="72542BDF" w14:textId="77777777" w:rsidR="00A919B4" w:rsidRDefault="00796C27" w:rsidP="00756B54">
      <w:pPr>
        <w:pStyle w:val="Akapitzlist"/>
        <w:widowControl w:val="0"/>
        <w:numPr>
          <w:ilvl w:val="0"/>
          <w:numId w:val="31"/>
        </w:numPr>
        <w:tabs>
          <w:tab w:val="left" w:pos="851"/>
          <w:tab w:val="left" w:pos="1276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  <w:iCs/>
          <w:color w:val="000000"/>
          <w:lang w:eastAsia="pl-PL"/>
        </w:rPr>
        <w:t xml:space="preserve">Naczelnik Urzędu </w:t>
      </w:r>
      <w:r>
        <w:rPr>
          <w:rFonts w:ascii="Arial" w:hAnsi="Arial" w:cs="Arial"/>
          <w:iCs/>
          <w:color w:val="000000"/>
          <w:lang w:eastAsia="pl-PL"/>
        </w:rPr>
        <w:tab/>
      </w:r>
      <w:r>
        <w:rPr>
          <w:rFonts w:ascii="Arial" w:hAnsi="Arial" w:cs="Arial"/>
          <w:iCs/>
          <w:color w:val="000000"/>
          <w:lang w:eastAsia="pl-PL"/>
        </w:rPr>
        <w:tab/>
      </w:r>
      <w:r>
        <w:rPr>
          <w:rFonts w:ascii="Arial" w:hAnsi="Arial" w:cs="Arial"/>
          <w:iCs/>
          <w:color w:val="000000"/>
          <w:lang w:eastAsia="pl-PL"/>
        </w:rPr>
        <w:tab/>
      </w:r>
      <w:r>
        <w:rPr>
          <w:rFonts w:ascii="Arial" w:hAnsi="Arial" w:cs="Arial"/>
          <w:iCs/>
          <w:color w:val="000000"/>
          <w:lang w:eastAsia="pl-PL"/>
        </w:rPr>
        <w:tab/>
      </w:r>
      <w:r>
        <w:rPr>
          <w:rFonts w:ascii="Arial" w:hAnsi="Arial" w:cs="Arial"/>
          <w:iCs/>
          <w:color w:val="000000"/>
          <w:lang w:eastAsia="pl-PL"/>
        </w:rPr>
        <w:tab/>
      </w:r>
      <w:r>
        <w:rPr>
          <w:rFonts w:ascii="Arial" w:hAnsi="Arial" w:cs="Arial"/>
          <w:iCs/>
          <w:color w:val="000000"/>
          <w:lang w:eastAsia="pl-PL"/>
        </w:rPr>
        <w:tab/>
      </w:r>
      <w:r>
        <w:rPr>
          <w:rFonts w:ascii="Arial" w:hAnsi="Arial" w:cs="Arial"/>
          <w:iCs/>
          <w:color w:val="000000"/>
          <w:lang w:eastAsia="pl-PL"/>
        </w:rPr>
        <w:tab/>
      </w:r>
      <w:r>
        <w:rPr>
          <w:rFonts w:ascii="Arial" w:hAnsi="Arial" w:cs="Arial"/>
          <w:iCs/>
          <w:color w:val="000000"/>
          <w:lang w:eastAsia="pl-PL"/>
        </w:rPr>
        <w:tab/>
      </w:r>
      <w:r>
        <w:rPr>
          <w:rFonts w:ascii="Arial" w:hAnsi="Arial" w:cs="Arial"/>
          <w:iCs/>
          <w:color w:val="000000"/>
          <w:lang w:eastAsia="pl-PL"/>
        </w:rPr>
        <w:tab/>
      </w:r>
      <w:r>
        <w:rPr>
          <w:rFonts w:ascii="Arial" w:hAnsi="Arial" w:cs="Arial"/>
          <w:b/>
          <w:iCs/>
          <w:color w:val="000000"/>
          <w:lang w:eastAsia="pl-PL"/>
        </w:rPr>
        <w:t>NUS</w:t>
      </w:r>
    </w:p>
    <w:p w14:paraId="2223FA8E" w14:textId="77777777" w:rsidR="00A919B4" w:rsidRDefault="00796C27" w:rsidP="00756B54">
      <w:pPr>
        <w:pStyle w:val="Akapitzlist"/>
        <w:widowControl w:val="0"/>
        <w:numPr>
          <w:ilvl w:val="0"/>
          <w:numId w:val="31"/>
        </w:numPr>
        <w:tabs>
          <w:tab w:val="left" w:pos="851"/>
          <w:tab w:val="left" w:pos="1276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  <w:iCs/>
          <w:color w:val="000000"/>
          <w:lang w:eastAsia="pl-PL"/>
        </w:rPr>
        <w:t xml:space="preserve">Zastępca Naczelnika </w:t>
      </w:r>
      <w:r>
        <w:rPr>
          <w:rFonts w:ascii="Arial" w:hAnsi="Arial" w:cs="Arial"/>
          <w:iCs/>
          <w:color w:val="000000"/>
          <w:lang w:eastAsia="pl-PL"/>
        </w:rPr>
        <w:tab/>
      </w:r>
      <w:r>
        <w:rPr>
          <w:rFonts w:ascii="Arial" w:hAnsi="Arial" w:cs="Arial"/>
          <w:iCs/>
          <w:color w:val="000000"/>
          <w:lang w:eastAsia="pl-PL"/>
        </w:rPr>
        <w:tab/>
      </w:r>
      <w:r>
        <w:rPr>
          <w:rFonts w:ascii="Arial" w:hAnsi="Arial" w:cs="Arial"/>
          <w:iCs/>
          <w:color w:val="000000"/>
          <w:lang w:eastAsia="pl-PL"/>
        </w:rPr>
        <w:tab/>
      </w:r>
      <w:r>
        <w:rPr>
          <w:rFonts w:ascii="Arial" w:hAnsi="Arial" w:cs="Arial"/>
          <w:iCs/>
          <w:color w:val="000000"/>
          <w:lang w:eastAsia="pl-PL"/>
        </w:rPr>
        <w:tab/>
      </w:r>
      <w:r>
        <w:rPr>
          <w:rFonts w:ascii="Arial" w:hAnsi="Arial" w:cs="Arial"/>
          <w:iCs/>
          <w:color w:val="000000"/>
          <w:lang w:eastAsia="pl-PL"/>
        </w:rPr>
        <w:tab/>
      </w:r>
      <w:r>
        <w:rPr>
          <w:rFonts w:ascii="Arial" w:hAnsi="Arial" w:cs="Arial"/>
          <w:iCs/>
          <w:color w:val="000000"/>
          <w:lang w:eastAsia="pl-PL"/>
        </w:rPr>
        <w:tab/>
      </w:r>
      <w:r>
        <w:rPr>
          <w:rFonts w:ascii="Arial" w:hAnsi="Arial" w:cs="Arial"/>
          <w:iCs/>
          <w:color w:val="000000"/>
          <w:lang w:eastAsia="pl-PL"/>
        </w:rPr>
        <w:tab/>
      </w:r>
      <w:r>
        <w:rPr>
          <w:rFonts w:ascii="Arial" w:hAnsi="Arial" w:cs="Arial"/>
          <w:iCs/>
          <w:color w:val="000000"/>
          <w:lang w:eastAsia="pl-PL"/>
        </w:rPr>
        <w:tab/>
      </w:r>
      <w:r>
        <w:rPr>
          <w:rFonts w:ascii="Arial" w:hAnsi="Arial" w:cs="Arial"/>
          <w:b/>
          <w:iCs/>
          <w:color w:val="000000"/>
          <w:lang w:eastAsia="pl-PL"/>
        </w:rPr>
        <w:t>ZN</w:t>
      </w:r>
    </w:p>
    <w:p w14:paraId="594FECD4" w14:textId="77777777" w:rsidR="00A919B4" w:rsidRDefault="00796C27" w:rsidP="00756B54">
      <w:pPr>
        <w:pStyle w:val="Akapitzlist"/>
        <w:widowControl w:val="0"/>
        <w:numPr>
          <w:ilvl w:val="0"/>
          <w:numId w:val="30"/>
        </w:numPr>
        <w:tabs>
          <w:tab w:val="left" w:pos="426"/>
          <w:tab w:val="left" w:pos="567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  <w:color w:val="000000"/>
          <w:lang w:eastAsia="pl-PL"/>
        </w:rPr>
        <w:t>Strukturę Urzędu Skarbowego tworzą następujące komórki organizacyjne:</w:t>
      </w:r>
    </w:p>
    <w:p w14:paraId="6A3D79A6" w14:textId="77777777" w:rsidR="00A919B4" w:rsidRPr="006A57D4" w:rsidRDefault="00796C27" w:rsidP="00756B54">
      <w:pPr>
        <w:pStyle w:val="Akapitzlist"/>
        <w:widowControl w:val="0"/>
        <w:numPr>
          <w:ilvl w:val="0"/>
          <w:numId w:val="32"/>
        </w:numPr>
        <w:tabs>
          <w:tab w:val="left" w:pos="851"/>
        </w:tabs>
        <w:spacing w:line="360" w:lineRule="auto"/>
        <w:jc w:val="both"/>
        <w:rPr>
          <w:rFonts w:ascii="Arial" w:hAnsi="Arial"/>
          <w:color w:val="000000" w:themeColor="text1"/>
        </w:rPr>
      </w:pPr>
      <w:r w:rsidRPr="006A57D4">
        <w:rPr>
          <w:rFonts w:ascii="Arial" w:hAnsi="Arial" w:cs="Arial"/>
          <w:b/>
          <w:color w:val="000000" w:themeColor="text1"/>
        </w:rPr>
        <w:t xml:space="preserve">Pion </w:t>
      </w:r>
      <w:r w:rsidR="00994BDE" w:rsidRPr="006A57D4">
        <w:rPr>
          <w:rFonts w:ascii="Arial" w:hAnsi="Arial" w:cs="Arial"/>
          <w:b/>
          <w:color w:val="000000" w:themeColor="text1"/>
        </w:rPr>
        <w:t xml:space="preserve">Wsparcia </w:t>
      </w:r>
      <w:r w:rsidR="00994BDE">
        <w:rPr>
          <w:rFonts w:ascii="Arial" w:hAnsi="Arial" w:cs="Arial"/>
          <w:b/>
          <w:color w:val="000000" w:themeColor="text1"/>
        </w:rPr>
        <w:t xml:space="preserve">i </w:t>
      </w:r>
      <w:r w:rsidR="0048108B" w:rsidRPr="006A57D4">
        <w:rPr>
          <w:rFonts w:ascii="Arial" w:hAnsi="Arial" w:cs="Arial"/>
          <w:b/>
          <w:color w:val="000000" w:themeColor="text1"/>
        </w:rPr>
        <w:t>Obsługi Podatnika</w:t>
      </w:r>
      <w:r w:rsidR="006A57D4" w:rsidRPr="006A57D4">
        <w:rPr>
          <w:rFonts w:ascii="Arial" w:hAnsi="Arial" w:cs="Arial"/>
          <w:b/>
          <w:color w:val="000000" w:themeColor="text1"/>
        </w:rPr>
        <w:t xml:space="preserve"> </w:t>
      </w:r>
      <w:r w:rsidRPr="006A57D4">
        <w:rPr>
          <w:rFonts w:ascii="Arial" w:hAnsi="Arial" w:cs="Arial"/>
          <w:color w:val="000000" w:themeColor="text1"/>
        </w:rPr>
        <w:tab/>
      </w:r>
      <w:r w:rsidRPr="006A57D4">
        <w:rPr>
          <w:rFonts w:ascii="Arial" w:hAnsi="Arial" w:cs="Arial"/>
          <w:color w:val="000000" w:themeColor="text1"/>
        </w:rPr>
        <w:tab/>
      </w:r>
      <w:r w:rsidRPr="006A57D4">
        <w:rPr>
          <w:rFonts w:ascii="Arial" w:hAnsi="Arial" w:cs="Arial"/>
          <w:color w:val="000000" w:themeColor="text1"/>
        </w:rPr>
        <w:tab/>
      </w:r>
      <w:r w:rsidRPr="006A57D4">
        <w:rPr>
          <w:rFonts w:ascii="Arial" w:hAnsi="Arial" w:cs="Arial"/>
          <w:color w:val="000000" w:themeColor="text1"/>
        </w:rPr>
        <w:tab/>
      </w:r>
      <w:r w:rsidRPr="006A57D4">
        <w:rPr>
          <w:rFonts w:ascii="Arial" w:hAnsi="Arial" w:cs="Arial"/>
          <w:color w:val="000000" w:themeColor="text1"/>
        </w:rPr>
        <w:tab/>
      </w:r>
      <w:r w:rsidRPr="006A57D4">
        <w:rPr>
          <w:rFonts w:ascii="Arial" w:hAnsi="Arial" w:cs="Arial"/>
          <w:color w:val="000000" w:themeColor="text1"/>
        </w:rPr>
        <w:tab/>
      </w:r>
      <w:r w:rsidRPr="006A57D4">
        <w:rPr>
          <w:rFonts w:ascii="Arial" w:hAnsi="Arial" w:cs="Arial"/>
          <w:b/>
          <w:color w:val="000000" w:themeColor="text1"/>
        </w:rPr>
        <w:t>SNUW</w:t>
      </w:r>
      <w:r w:rsidR="0048108B" w:rsidRPr="006A57D4">
        <w:rPr>
          <w:rFonts w:ascii="Arial" w:hAnsi="Arial" w:cs="Arial"/>
          <w:b/>
          <w:color w:val="000000" w:themeColor="text1"/>
        </w:rPr>
        <w:t>O</w:t>
      </w:r>
    </w:p>
    <w:p w14:paraId="5370C014" w14:textId="77777777" w:rsidR="00A919B4" w:rsidRPr="006A57D4" w:rsidRDefault="0048108B" w:rsidP="00756B54">
      <w:pPr>
        <w:pStyle w:val="Akapitzlist"/>
        <w:numPr>
          <w:ilvl w:val="0"/>
          <w:numId w:val="45"/>
        </w:numPr>
        <w:tabs>
          <w:tab w:val="left" w:pos="1136"/>
          <w:tab w:val="left" w:pos="1243"/>
        </w:tabs>
        <w:spacing w:line="360" w:lineRule="auto"/>
        <w:jc w:val="both"/>
        <w:rPr>
          <w:rFonts w:ascii="Arial" w:hAnsi="Arial"/>
          <w:color w:val="000000" w:themeColor="text1"/>
        </w:rPr>
      </w:pPr>
      <w:r w:rsidRPr="006A57D4">
        <w:rPr>
          <w:rFonts w:ascii="Arial" w:hAnsi="Arial" w:cs="Arial"/>
          <w:color w:val="000000" w:themeColor="text1"/>
        </w:rPr>
        <w:t xml:space="preserve">Dział </w:t>
      </w:r>
      <w:r w:rsidR="00796C27" w:rsidRPr="006A57D4">
        <w:rPr>
          <w:rFonts w:ascii="Arial" w:hAnsi="Arial" w:cs="Arial"/>
          <w:color w:val="000000" w:themeColor="text1"/>
        </w:rPr>
        <w:t>Obsługi Bezpośredniej</w:t>
      </w:r>
      <w:r w:rsidR="006A57D4" w:rsidRPr="006A57D4">
        <w:rPr>
          <w:rFonts w:ascii="Arial" w:hAnsi="Arial" w:cs="Arial"/>
          <w:color w:val="000000" w:themeColor="text1"/>
        </w:rPr>
        <w:t xml:space="preserve"> i </w:t>
      </w:r>
      <w:proofErr w:type="gramStart"/>
      <w:r w:rsidR="006A57D4" w:rsidRPr="006A57D4">
        <w:rPr>
          <w:rFonts w:ascii="Arial" w:hAnsi="Arial" w:cs="Arial"/>
          <w:color w:val="000000" w:themeColor="text1"/>
        </w:rPr>
        <w:t>Wsparcia</w:t>
      </w:r>
      <w:r w:rsidRPr="006A57D4">
        <w:rPr>
          <w:rFonts w:ascii="Arial" w:hAnsi="Arial" w:cs="Arial"/>
          <w:color w:val="000000" w:themeColor="text1"/>
        </w:rPr>
        <w:t xml:space="preserve">         </w:t>
      </w:r>
      <w:r w:rsidR="00796C27" w:rsidRPr="006A57D4">
        <w:rPr>
          <w:rFonts w:ascii="Arial" w:hAnsi="Arial" w:cs="Arial"/>
          <w:color w:val="000000" w:themeColor="text1"/>
        </w:rPr>
        <w:tab/>
      </w:r>
      <w:r w:rsidR="00796C27" w:rsidRPr="006A57D4">
        <w:rPr>
          <w:rFonts w:ascii="Arial" w:hAnsi="Arial" w:cs="Arial"/>
          <w:color w:val="000000" w:themeColor="text1"/>
        </w:rPr>
        <w:tab/>
      </w:r>
      <w:r w:rsidR="00796C27" w:rsidRPr="006A57D4">
        <w:rPr>
          <w:rFonts w:ascii="Arial" w:hAnsi="Arial" w:cs="Arial"/>
          <w:color w:val="000000" w:themeColor="text1"/>
        </w:rPr>
        <w:tab/>
      </w:r>
      <w:r w:rsidR="00796C27" w:rsidRPr="006A57D4">
        <w:rPr>
          <w:rFonts w:ascii="Arial" w:hAnsi="Arial" w:cs="Arial"/>
          <w:color w:val="000000" w:themeColor="text1"/>
        </w:rPr>
        <w:tab/>
      </w:r>
      <w:r w:rsidR="00796C27" w:rsidRPr="006A57D4">
        <w:rPr>
          <w:rFonts w:ascii="Arial" w:hAnsi="Arial" w:cs="Arial"/>
          <w:b/>
          <w:iCs/>
          <w:color w:val="000000" w:themeColor="text1"/>
          <w:lang w:eastAsia="pl-PL"/>
        </w:rPr>
        <w:t>S</w:t>
      </w:r>
      <w:r w:rsidR="006A57D4" w:rsidRPr="006A57D4">
        <w:rPr>
          <w:rFonts w:ascii="Arial" w:hAnsi="Arial" w:cs="Arial"/>
          <w:b/>
          <w:iCs/>
          <w:color w:val="000000" w:themeColor="text1"/>
          <w:lang w:eastAsia="pl-PL"/>
        </w:rPr>
        <w:t>OB</w:t>
      </w:r>
      <w:proofErr w:type="gramEnd"/>
      <w:r w:rsidR="006A57D4" w:rsidRPr="006A57D4">
        <w:rPr>
          <w:rFonts w:ascii="Arial" w:hAnsi="Arial" w:cs="Arial"/>
          <w:b/>
          <w:iCs/>
          <w:color w:val="000000" w:themeColor="text1"/>
          <w:lang w:eastAsia="pl-PL"/>
        </w:rPr>
        <w:t xml:space="preserve"> [1]</w:t>
      </w:r>
    </w:p>
    <w:p w14:paraId="278592E3" w14:textId="77777777" w:rsidR="00A919B4" w:rsidRDefault="00796C27" w:rsidP="00756B54">
      <w:pPr>
        <w:pStyle w:val="Akapitzlist"/>
        <w:widowControl w:val="0"/>
        <w:numPr>
          <w:ilvl w:val="0"/>
          <w:numId w:val="32"/>
        </w:numPr>
        <w:tabs>
          <w:tab w:val="left" w:pos="851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  <w:b/>
          <w:color w:val="000000"/>
        </w:rPr>
        <w:t xml:space="preserve">Pion Poboru i Egzekucji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SZNE</w:t>
      </w:r>
    </w:p>
    <w:p w14:paraId="4A60DD37" w14:textId="10F5C050" w:rsidR="00A919B4" w:rsidRDefault="00A74725" w:rsidP="003077D8">
      <w:pPr>
        <w:numPr>
          <w:ilvl w:val="0"/>
          <w:numId w:val="4"/>
        </w:numPr>
        <w:tabs>
          <w:tab w:val="left" w:pos="-491"/>
        </w:tabs>
        <w:spacing w:after="0" w:line="360" w:lineRule="auto"/>
        <w:ind w:left="1077" w:hanging="357"/>
        <w:jc w:val="both"/>
        <w:rPr>
          <w:rFonts w:ascii="Arial" w:hAnsi="Arial"/>
        </w:rPr>
      </w:pPr>
      <w:r>
        <w:rPr>
          <w:rFonts w:ascii="Arial" w:hAnsi="Arial" w:cs="Arial"/>
          <w:sz w:val="24"/>
          <w:szCs w:val="24"/>
        </w:rPr>
        <w:t xml:space="preserve">Dział Rachunkowości i </w:t>
      </w:r>
      <w:r w:rsidR="00796C27">
        <w:rPr>
          <w:rFonts w:ascii="Arial" w:hAnsi="Arial" w:cs="Arial"/>
          <w:sz w:val="24"/>
          <w:szCs w:val="24"/>
        </w:rPr>
        <w:t>Spraw Wierzycielskich</w:t>
      </w:r>
      <w:r w:rsidR="00796C27">
        <w:rPr>
          <w:rFonts w:ascii="Arial" w:hAnsi="Arial" w:cs="Arial"/>
          <w:color w:val="000000"/>
          <w:sz w:val="24"/>
          <w:szCs w:val="24"/>
        </w:rPr>
        <w:tab/>
      </w:r>
      <w:r w:rsidR="00796C27">
        <w:rPr>
          <w:rFonts w:ascii="Arial" w:hAnsi="Arial" w:cs="Arial"/>
          <w:color w:val="000000"/>
          <w:sz w:val="24"/>
          <w:szCs w:val="24"/>
        </w:rPr>
        <w:tab/>
      </w:r>
      <w:r w:rsidR="00796C27">
        <w:rPr>
          <w:rFonts w:ascii="Arial" w:hAnsi="Arial" w:cs="Arial"/>
          <w:color w:val="000000"/>
          <w:sz w:val="24"/>
          <w:szCs w:val="24"/>
        </w:rPr>
        <w:tab/>
      </w:r>
      <w:r w:rsidR="00796C27">
        <w:rPr>
          <w:rFonts w:ascii="Arial" w:hAnsi="Arial" w:cs="Arial"/>
          <w:color w:val="000000"/>
          <w:sz w:val="24"/>
          <w:szCs w:val="24"/>
        </w:rPr>
        <w:tab/>
      </w:r>
      <w:r w:rsidR="00796C27">
        <w:rPr>
          <w:rFonts w:ascii="Arial" w:hAnsi="Arial" w:cs="Arial"/>
          <w:b/>
          <w:color w:val="000000"/>
          <w:sz w:val="24"/>
          <w:szCs w:val="24"/>
        </w:rPr>
        <w:t>SE</w:t>
      </w:r>
      <w:r>
        <w:rPr>
          <w:rFonts w:ascii="Arial" w:hAnsi="Arial" w:cs="Arial"/>
          <w:b/>
          <w:color w:val="000000"/>
          <w:sz w:val="24"/>
          <w:szCs w:val="24"/>
        </w:rPr>
        <w:t>R</w:t>
      </w:r>
      <w:r w:rsidR="007A1C08">
        <w:rPr>
          <w:rFonts w:ascii="Arial" w:hAnsi="Arial" w:cs="Arial"/>
          <w:b/>
          <w:color w:val="000000"/>
          <w:sz w:val="24"/>
          <w:szCs w:val="24"/>
        </w:rPr>
        <w:t xml:space="preserve"> [1]</w:t>
      </w:r>
    </w:p>
    <w:p w14:paraId="01135D27" w14:textId="77777777" w:rsidR="00A919B4" w:rsidRDefault="00796C27" w:rsidP="003077D8">
      <w:pPr>
        <w:numPr>
          <w:ilvl w:val="0"/>
          <w:numId w:val="4"/>
        </w:numPr>
        <w:tabs>
          <w:tab w:val="left" w:pos="-491"/>
        </w:tabs>
        <w:spacing w:after="0" w:line="360" w:lineRule="auto"/>
        <w:ind w:left="1077" w:hanging="357"/>
        <w:jc w:val="both"/>
        <w:rPr>
          <w:rFonts w:ascii="Arial" w:hAnsi="Arial"/>
        </w:rPr>
      </w:pPr>
      <w:r>
        <w:rPr>
          <w:rFonts w:ascii="Arial" w:hAnsi="Arial" w:cs="Arial"/>
          <w:color w:val="000000"/>
          <w:sz w:val="24"/>
          <w:szCs w:val="24"/>
        </w:rPr>
        <w:t xml:space="preserve">Referat Egzekucji Administracyjnej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SEE</w:t>
      </w:r>
    </w:p>
    <w:p w14:paraId="5EE9504C" w14:textId="77777777" w:rsidR="00A919B4" w:rsidRDefault="00796C27" w:rsidP="00756B54">
      <w:pPr>
        <w:numPr>
          <w:ilvl w:val="0"/>
          <w:numId w:val="43"/>
        </w:numPr>
        <w:spacing w:after="0" w:line="360" w:lineRule="auto"/>
        <w:ind w:left="0" w:firstLine="340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Pion Kontroli i Orzecznictwa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hAnsi="Arial" w:cs="Arial"/>
          <w:b/>
          <w:color w:val="000000"/>
          <w:lang w:eastAsia="pl-PL"/>
        </w:rPr>
        <w:tab/>
      </w:r>
      <w:r>
        <w:rPr>
          <w:rFonts w:ascii="Arial" w:hAnsi="Arial" w:cs="Arial"/>
          <w:b/>
          <w:color w:val="000000"/>
          <w:lang w:eastAsia="pl-PL"/>
        </w:rPr>
        <w:tab/>
      </w:r>
      <w:r>
        <w:rPr>
          <w:rFonts w:ascii="Arial" w:hAnsi="Arial" w:cs="Arial"/>
          <w:b/>
          <w:color w:val="000000"/>
          <w:lang w:eastAsia="pl-PL"/>
        </w:rPr>
        <w:tab/>
      </w:r>
      <w:r>
        <w:rPr>
          <w:rFonts w:ascii="Arial" w:hAnsi="Arial" w:cs="Arial"/>
          <w:b/>
          <w:color w:val="000000"/>
          <w:lang w:eastAsia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SZNKP</w:t>
      </w:r>
    </w:p>
    <w:p w14:paraId="37BA571E" w14:textId="77777777" w:rsidR="008E2384" w:rsidRPr="006A57D4" w:rsidRDefault="00796C27" w:rsidP="00756B54">
      <w:pPr>
        <w:numPr>
          <w:ilvl w:val="0"/>
          <w:numId w:val="18"/>
        </w:numPr>
        <w:tabs>
          <w:tab w:val="left" w:pos="-414"/>
        </w:tabs>
        <w:spacing w:after="0" w:line="360" w:lineRule="auto"/>
        <w:ind w:left="1077" w:hanging="357"/>
        <w:jc w:val="both"/>
        <w:rPr>
          <w:rFonts w:ascii="Arial" w:hAnsi="Arial"/>
          <w:color w:val="000000" w:themeColor="text1"/>
        </w:rPr>
      </w:pPr>
      <w:r w:rsidRPr="006A57D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Dział Czynności Analitycznych i Sprawdzających </w:t>
      </w:r>
      <w:r w:rsidR="008E2384" w:rsidRPr="006A57D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oraz </w:t>
      </w:r>
      <w:r w:rsidR="008E2384" w:rsidRPr="006A57D4">
        <w:rPr>
          <w:rFonts w:ascii="Arial" w:hAnsi="Arial" w:cs="Arial"/>
          <w:color w:val="000000" w:themeColor="text1"/>
          <w:sz w:val="24"/>
          <w:szCs w:val="24"/>
        </w:rPr>
        <w:t xml:space="preserve">Identyfikacji </w:t>
      </w:r>
    </w:p>
    <w:p w14:paraId="02ACE13C" w14:textId="77777777" w:rsidR="00A919B4" w:rsidRPr="006A57D4" w:rsidRDefault="008E2384" w:rsidP="008E2384">
      <w:pPr>
        <w:tabs>
          <w:tab w:val="left" w:pos="-414"/>
        </w:tabs>
        <w:spacing w:after="0" w:line="360" w:lineRule="auto"/>
        <w:ind w:left="1134"/>
        <w:jc w:val="both"/>
        <w:rPr>
          <w:rFonts w:ascii="Arial" w:hAnsi="Arial"/>
          <w:color w:val="000000" w:themeColor="text1"/>
        </w:rPr>
      </w:pPr>
      <w:r w:rsidRPr="006A57D4">
        <w:rPr>
          <w:rFonts w:ascii="Arial" w:hAnsi="Arial" w:cs="Arial"/>
          <w:color w:val="000000" w:themeColor="text1"/>
          <w:sz w:val="24"/>
          <w:szCs w:val="24"/>
        </w:rPr>
        <w:t xml:space="preserve">i Rejestracji </w:t>
      </w:r>
      <w:proofErr w:type="gramStart"/>
      <w:r w:rsidRPr="006A57D4">
        <w:rPr>
          <w:rFonts w:ascii="Arial" w:hAnsi="Arial" w:cs="Arial"/>
          <w:color w:val="000000" w:themeColor="text1"/>
          <w:sz w:val="24"/>
          <w:szCs w:val="24"/>
        </w:rPr>
        <w:t>Podatkowej</w:t>
      </w:r>
      <w:r w:rsidR="00796C27" w:rsidRPr="006A57D4">
        <w:rPr>
          <w:rFonts w:ascii="Arial" w:hAnsi="Arial" w:cs="Arial"/>
          <w:color w:val="000000" w:themeColor="text1"/>
          <w:sz w:val="24"/>
          <w:szCs w:val="24"/>
        </w:rPr>
        <w:tab/>
      </w:r>
      <w:r w:rsidR="00796C27" w:rsidRPr="006A57D4">
        <w:rPr>
          <w:rFonts w:ascii="Arial" w:hAnsi="Arial" w:cs="Arial"/>
          <w:color w:val="000000" w:themeColor="text1"/>
          <w:sz w:val="24"/>
          <w:szCs w:val="24"/>
        </w:rPr>
        <w:tab/>
      </w:r>
      <w:r w:rsidR="00796C27" w:rsidRPr="006A57D4">
        <w:rPr>
          <w:rFonts w:ascii="Arial" w:hAnsi="Arial" w:cs="Arial"/>
          <w:color w:val="000000" w:themeColor="text1"/>
          <w:sz w:val="24"/>
          <w:szCs w:val="24"/>
        </w:rPr>
        <w:tab/>
      </w:r>
      <w:r w:rsidR="00796C27" w:rsidRPr="006A57D4">
        <w:rPr>
          <w:rFonts w:ascii="Arial" w:hAnsi="Arial" w:cs="Arial"/>
          <w:color w:val="000000" w:themeColor="text1"/>
          <w:sz w:val="24"/>
          <w:szCs w:val="24"/>
        </w:rPr>
        <w:tab/>
      </w:r>
      <w:r w:rsidRPr="006A57D4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</w:t>
      </w:r>
      <w:r w:rsidR="00796C27" w:rsidRPr="006A57D4">
        <w:rPr>
          <w:rFonts w:ascii="Arial" w:hAnsi="Arial" w:cs="Arial"/>
          <w:b/>
          <w:color w:val="000000" w:themeColor="text1"/>
          <w:sz w:val="24"/>
          <w:szCs w:val="24"/>
        </w:rPr>
        <w:t>SKA</w:t>
      </w:r>
      <w:proofErr w:type="gramEnd"/>
      <w:r w:rsidR="006A57D4" w:rsidRPr="006A57D4">
        <w:rPr>
          <w:rFonts w:ascii="Arial" w:hAnsi="Arial" w:cs="Arial"/>
          <w:b/>
          <w:color w:val="000000" w:themeColor="text1"/>
          <w:sz w:val="24"/>
          <w:szCs w:val="24"/>
        </w:rPr>
        <w:t xml:space="preserve"> [1]</w:t>
      </w:r>
    </w:p>
    <w:p w14:paraId="3D496B47" w14:textId="77777777" w:rsidR="00A919B4" w:rsidRDefault="00796C27" w:rsidP="00756B54">
      <w:pPr>
        <w:numPr>
          <w:ilvl w:val="0"/>
          <w:numId w:val="18"/>
        </w:numPr>
        <w:tabs>
          <w:tab w:val="left" w:pos="-414"/>
        </w:tabs>
        <w:spacing w:after="0" w:line="360" w:lineRule="auto"/>
        <w:ind w:left="1077" w:hanging="357"/>
        <w:jc w:val="both"/>
        <w:rPr>
          <w:rFonts w:ascii="Arial" w:hAnsi="Aria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Referat Postępowania Podatkowego i Kontroli Podatkowej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</w:rPr>
        <w:t>SPO</w:t>
      </w:r>
    </w:p>
    <w:p w14:paraId="44A54A47" w14:textId="77777777" w:rsidR="00A919B4" w:rsidRDefault="00796C27" w:rsidP="00756B54">
      <w:pPr>
        <w:pStyle w:val="Akapitzlist"/>
        <w:widowControl w:val="0"/>
        <w:numPr>
          <w:ilvl w:val="0"/>
          <w:numId w:val="30"/>
        </w:numPr>
        <w:tabs>
          <w:tab w:val="left" w:pos="426"/>
          <w:tab w:val="left" w:pos="567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  <w:iCs/>
          <w:color w:val="000000"/>
          <w:lang w:eastAsia="pl-PL"/>
        </w:rPr>
        <w:t>Schemat organizacyjny Urzędu Skarbowego stanowi załącznik do Regulaminu</w:t>
      </w:r>
      <w:r>
        <w:rPr>
          <w:rFonts w:ascii="Arial" w:hAnsi="Arial" w:cs="Arial"/>
          <w:color w:val="000000"/>
        </w:rPr>
        <w:t>.</w:t>
      </w:r>
    </w:p>
    <w:p w14:paraId="141F5B37" w14:textId="77777777" w:rsidR="00A919B4" w:rsidRDefault="00A919B4">
      <w:pPr>
        <w:widowControl w:val="0"/>
        <w:tabs>
          <w:tab w:val="left" w:pos="1276"/>
        </w:tabs>
        <w:suppressAutoHyphens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14:paraId="11FB0328" w14:textId="77777777" w:rsidR="00A919B4" w:rsidRDefault="00A919B4">
      <w:pPr>
        <w:widowControl w:val="0"/>
        <w:tabs>
          <w:tab w:val="left" w:pos="1276"/>
        </w:tabs>
        <w:suppressAutoHyphens w:val="0"/>
        <w:spacing w:after="0" w:line="360" w:lineRule="auto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14:paraId="65B4D585" w14:textId="77777777" w:rsidR="00A919B4" w:rsidRDefault="00796C27">
      <w:pPr>
        <w:widowControl w:val="0"/>
        <w:tabs>
          <w:tab w:val="left" w:pos="1276"/>
        </w:tabs>
        <w:suppressAutoHyphens w:val="0"/>
        <w:spacing w:after="0"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Rozdział 4</w:t>
      </w:r>
    </w:p>
    <w:p w14:paraId="65702DCD" w14:textId="77777777" w:rsidR="00A919B4" w:rsidRDefault="00796C27">
      <w:pPr>
        <w:widowControl w:val="0"/>
        <w:tabs>
          <w:tab w:val="left" w:pos="426"/>
        </w:tabs>
        <w:suppressAutoHyphens w:val="0"/>
        <w:spacing w:after="0" w:line="360" w:lineRule="auto"/>
        <w:ind w:left="426" w:hanging="426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 xml:space="preserve">Zadania komórek organizacyjnych </w:t>
      </w:r>
    </w:p>
    <w:p w14:paraId="1B99ED30" w14:textId="77777777" w:rsidR="00A919B4" w:rsidRDefault="00A919B4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</w:p>
    <w:p w14:paraId="7B2D0A7F" w14:textId="77777777" w:rsidR="00A919B4" w:rsidRDefault="00796C27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§ 8.</w:t>
      </w:r>
    </w:p>
    <w:p w14:paraId="09F8B5F5" w14:textId="77777777" w:rsidR="00A919B4" w:rsidRDefault="00A919B4">
      <w:pPr>
        <w:widowControl w:val="0"/>
        <w:tabs>
          <w:tab w:val="left" w:pos="0"/>
        </w:tabs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25692962" w14:textId="77777777" w:rsidR="00A919B4" w:rsidRDefault="00796C27" w:rsidP="003077D8">
      <w:pPr>
        <w:numPr>
          <w:ilvl w:val="0"/>
          <w:numId w:val="10"/>
        </w:numPr>
        <w:tabs>
          <w:tab w:val="left" w:pos="-284"/>
        </w:tabs>
        <w:spacing w:after="0" w:line="360" w:lineRule="auto"/>
        <w:ind w:left="397" w:hanging="397"/>
        <w:jc w:val="both"/>
        <w:rPr>
          <w:rFonts w:ascii="Arial" w:hAnsi="Arial"/>
        </w:rPr>
      </w:pPr>
      <w:r>
        <w:rPr>
          <w:rFonts w:ascii="Arial" w:hAnsi="Arial" w:cs="Arial"/>
          <w:color w:val="000000"/>
          <w:sz w:val="24"/>
          <w:szCs w:val="24"/>
        </w:rPr>
        <w:t>Do zakresu zadań wszystkich komórek organizacyjnych należy w szczególności:</w:t>
      </w:r>
    </w:p>
    <w:p w14:paraId="4E6562FA" w14:textId="77777777" w:rsidR="00A919B4" w:rsidRDefault="00796C27" w:rsidP="00042199">
      <w:pPr>
        <w:pStyle w:val="Akapitzlist"/>
        <w:widowControl w:val="0"/>
        <w:numPr>
          <w:ilvl w:val="3"/>
          <w:numId w:val="2"/>
        </w:numPr>
        <w:tabs>
          <w:tab w:val="left" w:pos="993"/>
          <w:tab w:val="left" w:pos="1134"/>
        </w:tabs>
        <w:spacing w:line="360" w:lineRule="auto"/>
        <w:ind w:left="964" w:hanging="538"/>
        <w:jc w:val="both"/>
        <w:rPr>
          <w:rFonts w:ascii="Arial" w:hAnsi="Arial"/>
        </w:rPr>
      </w:pPr>
      <w:proofErr w:type="gramStart"/>
      <w:r>
        <w:rPr>
          <w:rFonts w:ascii="Arial" w:hAnsi="Arial" w:cs="Arial"/>
        </w:rPr>
        <w:t>wykonywanie</w:t>
      </w:r>
      <w:proofErr w:type="gramEnd"/>
      <w:r>
        <w:rPr>
          <w:rFonts w:ascii="Arial" w:hAnsi="Arial" w:cs="Arial"/>
        </w:rPr>
        <w:t xml:space="preserve"> zadań w sposób zgodny z prawem, efektywny, oszczędny </w:t>
      </w:r>
      <w:r>
        <w:rPr>
          <w:rFonts w:ascii="Arial" w:hAnsi="Arial" w:cs="Arial"/>
        </w:rPr>
        <w:br/>
        <w:t>i terminowy;</w:t>
      </w:r>
    </w:p>
    <w:p w14:paraId="2292EA83" w14:textId="77777777" w:rsidR="00A919B4" w:rsidRDefault="00796C27" w:rsidP="00042199">
      <w:pPr>
        <w:pStyle w:val="Akapitzlist"/>
        <w:widowControl w:val="0"/>
        <w:numPr>
          <w:ilvl w:val="3"/>
          <w:numId w:val="2"/>
        </w:numPr>
        <w:tabs>
          <w:tab w:val="left" w:pos="993"/>
          <w:tab w:val="left" w:pos="1134"/>
        </w:tabs>
        <w:spacing w:line="360" w:lineRule="auto"/>
        <w:ind w:left="964" w:hanging="538"/>
        <w:jc w:val="both"/>
        <w:rPr>
          <w:rFonts w:ascii="Arial" w:hAnsi="Arial"/>
        </w:rPr>
      </w:pPr>
      <w:proofErr w:type="gramStart"/>
      <w:r>
        <w:rPr>
          <w:rFonts w:ascii="Arial" w:hAnsi="Arial" w:cs="Arial"/>
        </w:rPr>
        <w:t>współpraca</w:t>
      </w:r>
      <w:proofErr w:type="gramEnd"/>
      <w:r>
        <w:rPr>
          <w:rFonts w:ascii="Arial" w:hAnsi="Arial" w:cs="Arial"/>
        </w:rPr>
        <w:t xml:space="preserve"> przy realizacji zadań z komórkami organizacyjnymi urzędu i jednostkami organizacyjnymi KAS;</w:t>
      </w:r>
    </w:p>
    <w:p w14:paraId="793B6752" w14:textId="77777777" w:rsidR="00A919B4" w:rsidRDefault="00796C27" w:rsidP="00756B54">
      <w:pPr>
        <w:pStyle w:val="Akapitzlist"/>
        <w:widowControl w:val="0"/>
        <w:numPr>
          <w:ilvl w:val="0"/>
          <w:numId w:val="41"/>
        </w:numPr>
        <w:tabs>
          <w:tab w:val="clear" w:pos="644"/>
          <w:tab w:val="left" w:pos="960"/>
          <w:tab w:val="num" w:pos="993"/>
        </w:tabs>
        <w:spacing w:line="360" w:lineRule="auto"/>
        <w:ind w:left="964" w:hanging="538"/>
        <w:jc w:val="both"/>
        <w:rPr>
          <w:rFonts w:ascii="Arial" w:hAnsi="Arial"/>
        </w:rPr>
      </w:pPr>
      <w:proofErr w:type="gramStart"/>
      <w:r>
        <w:rPr>
          <w:rFonts w:ascii="Arial" w:hAnsi="Arial" w:cs="Arial"/>
        </w:rPr>
        <w:t>współdziałanie</w:t>
      </w:r>
      <w:proofErr w:type="gramEnd"/>
      <w:r>
        <w:rPr>
          <w:rFonts w:ascii="Arial" w:hAnsi="Arial" w:cs="Arial"/>
        </w:rPr>
        <w:t xml:space="preserve"> z komórką organizacyjną urzędu obsługującego ministra właściwego do spraw finansów publicznych właściwą w sprawach zarządzania programami </w:t>
      </w:r>
      <w:r>
        <w:rPr>
          <w:rFonts w:ascii="Arial" w:hAnsi="Arial" w:cs="Arial"/>
        </w:rPr>
        <w:br/>
        <w:t xml:space="preserve">i projektami w zakresie zarządzania portfelem programów i projektów realizowanych w urzędzie obsługującym ministra właściwego do spraw finansów publicznych lub </w:t>
      </w:r>
      <w:r>
        <w:rPr>
          <w:rFonts w:ascii="Arial" w:hAnsi="Arial" w:cs="Arial"/>
        </w:rPr>
        <w:br/>
        <w:t>w jednostkach organizacyjnych podległych ministrowi właściwemu do spraw finansów publicznych lub przez niego nadzorowanych.</w:t>
      </w:r>
    </w:p>
    <w:p w14:paraId="76F7BCC8" w14:textId="77777777" w:rsidR="00A919B4" w:rsidRDefault="00796C27" w:rsidP="00756B54">
      <w:pPr>
        <w:pStyle w:val="Akapitzlist"/>
        <w:widowControl w:val="0"/>
        <w:numPr>
          <w:ilvl w:val="0"/>
          <w:numId w:val="41"/>
        </w:numPr>
        <w:tabs>
          <w:tab w:val="clear" w:pos="644"/>
          <w:tab w:val="num" w:pos="993"/>
          <w:tab w:val="left" w:pos="1134"/>
        </w:tabs>
        <w:spacing w:line="360" w:lineRule="auto"/>
        <w:ind w:left="993" w:hanging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</w:rPr>
        <w:t>współpraca</w:t>
      </w:r>
      <w:proofErr w:type="gramEnd"/>
      <w:r>
        <w:rPr>
          <w:rFonts w:ascii="Arial" w:hAnsi="Arial" w:cs="Arial"/>
        </w:rPr>
        <w:t xml:space="preserve"> przy realizacji zadań z innymi organami;</w:t>
      </w:r>
    </w:p>
    <w:p w14:paraId="19123893" w14:textId="77777777" w:rsidR="00A919B4" w:rsidRDefault="00796C27" w:rsidP="00756B54">
      <w:pPr>
        <w:pStyle w:val="Akapitzlist"/>
        <w:widowControl w:val="0"/>
        <w:numPr>
          <w:ilvl w:val="0"/>
          <w:numId w:val="41"/>
        </w:numPr>
        <w:tabs>
          <w:tab w:val="clear" w:pos="644"/>
          <w:tab w:val="num" w:pos="993"/>
          <w:tab w:val="left" w:pos="1134"/>
        </w:tabs>
        <w:spacing w:line="360" w:lineRule="auto"/>
        <w:ind w:left="964" w:hanging="538"/>
        <w:jc w:val="both"/>
        <w:rPr>
          <w:rFonts w:ascii="Arial" w:hAnsi="Arial"/>
        </w:rPr>
      </w:pPr>
      <w:proofErr w:type="gramStart"/>
      <w:r>
        <w:rPr>
          <w:rFonts w:ascii="Arial" w:hAnsi="Arial" w:cs="Arial"/>
        </w:rPr>
        <w:t>przestrzeganie</w:t>
      </w:r>
      <w:proofErr w:type="gramEnd"/>
      <w:r>
        <w:rPr>
          <w:rFonts w:ascii="Arial" w:hAnsi="Arial" w:cs="Arial"/>
        </w:rPr>
        <w:t xml:space="preserve"> i promowanie zasad etycznego postępowania i podejmowanie działań antykorupcyjnych;</w:t>
      </w:r>
    </w:p>
    <w:p w14:paraId="6B1112E0" w14:textId="77777777" w:rsidR="00A919B4" w:rsidRDefault="00796C27" w:rsidP="00756B54">
      <w:pPr>
        <w:pStyle w:val="Akapitzlist"/>
        <w:widowControl w:val="0"/>
        <w:numPr>
          <w:ilvl w:val="0"/>
          <w:numId w:val="41"/>
        </w:numPr>
        <w:tabs>
          <w:tab w:val="clear" w:pos="644"/>
          <w:tab w:val="left" w:pos="960"/>
          <w:tab w:val="num" w:pos="993"/>
          <w:tab w:val="left" w:pos="1134"/>
        </w:tabs>
        <w:suppressAutoHyphens/>
        <w:spacing w:line="360" w:lineRule="auto"/>
        <w:ind w:left="964" w:hanging="538"/>
        <w:jc w:val="both"/>
        <w:rPr>
          <w:rFonts w:ascii="Arial" w:hAnsi="Arial"/>
        </w:rPr>
      </w:pPr>
      <w:proofErr w:type="gramStart"/>
      <w:r>
        <w:rPr>
          <w:rFonts w:ascii="Arial" w:hAnsi="Arial" w:cs="Arial"/>
        </w:rPr>
        <w:t>realizacja</w:t>
      </w:r>
      <w:proofErr w:type="gramEnd"/>
      <w:r>
        <w:rPr>
          <w:rFonts w:ascii="Arial" w:hAnsi="Arial" w:cs="Arial"/>
        </w:rPr>
        <w:t xml:space="preserve"> zadań z zakresu zarządzania kryzysowego, zarządzania ciągłością działania, obronności i bezpieczeństwa państwa;</w:t>
      </w:r>
    </w:p>
    <w:p w14:paraId="090E136A" w14:textId="77777777" w:rsidR="00A919B4" w:rsidRDefault="00796C27" w:rsidP="00756B54">
      <w:pPr>
        <w:pStyle w:val="Akapitzlist"/>
        <w:widowControl w:val="0"/>
        <w:numPr>
          <w:ilvl w:val="0"/>
          <w:numId w:val="41"/>
        </w:numPr>
        <w:tabs>
          <w:tab w:val="clear" w:pos="644"/>
          <w:tab w:val="num" w:pos="993"/>
          <w:tab w:val="left" w:pos="1134"/>
        </w:tabs>
        <w:spacing w:line="360" w:lineRule="auto"/>
        <w:ind w:left="993" w:hanging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</w:rPr>
        <w:t>przestrzeganie</w:t>
      </w:r>
      <w:proofErr w:type="gramEnd"/>
      <w:r>
        <w:rPr>
          <w:rFonts w:ascii="Arial" w:hAnsi="Arial" w:cs="Arial"/>
        </w:rPr>
        <w:t xml:space="preserve"> zasad bezpiecznego przetwarzania informacji;</w:t>
      </w:r>
    </w:p>
    <w:p w14:paraId="7C0B7CAE" w14:textId="77777777" w:rsidR="00A919B4" w:rsidRDefault="00796C27" w:rsidP="00756B54">
      <w:pPr>
        <w:pStyle w:val="Akapitzlist"/>
        <w:widowControl w:val="0"/>
        <w:numPr>
          <w:ilvl w:val="0"/>
          <w:numId w:val="41"/>
        </w:numPr>
        <w:tabs>
          <w:tab w:val="clear" w:pos="644"/>
          <w:tab w:val="num" w:pos="993"/>
          <w:tab w:val="left" w:pos="1134"/>
        </w:tabs>
        <w:spacing w:line="360" w:lineRule="auto"/>
        <w:ind w:left="993" w:hanging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</w:rPr>
        <w:t>sporządzanie</w:t>
      </w:r>
      <w:proofErr w:type="gramEnd"/>
      <w:r>
        <w:rPr>
          <w:rFonts w:ascii="Arial" w:hAnsi="Arial" w:cs="Arial"/>
        </w:rPr>
        <w:t xml:space="preserve"> informacji, analiz i sprawozdań w zakresie realizowanych zadań;</w:t>
      </w:r>
    </w:p>
    <w:p w14:paraId="5FBB21BC" w14:textId="77777777" w:rsidR="00A919B4" w:rsidRDefault="00796C27" w:rsidP="00756B54">
      <w:pPr>
        <w:pStyle w:val="Akapitzlist"/>
        <w:widowControl w:val="0"/>
        <w:numPr>
          <w:ilvl w:val="0"/>
          <w:numId w:val="41"/>
        </w:numPr>
        <w:tabs>
          <w:tab w:val="clear" w:pos="644"/>
          <w:tab w:val="num" w:pos="993"/>
          <w:tab w:val="left" w:pos="1134"/>
        </w:tabs>
        <w:spacing w:line="360" w:lineRule="auto"/>
        <w:ind w:left="964" w:hanging="538"/>
        <w:jc w:val="both"/>
        <w:rPr>
          <w:rFonts w:ascii="Arial" w:hAnsi="Arial"/>
        </w:rPr>
      </w:pPr>
      <w:proofErr w:type="gramStart"/>
      <w:r>
        <w:rPr>
          <w:rFonts w:ascii="Arial" w:hAnsi="Arial" w:cs="Arial"/>
        </w:rPr>
        <w:t>przygotowywanie</w:t>
      </w:r>
      <w:proofErr w:type="gramEnd"/>
      <w:r>
        <w:rPr>
          <w:rFonts w:ascii="Arial" w:hAnsi="Arial" w:cs="Arial"/>
        </w:rPr>
        <w:t xml:space="preserve"> i opracowywanie materiałów źródłowych niezbędnych do udzielenia informacji publicznej; </w:t>
      </w:r>
    </w:p>
    <w:p w14:paraId="290A1352" w14:textId="77777777" w:rsidR="00A919B4" w:rsidRDefault="00796C27" w:rsidP="00756B54">
      <w:pPr>
        <w:pStyle w:val="Akapitzlist"/>
        <w:widowControl w:val="0"/>
        <w:numPr>
          <w:ilvl w:val="0"/>
          <w:numId w:val="41"/>
        </w:numPr>
        <w:tabs>
          <w:tab w:val="clear" w:pos="644"/>
          <w:tab w:val="num" w:pos="993"/>
          <w:tab w:val="left" w:pos="1134"/>
        </w:tabs>
        <w:spacing w:line="360" w:lineRule="auto"/>
        <w:ind w:left="993" w:hanging="709"/>
        <w:jc w:val="both"/>
        <w:rPr>
          <w:rFonts w:ascii="Arial" w:hAnsi="Arial"/>
        </w:rPr>
      </w:pPr>
      <w:proofErr w:type="gramStart"/>
      <w:r>
        <w:rPr>
          <w:rFonts w:ascii="Arial" w:hAnsi="Arial" w:cs="Arial"/>
        </w:rPr>
        <w:t>prowadzenie</w:t>
      </w:r>
      <w:proofErr w:type="gramEnd"/>
      <w:r>
        <w:rPr>
          <w:rFonts w:ascii="Arial" w:hAnsi="Arial" w:cs="Arial"/>
        </w:rPr>
        <w:t xml:space="preserve"> wymaganych ewidencji i rejestrów;</w:t>
      </w:r>
    </w:p>
    <w:p w14:paraId="02940B75" w14:textId="77777777" w:rsidR="00A919B4" w:rsidRDefault="00796C27" w:rsidP="00756B54">
      <w:pPr>
        <w:pStyle w:val="Akapitzlist"/>
        <w:widowControl w:val="0"/>
        <w:numPr>
          <w:ilvl w:val="0"/>
          <w:numId w:val="41"/>
        </w:numPr>
        <w:tabs>
          <w:tab w:val="clear" w:pos="644"/>
          <w:tab w:val="num" w:pos="993"/>
          <w:tab w:val="left" w:pos="1134"/>
        </w:tabs>
        <w:spacing w:line="360" w:lineRule="auto"/>
        <w:ind w:left="993" w:hanging="709"/>
        <w:jc w:val="both"/>
        <w:rPr>
          <w:rFonts w:ascii="Arial" w:hAnsi="Arial"/>
        </w:rPr>
      </w:pPr>
      <w:proofErr w:type="gramStart"/>
      <w:r>
        <w:rPr>
          <w:rFonts w:ascii="Arial" w:hAnsi="Arial" w:cs="Arial"/>
        </w:rPr>
        <w:t>ewidencjonowanie</w:t>
      </w:r>
      <w:proofErr w:type="gramEnd"/>
      <w:r>
        <w:rPr>
          <w:rFonts w:ascii="Arial" w:hAnsi="Arial" w:cs="Arial"/>
        </w:rPr>
        <w:t xml:space="preserve"> dokumentów źródłowych w systemach informatycznych;</w:t>
      </w:r>
    </w:p>
    <w:p w14:paraId="048832BE" w14:textId="22E4C1CB" w:rsidR="00A919B4" w:rsidRDefault="00796C27" w:rsidP="00756B54">
      <w:pPr>
        <w:pStyle w:val="Akapitzlist"/>
        <w:widowControl w:val="0"/>
        <w:numPr>
          <w:ilvl w:val="0"/>
          <w:numId w:val="41"/>
        </w:numPr>
        <w:tabs>
          <w:tab w:val="clear" w:pos="644"/>
          <w:tab w:val="num" w:pos="993"/>
          <w:tab w:val="left" w:pos="1134"/>
        </w:tabs>
        <w:suppressAutoHyphens/>
        <w:spacing w:line="360" w:lineRule="auto"/>
        <w:ind w:left="1021" w:hanging="737"/>
        <w:jc w:val="both"/>
        <w:rPr>
          <w:rFonts w:ascii="Arial" w:hAnsi="Arial"/>
        </w:rPr>
      </w:pPr>
      <w:proofErr w:type="gramStart"/>
      <w:r>
        <w:rPr>
          <w:rFonts w:ascii="Arial" w:hAnsi="Arial" w:cs="Arial"/>
        </w:rPr>
        <w:t>sporządzanie</w:t>
      </w:r>
      <w:proofErr w:type="gramEnd"/>
      <w:r>
        <w:rPr>
          <w:rFonts w:ascii="Arial" w:hAnsi="Arial" w:cs="Arial"/>
        </w:rPr>
        <w:t xml:space="preserve"> wniosków do właściwego naczelnika urzędu skarbowego wyznaczonego do prowadzenia postępowań przygotowawczych lub właściwego naczelnika urzędu celno – skarbowego o wszczęcie postępowania przygotowawczego w sprawie o przestępstwo skarbowe lub przestępstwo oraz </w:t>
      </w:r>
      <w:r w:rsidR="00042199">
        <w:rPr>
          <w:rFonts w:ascii="Arial" w:hAnsi="Arial" w:cs="Arial"/>
        </w:rPr>
        <w:br/>
      </w:r>
      <w:r>
        <w:rPr>
          <w:rFonts w:ascii="Arial" w:hAnsi="Arial" w:cs="Arial"/>
        </w:rPr>
        <w:t>o wykroczenie skarbowe, jeżeli sprawa podlega rozpoznaniu na zasadach ogólnych;</w:t>
      </w:r>
    </w:p>
    <w:p w14:paraId="780F4F15" w14:textId="77777777" w:rsidR="00A919B4" w:rsidRDefault="00796C27" w:rsidP="00756B54">
      <w:pPr>
        <w:pStyle w:val="Akapitzlist"/>
        <w:widowControl w:val="0"/>
        <w:numPr>
          <w:ilvl w:val="0"/>
          <w:numId w:val="41"/>
        </w:numPr>
        <w:tabs>
          <w:tab w:val="clear" w:pos="644"/>
          <w:tab w:val="num" w:pos="993"/>
          <w:tab w:val="left" w:pos="1134"/>
        </w:tabs>
        <w:suppressAutoHyphens/>
        <w:spacing w:line="360" w:lineRule="auto"/>
        <w:ind w:left="1021" w:hanging="737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informowanie właściwej komórki organizacyjnej o ujawnieniu transakcji, </w:t>
      </w:r>
      <w:proofErr w:type="gramStart"/>
      <w:r>
        <w:rPr>
          <w:rFonts w:ascii="Arial" w:hAnsi="Arial" w:cs="Arial"/>
        </w:rPr>
        <w:t>co do których</w:t>
      </w:r>
      <w:proofErr w:type="gramEnd"/>
      <w:r>
        <w:rPr>
          <w:rFonts w:ascii="Arial" w:hAnsi="Arial" w:cs="Arial"/>
        </w:rPr>
        <w:t xml:space="preserve"> zachodzi podejrzenie, że mają związek z popełnieniem przestępstwa, o którym mowa w art. 299 ustawy Kodeks karny;</w:t>
      </w:r>
    </w:p>
    <w:p w14:paraId="7E59C1F7" w14:textId="77777777" w:rsidR="00A919B4" w:rsidRDefault="00796C27" w:rsidP="00756B54">
      <w:pPr>
        <w:pStyle w:val="Akapitzlist"/>
        <w:widowControl w:val="0"/>
        <w:numPr>
          <w:ilvl w:val="0"/>
          <w:numId w:val="41"/>
        </w:numPr>
        <w:tabs>
          <w:tab w:val="clear" w:pos="644"/>
          <w:tab w:val="left" w:pos="993"/>
          <w:tab w:val="num" w:pos="1134"/>
        </w:tabs>
        <w:spacing w:line="360" w:lineRule="auto"/>
        <w:ind w:left="993" w:hanging="794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 w:themeColor="text1"/>
        </w:rPr>
        <w:t>ochrona</w:t>
      </w:r>
      <w:proofErr w:type="gramEnd"/>
      <w:r>
        <w:rPr>
          <w:rFonts w:ascii="Arial" w:hAnsi="Arial" w:cs="Arial"/>
          <w:color w:val="000000" w:themeColor="text1"/>
        </w:rPr>
        <w:t xml:space="preserve"> informacji prawnie chronionych;</w:t>
      </w:r>
    </w:p>
    <w:p w14:paraId="547320A2" w14:textId="77777777" w:rsidR="00A919B4" w:rsidRDefault="00796C27" w:rsidP="00756B54">
      <w:pPr>
        <w:pStyle w:val="Akapitzlist"/>
        <w:widowControl w:val="0"/>
        <w:numPr>
          <w:ilvl w:val="0"/>
          <w:numId w:val="41"/>
        </w:numPr>
        <w:tabs>
          <w:tab w:val="clear" w:pos="644"/>
          <w:tab w:val="num" w:pos="993"/>
          <w:tab w:val="left" w:pos="1134"/>
        </w:tabs>
        <w:spacing w:line="360" w:lineRule="auto"/>
        <w:ind w:left="993" w:hanging="794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 w:themeColor="text1"/>
        </w:rPr>
        <w:t>przestrzeganie</w:t>
      </w:r>
      <w:proofErr w:type="gramEnd"/>
      <w:r>
        <w:rPr>
          <w:rFonts w:ascii="Arial" w:hAnsi="Arial" w:cs="Arial"/>
          <w:color w:val="000000" w:themeColor="text1"/>
        </w:rPr>
        <w:t xml:space="preserve"> przepisów przeciwpożarowych oraz bezpieczeństwa i higieny pracy;</w:t>
      </w:r>
    </w:p>
    <w:p w14:paraId="5FB7C316" w14:textId="77777777" w:rsidR="00A919B4" w:rsidRDefault="00796C27" w:rsidP="00756B54">
      <w:pPr>
        <w:pStyle w:val="Akapitzlist"/>
        <w:widowControl w:val="0"/>
        <w:numPr>
          <w:ilvl w:val="0"/>
          <w:numId w:val="41"/>
        </w:numPr>
        <w:tabs>
          <w:tab w:val="clear" w:pos="644"/>
          <w:tab w:val="num" w:pos="993"/>
          <w:tab w:val="left" w:pos="1134"/>
        </w:tabs>
        <w:spacing w:line="360" w:lineRule="auto"/>
        <w:ind w:left="993" w:hanging="709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 w:themeColor="text1"/>
        </w:rPr>
        <w:t>przeciwdziałanie</w:t>
      </w:r>
      <w:proofErr w:type="gramEnd"/>
      <w:r>
        <w:rPr>
          <w:rFonts w:ascii="Arial" w:hAnsi="Arial" w:cs="Arial"/>
          <w:color w:val="000000" w:themeColor="text1"/>
        </w:rPr>
        <w:t xml:space="preserve"> zjawisku </w:t>
      </w:r>
      <w:proofErr w:type="spellStart"/>
      <w:r>
        <w:rPr>
          <w:rFonts w:ascii="Arial" w:hAnsi="Arial" w:cs="Arial"/>
          <w:color w:val="000000" w:themeColor="text1"/>
        </w:rPr>
        <w:t>mobbingu</w:t>
      </w:r>
      <w:proofErr w:type="spellEnd"/>
      <w:r>
        <w:rPr>
          <w:rFonts w:ascii="Arial" w:hAnsi="Arial" w:cs="Arial"/>
          <w:color w:val="000000" w:themeColor="text1"/>
        </w:rPr>
        <w:t>;</w:t>
      </w:r>
    </w:p>
    <w:p w14:paraId="27C413D6" w14:textId="77777777" w:rsidR="00A919B4" w:rsidRDefault="00796C27" w:rsidP="00756B54">
      <w:pPr>
        <w:pStyle w:val="Akapitzlist"/>
        <w:widowControl w:val="0"/>
        <w:numPr>
          <w:ilvl w:val="0"/>
          <w:numId w:val="41"/>
        </w:numPr>
        <w:tabs>
          <w:tab w:val="clear" w:pos="644"/>
          <w:tab w:val="num" w:pos="993"/>
          <w:tab w:val="left" w:pos="1134"/>
        </w:tabs>
        <w:suppressAutoHyphens/>
        <w:spacing w:line="360" w:lineRule="auto"/>
        <w:ind w:left="992" w:hanging="708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współpraca</w:t>
      </w:r>
      <w:proofErr w:type="gramEnd"/>
      <w:r>
        <w:rPr>
          <w:rFonts w:ascii="Arial" w:hAnsi="Arial"/>
        </w:rPr>
        <w:t xml:space="preserve"> z Komisją do rozpatrywania skarg na działania noszące znamiona zjawisk niepożądanych w zakresie realizacji zadań wynikających z Polityki zapobiegania zjawiskom niepożądanym w KAS.</w:t>
      </w:r>
    </w:p>
    <w:p w14:paraId="2839C159" w14:textId="77777777" w:rsidR="00A919B4" w:rsidRDefault="00796C27" w:rsidP="00756B54">
      <w:pPr>
        <w:pStyle w:val="Akapitzlist"/>
        <w:widowControl w:val="0"/>
        <w:numPr>
          <w:ilvl w:val="0"/>
          <w:numId w:val="16"/>
        </w:numPr>
        <w:tabs>
          <w:tab w:val="left" w:pos="1134"/>
        </w:tabs>
        <w:suppressAutoHyphens/>
        <w:spacing w:line="360" w:lineRule="auto"/>
        <w:ind w:left="397" w:hanging="397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W urzędzie skarbowym funkcjonuje centrum obsługi, którego zadania realizuje </w:t>
      </w:r>
      <w:r w:rsidR="006A57D4">
        <w:rPr>
          <w:rFonts w:ascii="Arial" w:hAnsi="Arial" w:cs="Arial"/>
        </w:rPr>
        <w:t xml:space="preserve">Dział </w:t>
      </w:r>
      <w:r>
        <w:rPr>
          <w:rFonts w:ascii="Arial" w:hAnsi="Arial" w:cs="Arial"/>
        </w:rPr>
        <w:t>Obsługi Bezpośredniej</w:t>
      </w:r>
      <w:r w:rsidR="006A57D4">
        <w:rPr>
          <w:rFonts w:ascii="Arial" w:hAnsi="Arial" w:cs="Arial"/>
        </w:rPr>
        <w:t xml:space="preserve"> i Wsparcia</w:t>
      </w:r>
      <w:r>
        <w:rPr>
          <w:rFonts w:ascii="Arial" w:hAnsi="Arial" w:cs="Arial"/>
        </w:rPr>
        <w:t xml:space="preserve"> w Pionie Obsługi Podatnika</w:t>
      </w:r>
      <w:r w:rsidR="006A57D4">
        <w:rPr>
          <w:rFonts w:ascii="Arial" w:hAnsi="Arial" w:cs="Arial"/>
        </w:rPr>
        <w:t xml:space="preserve"> i Wsparcia</w:t>
      </w:r>
      <w:r>
        <w:rPr>
          <w:rFonts w:ascii="Arial" w:hAnsi="Arial" w:cs="Arial"/>
        </w:rPr>
        <w:t>.</w:t>
      </w:r>
    </w:p>
    <w:p w14:paraId="4ABB4D8C" w14:textId="77777777" w:rsidR="00A919B4" w:rsidRDefault="002F1F99" w:rsidP="00756B54">
      <w:pPr>
        <w:pStyle w:val="Akapitzlist"/>
        <w:widowControl w:val="0"/>
        <w:numPr>
          <w:ilvl w:val="0"/>
          <w:numId w:val="16"/>
        </w:numPr>
        <w:tabs>
          <w:tab w:val="left" w:pos="1134"/>
        </w:tabs>
        <w:suppressAutoHyphens/>
        <w:spacing w:line="360" w:lineRule="auto"/>
        <w:ind w:left="397" w:hanging="397"/>
        <w:jc w:val="both"/>
        <w:rPr>
          <w:rFonts w:ascii="Arial" w:hAnsi="Arial"/>
        </w:rPr>
      </w:pPr>
      <w:r>
        <w:rPr>
          <w:rFonts w:ascii="Arial" w:hAnsi="Arial" w:cs="Arial"/>
        </w:rPr>
        <w:t>D</w:t>
      </w:r>
      <w:r w:rsidR="00796C27">
        <w:rPr>
          <w:rFonts w:ascii="Arial" w:hAnsi="Arial" w:cs="Arial"/>
        </w:rPr>
        <w:t>o zakresu zadań komórek organizacyjnych Urzędu Skarbowego, należy:</w:t>
      </w:r>
    </w:p>
    <w:p w14:paraId="0E9AC203" w14:textId="77777777" w:rsidR="00A919B4" w:rsidRDefault="00796C27" w:rsidP="00756B54">
      <w:pPr>
        <w:pStyle w:val="Akapitzlist"/>
        <w:widowControl w:val="0"/>
        <w:numPr>
          <w:ilvl w:val="0"/>
          <w:numId w:val="42"/>
        </w:numPr>
        <w:tabs>
          <w:tab w:val="left" w:pos="1134"/>
        </w:tabs>
        <w:suppressAutoHyphens/>
        <w:spacing w:line="360" w:lineRule="auto"/>
        <w:ind w:left="993" w:hanging="567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prowadzenie</w:t>
      </w:r>
      <w:proofErr w:type="gramEnd"/>
      <w:r>
        <w:rPr>
          <w:rFonts w:ascii="Arial" w:hAnsi="Arial"/>
        </w:rPr>
        <w:t xml:space="preserve"> postępowań mandatowych w sprawach o wykroczenia skarbowe;</w:t>
      </w:r>
    </w:p>
    <w:p w14:paraId="6211B1DF" w14:textId="77777777" w:rsidR="00A919B4" w:rsidRDefault="00796C27" w:rsidP="00756B54">
      <w:pPr>
        <w:pStyle w:val="Akapitzlist"/>
        <w:widowControl w:val="0"/>
        <w:numPr>
          <w:ilvl w:val="0"/>
          <w:numId w:val="42"/>
        </w:numPr>
        <w:tabs>
          <w:tab w:val="left" w:pos="1134"/>
        </w:tabs>
        <w:suppressAutoHyphens/>
        <w:spacing w:line="360" w:lineRule="auto"/>
        <w:ind w:left="993" w:hanging="567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współpraca</w:t>
      </w:r>
      <w:proofErr w:type="gramEnd"/>
      <w:r>
        <w:rPr>
          <w:rFonts w:ascii="Arial" w:hAnsi="Arial"/>
        </w:rPr>
        <w:t xml:space="preserve"> z Generalnym Inspektorem Informacji Finansowej w zakresie zadań określonych w ustawie z dnia 1 marca 2018 r. o przeciwdziałaniu praniu pieniędzy oraz finansowaniu terroryzmu.</w:t>
      </w:r>
    </w:p>
    <w:p w14:paraId="5BE1AE79" w14:textId="5CE11B81" w:rsidR="00A919B4" w:rsidRDefault="00796C27" w:rsidP="00756B54">
      <w:pPr>
        <w:pStyle w:val="Akapitzlist"/>
        <w:widowControl w:val="0"/>
        <w:numPr>
          <w:ilvl w:val="0"/>
          <w:numId w:val="16"/>
        </w:numPr>
        <w:tabs>
          <w:tab w:val="left" w:pos="1134"/>
        </w:tabs>
        <w:suppressAutoHyphens/>
        <w:spacing w:line="360" w:lineRule="auto"/>
        <w:ind w:left="397" w:hanging="397"/>
        <w:jc w:val="both"/>
        <w:rPr>
          <w:rFonts w:ascii="Arial" w:hAnsi="Arial"/>
        </w:rPr>
      </w:pPr>
      <w:r>
        <w:rPr>
          <w:rFonts w:ascii="Arial" w:hAnsi="Arial"/>
        </w:rPr>
        <w:t>Do zakresu</w:t>
      </w:r>
      <w:r w:rsidR="002D40E7">
        <w:rPr>
          <w:rFonts w:ascii="Arial" w:hAnsi="Arial"/>
        </w:rPr>
        <w:t xml:space="preserve"> zadań komórek organizacyjnych U</w:t>
      </w:r>
      <w:r>
        <w:rPr>
          <w:rFonts w:ascii="Arial" w:hAnsi="Arial"/>
        </w:rPr>
        <w:t>rzędu</w:t>
      </w:r>
      <w:r w:rsidR="002D40E7">
        <w:rPr>
          <w:rFonts w:ascii="Arial" w:hAnsi="Arial"/>
        </w:rPr>
        <w:t xml:space="preserve"> Skarbowego </w:t>
      </w:r>
      <w:r>
        <w:rPr>
          <w:rFonts w:ascii="Arial" w:hAnsi="Arial"/>
        </w:rPr>
        <w:t>wchodzących w skład Pionu Poboru</w:t>
      </w:r>
      <w:r w:rsidR="002D40E7">
        <w:rPr>
          <w:rFonts w:ascii="Arial" w:hAnsi="Arial"/>
        </w:rPr>
        <w:t xml:space="preserve"> </w:t>
      </w:r>
      <w:r>
        <w:rPr>
          <w:rFonts w:ascii="Arial" w:hAnsi="Arial"/>
        </w:rPr>
        <w:t>i Egzekucji, Pionu Kontroli i Orzecznictwa, należy zapewnienie wsparcia podatnikom i płatnikom w prawidłowym wykonywaniu obowiązków podatkowych poprzez udzielanie wyjaśnień w zakresie prawa podatkowego związanego z zakresem zadań komórki.</w:t>
      </w:r>
    </w:p>
    <w:p w14:paraId="7BEF3876" w14:textId="719FAA1D" w:rsidR="00A919B4" w:rsidRDefault="00796C27" w:rsidP="00756B54">
      <w:pPr>
        <w:pStyle w:val="Akapitzlist"/>
        <w:widowControl w:val="0"/>
        <w:numPr>
          <w:ilvl w:val="0"/>
          <w:numId w:val="16"/>
        </w:numPr>
        <w:tabs>
          <w:tab w:val="left" w:pos="1134"/>
        </w:tabs>
        <w:suppressAutoHyphens/>
        <w:spacing w:line="360" w:lineRule="auto"/>
        <w:ind w:left="380" w:hanging="357"/>
        <w:jc w:val="both"/>
        <w:rPr>
          <w:rFonts w:ascii="Arial" w:hAnsi="Arial"/>
        </w:rPr>
      </w:pPr>
      <w:r>
        <w:rPr>
          <w:rFonts w:ascii="Arial" w:hAnsi="Arial"/>
        </w:rPr>
        <w:t xml:space="preserve">Do zakresu zadań komórek organizacyjnych </w:t>
      </w:r>
      <w:r w:rsidR="002D40E7">
        <w:rPr>
          <w:rFonts w:ascii="Arial" w:hAnsi="Arial"/>
        </w:rPr>
        <w:t>U</w:t>
      </w:r>
      <w:r>
        <w:rPr>
          <w:rFonts w:ascii="Arial" w:hAnsi="Arial"/>
        </w:rPr>
        <w:t xml:space="preserve">rzędu </w:t>
      </w:r>
      <w:r w:rsidR="002D40E7">
        <w:rPr>
          <w:rFonts w:ascii="Arial" w:hAnsi="Arial"/>
        </w:rPr>
        <w:t xml:space="preserve">Skarbowego </w:t>
      </w:r>
      <w:r>
        <w:rPr>
          <w:rFonts w:ascii="Arial" w:hAnsi="Arial"/>
        </w:rPr>
        <w:t>wchodzących w skład Pionu Kontroli</w:t>
      </w:r>
      <w:r w:rsidR="002D40E7">
        <w:rPr>
          <w:rFonts w:ascii="Arial" w:hAnsi="Arial"/>
        </w:rPr>
        <w:t xml:space="preserve"> </w:t>
      </w:r>
      <w:r>
        <w:rPr>
          <w:rFonts w:ascii="Arial" w:hAnsi="Arial"/>
        </w:rPr>
        <w:t>i Orzecznictwa należy współpraca z konsultantem w obszarze klasyfikacji do spraw podatku od towarów i usług.</w:t>
      </w:r>
    </w:p>
    <w:p w14:paraId="23560546" w14:textId="0D7E90E2" w:rsidR="00A919B4" w:rsidRDefault="00796C27" w:rsidP="00756B54">
      <w:pPr>
        <w:pStyle w:val="Akapitzlist"/>
        <w:widowControl w:val="0"/>
        <w:numPr>
          <w:ilvl w:val="0"/>
          <w:numId w:val="16"/>
        </w:numPr>
        <w:tabs>
          <w:tab w:val="left" w:pos="1134"/>
        </w:tabs>
        <w:suppressAutoHyphens/>
        <w:spacing w:line="360" w:lineRule="auto"/>
        <w:ind w:left="397" w:hanging="397"/>
        <w:jc w:val="both"/>
        <w:rPr>
          <w:rFonts w:ascii="Arial" w:hAnsi="Arial"/>
        </w:rPr>
      </w:pPr>
      <w:r>
        <w:rPr>
          <w:rFonts w:ascii="Arial" w:hAnsi="Arial"/>
        </w:rPr>
        <w:t xml:space="preserve">Do zakresu zadań komórek organizacyjnych </w:t>
      </w:r>
      <w:r w:rsidR="002D40E7">
        <w:rPr>
          <w:rFonts w:ascii="Arial" w:hAnsi="Arial"/>
        </w:rPr>
        <w:t>Urzędu Skarbowego</w:t>
      </w:r>
      <w:r>
        <w:rPr>
          <w:rFonts w:ascii="Arial" w:hAnsi="Arial"/>
        </w:rPr>
        <w:t xml:space="preserve"> wchodzących w skład Pionu Kontroli</w:t>
      </w:r>
      <w:r w:rsidR="002D40E7">
        <w:rPr>
          <w:rFonts w:ascii="Arial" w:hAnsi="Arial"/>
        </w:rPr>
        <w:t xml:space="preserve"> </w:t>
      </w:r>
      <w:r>
        <w:rPr>
          <w:rFonts w:ascii="Arial" w:hAnsi="Arial"/>
        </w:rPr>
        <w:t xml:space="preserve">i Orzecznictwa należy współpraca z Szefem KAS przy realizacji zadań </w:t>
      </w:r>
      <w:r w:rsidR="002D40E7">
        <w:rPr>
          <w:rFonts w:ascii="Arial" w:hAnsi="Arial"/>
        </w:rPr>
        <w:br/>
      </w:r>
      <w:r>
        <w:rPr>
          <w:rFonts w:ascii="Arial" w:hAnsi="Arial"/>
        </w:rPr>
        <w:t>w ramach współdziałania, o którym mowa w dziale IIB Ordynacji podatkowej.</w:t>
      </w:r>
    </w:p>
    <w:p w14:paraId="075653FB" w14:textId="77777777" w:rsidR="002A0E29" w:rsidRDefault="002A0E29">
      <w:pPr>
        <w:pStyle w:val="Akapitzlist"/>
        <w:widowControl w:val="0"/>
        <w:tabs>
          <w:tab w:val="left" w:pos="851"/>
        </w:tabs>
        <w:spacing w:line="360" w:lineRule="auto"/>
        <w:ind w:left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5E071BE" w14:textId="77777777" w:rsidR="00A919B4" w:rsidRDefault="00796C27">
      <w:pPr>
        <w:pStyle w:val="Akapitzlist"/>
        <w:widowControl w:val="0"/>
        <w:tabs>
          <w:tab w:val="left" w:pos="851"/>
        </w:tabs>
        <w:spacing w:line="360" w:lineRule="auto"/>
        <w:ind w:left="0"/>
        <w:jc w:val="center"/>
        <w:rPr>
          <w:rFonts w:ascii="Arial" w:hAnsi="Arial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Pion </w:t>
      </w:r>
      <w:r w:rsidR="00AC1C61">
        <w:rPr>
          <w:rFonts w:ascii="Arial" w:hAnsi="Arial" w:cs="Arial"/>
          <w:b/>
          <w:color w:val="000000"/>
          <w:sz w:val="28"/>
          <w:szCs w:val="28"/>
        </w:rPr>
        <w:t xml:space="preserve">Wsparcia i </w:t>
      </w:r>
      <w:r w:rsidR="008E2384">
        <w:rPr>
          <w:rFonts w:ascii="Arial" w:hAnsi="Arial" w:cs="Arial"/>
          <w:b/>
          <w:color w:val="000000"/>
          <w:sz w:val="28"/>
          <w:szCs w:val="28"/>
        </w:rPr>
        <w:t>Obsługi Podatnika</w:t>
      </w:r>
      <w:r w:rsidR="00A9122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(SNUW</w:t>
      </w:r>
      <w:r w:rsidR="008E2384">
        <w:rPr>
          <w:rFonts w:ascii="Arial" w:hAnsi="Arial" w:cs="Arial"/>
          <w:b/>
          <w:color w:val="000000"/>
          <w:sz w:val="28"/>
          <w:szCs w:val="28"/>
        </w:rPr>
        <w:t>O</w:t>
      </w:r>
      <w:r>
        <w:rPr>
          <w:rFonts w:ascii="Arial" w:hAnsi="Arial" w:cs="Arial"/>
          <w:b/>
          <w:color w:val="000000"/>
          <w:sz w:val="28"/>
          <w:szCs w:val="28"/>
        </w:rPr>
        <w:t>)</w:t>
      </w:r>
    </w:p>
    <w:p w14:paraId="5E784A48" w14:textId="77777777" w:rsidR="00A919B4" w:rsidRDefault="00A919B4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47C69834" w14:textId="77777777" w:rsidR="00A919B4" w:rsidRDefault="00796C27">
      <w:pPr>
        <w:widowControl w:val="0"/>
        <w:suppressAutoHyphens w:val="0"/>
        <w:spacing w:after="0"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9.</w:t>
      </w:r>
    </w:p>
    <w:p w14:paraId="28C9D9E2" w14:textId="77777777" w:rsidR="00A919B4" w:rsidRDefault="00A919B4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62B88885" w14:textId="77777777" w:rsidR="008E2384" w:rsidRDefault="00796C27" w:rsidP="008E2384">
      <w:pPr>
        <w:tabs>
          <w:tab w:val="left" w:pos="0"/>
        </w:tabs>
        <w:spacing w:after="0" w:line="360" w:lineRule="auto"/>
        <w:jc w:val="both"/>
        <w:rPr>
          <w:rFonts w:ascii="Arial" w:hAnsi="Arial"/>
        </w:rPr>
      </w:pPr>
      <w:r>
        <w:rPr>
          <w:rFonts w:ascii="Arial" w:hAnsi="Arial" w:cs="Arial"/>
          <w:b/>
          <w:sz w:val="24"/>
          <w:szCs w:val="24"/>
        </w:rPr>
        <w:t xml:space="preserve">Do zadań </w:t>
      </w:r>
      <w:r w:rsidR="008E2384">
        <w:rPr>
          <w:rFonts w:ascii="Arial" w:hAnsi="Arial" w:cs="Arial"/>
          <w:b/>
          <w:sz w:val="24"/>
          <w:szCs w:val="24"/>
        </w:rPr>
        <w:t>Działu Obsługi Bezpośredniej</w:t>
      </w:r>
      <w:r w:rsidR="006A57D4">
        <w:rPr>
          <w:rFonts w:ascii="Arial" w:hAnsi="Arial" w:cs="Arial"/>
          <w:b/>
          <w:sz w:val="24"/>
          <w:szCs w:val="24"/>
        </w:rPr>
        <w:t xml:space="preserve"> i Wsparcia (SOB[1])</w:t>
      </w:r>
      <w:r w:rsidR="008E2384">
        <w:rPr>
          <w:rFonts w:ascii="Arial" w:hAnsi="Arial" w:cs="Arial"/>
          <w:b/>
          <w:sz w:val="24"/>
          <w:szCs w:val="24"/>
        </w:rPr>
        <w:t xml:space="preserve"> należy w szczególności</w:t>
      </w:r>
      <w:r w:rsidR="008E2384">
        <w:rPr>
          <w:rFonts w:ascii="Arial" w:hAnsi="Arial" w:cs="Arial"/>
          <w:sz w:val="24"/>
          <w:szCs w:val="24"/>
        </w:rPr>
        <w:t>:</w:t>
      </w:r>
    </w:p>
    <w:p w14:paraId="5C5A32DA" w14:textId="77777777" w:rsidR="008E2384" w:rsidRDefault="008E2384" w:rsidP="00756B54">
      <w:pPr>
        <w:pStyle w:val="Akapitzlist"/>
        <w:widowControl w:val="0"/>
        <w:numPr>
          <w:ilvl w:val="0"/>
          <w:numId w:val="46"/>
        </w:numPr>
        <w:tabs>
          <w:tab w:val="left" w:pos="1134"/>
        </w:tabs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 w:cs="Arial"/>
        </w:rPr>
        <w:t>w</w:t>
      </w:r>
      <w:proofErr w:type="gramEnd"/>
      <w:r>
        <w:rPr>
          <w:rFonts w:ascii="Arial" w:hAnsi="Arial" w:cs="Arial"/>
        </w:rPr>
        <w:t xml:space="preserve"> zakresie obsługi bieżącej:</w:t>
      </w:r>
    </w:p>
    <w:p w14:paraId="0B5DBB8D" w14:textId="77777777" w:rsidR="008E2384" w:rsidRDefault="008E2384" w:rsidP="00756B54">
      <w:pPr>
        <w:pStyle w:val="Akapitzlist"/>
        <w:numPr>
          <w:ilvl w:val="0"/>
          <w:numId w:val="47"/>
        </w:numPr>
        <w:tabs>
          <w:tab w:val="left" w:pos="851"/>
        </w:tabs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 w:cs="Arial"/>
        </w:rPr>
        <w:t>zapewnienie</w:t>
      </w:r>
      <w:proofErr w:type="gramEnd"/>
      <w:r>
        <w:rPr>
          <w:rFonts w:ascii="Arial" w:hAnsi="Arial" w:cs="Arial"/>
        </w:rPr>
        <w:t xml:space="preserve"> obsługi i wsparcia podatnika i płatnika w prawidłowym wykonywaniu obowiązków podatkowych, w tym udzielanie podstawowych informacji z zakresu prawa podatkowego,</w:t>
      </w:r>
    </w:p>
    <w:p w14:paraId="25F0C859" w14:textId="77777777" w:rsidR="008E2384" w:rsidRDefault="008E2384" w:rsidP="00756B54">
      <w:pPr>
        <w:pStyle w:val="Akapitzlist"/>
        <w:numPr>
          <w:ilvl w:val="0"/>
          <w:numId w:val="47"/>
        </w:numPr>
        <w:tabs>
          <w:tab w:val="left" w:pos="851"/>
        </w:tabs>
        <w:suppressAutoHyphens/>
        <w:spacing w:line="360" w:lineRule="auto"/>
        <w:ind w:left="1077" w:hanging="357"/>
        <w:jc w:val="both"/>
        <w:rPr>
          <w:rFonts w:ascii="Arial" w:hAnsi="Arial"/>
        </w:rPr>
      </w:pPr>
      <w:proofErr w:type="gramStart"/>
      <w:r>
        <w:rPr>
          <w:rFonts w:ascii="Arial" w:hAnsi="Arial" w:cs="Arial"/>
        </w:rPr>
        <w:t>przyjmowanie</w:t>
      </w:r>
      <w:proofErr w:type="gramEnd"/>
      <w:r>
        <w:rPr>
          <w:rFonts w:ascii="Arial" w:hAnsi="Arial" w:cs="Arial"/>
        </w:rPr>
        <w:t xml:space="preserve"> i ewidencjonowanie, weryfikacja pod względem formalnym dokumentów podlegających księgowaniu, w szczególności deklaracji podatkowych, wniosków, informacji, w tym w postaci elektronicznej,</w:t>
      </w:r>
    </w:p>
    <w:p w14:paraId="2142B3AF" w14:textId="77777777" w:rsidR="008E2384" w:rsidRDefault="008E2384" w:rsidP="00756B54">
      <w:pPr>
        <w:pStyle w:val="Akapitzlist"/>
        <w:numPr>
          <w:ilvl w:val="0"/>
          <w:numId w:val="47"/>
        </w:numPr>
        <w:tabs>
          <w:tab w:val="left" w:pos="851"/>
        </w:tabs>
        <w:suppressAutoHyphens/>
        <w:spacing w:line="360" w:lineRule="auto"/>
        <w:ind w:left="1077" w:hanging="357"/>
        <w:jc w:val="both"/>
        <w:rPr>
          <w:rFonts w:ascii="Arial" w:hAnsi="Arial"/>
        </w:rPr>
      </w:pPr>
      <w:proofErr w:type="gramStart"/>
      <w:r>
        <w:rPr>
          <w:rFonts w:ascii="Arial" w:hAnsi="Arial" w:cs="Arial"/>
        </w:rPr>
        <w:t>przyjmowanie</w:t>
      </w:r>
      <w:proofErr w:type="gramEnd"/>
      <w:r>
        <w:rPr>
          <w:rFonts w:ascii="Arial" w:hAnsi="Arial" w:cs="Arial"/>
        </w:rPr>
        <w:t xml:space="preserve"> i ewidencjonowanie, weryfikacja pod względem formalnym niepodlegających księgowaniu wniosków, pism i informacji składanych przez podatników lub płatników, w tym w postaci elektronicznej,</w:t>
      </w:r>
    </w:p>
    <w:p w14:paraId="16F400A4" w14:textId="77777777" w:rsidR="008E2384" w:rsidRDefault="008E2384" w:rsidP="00756B54">
      <w:pPr>
        <w:pStyle w:val="Akapitzlist"/>
        <w:numPr>
          <w:ilvl w:val="0"/>
          <w:numId w:val="47"/>
        </w:numPr>
        <w:tabs>
          <w:tab w:val="left" w:pos="851"/>
        </w:tabs>
        <w:suppressAutoHyphens/>
        <w:spacing w:line="360" w:lineRule="auto"/>
        <w:ind w:left="1077" w:hanging="357"/>
        <w:jc w:val="both"/>
        <w:rPr>
          <w:rFonts w:ascii="Arial" w:hAnsi="Arial"/>
        </w:rPr>
      </w:pPr>
      <w:proofErr w:type="gramStart"/>
      <w:r>
        <w:rPr>
          <w:rFonts w:ascii="Arial" w:hAnsi="Arial" w:cs="Arial"/>
        </w:rPr>
        <w:t>wydawanie</w:t>
      </w:r>
      <w:proofErr w:type="gramEnd"/>
      <w:r>
        <w:rPr>
          <w:rFonts w:ascii="Arial" w:hAnsi="Arial" w:cs="Arial"/>
        </w:rPr>
        <w:t xml:space="preserve"> zaświadczeń, za wyjątkiem zastrzeżonych do właściwości rzeczowej innych komórek organizacyjnych, </w:t>
      </w:r>
    </w:p>
    <w:p w14:paraId="29C952AB" w14:textId="77777777" w:rsidR="008E2384" w:rsidRDefault="008E2384" w:rsidP="00756B54">
      <w:pPr>
        <w:pStyle w:val="Akapitzlist"/>
        <w:numPr>
          <w:ilvl w:val="0"/>
          <w:numId w:val="47"/>
        </w:numPr>
        <w:tabs>
          <w:tab w:val="left" w:pos="851"/>
        </w:tabs>
        <w:suppressAutoHyphens/>
        <w:spacing w:line="360" w:lineRule="auto"/>
        <w:ind w:left="1077" w:hanging="357"/>
        <w:jc w:val="both"/>
        <w:rPr>
          <w:rFonts w:ascii="Arial" w:hAnsi="Arial"/>
        </w:rPr>
      </w:pPr>
      <w:proofErr w:type="gramStart"/>
      <w:r>
        <w:rPr>
          <w:rFonts w:ascii="Arial" w:hAnsi="Arial" w:cs="Arial"/>
        </w:rPr>
        <w:t>prowadzenie</w:t>
      </w:r>
      <w:proofErr w:type="gramEnd"/>
      <w:r>
        <w:rPr>
          <w:rFonts w:ascii="Arial" w:hAnsi="Arial" w:cs="Arial"/>
        </w:rPr>
        <w:t xml:space="preserve"> spraw związanych z kasami rejestrującymi,</w:t>
      </w:r>
    </w:p>
    <w:p w14:paraId="2B7541B7" w14:textId="77777777" w:rsidR="008E2384" w:rsidRDefault="008E2384" w:rsidP="00756B54">
      <w:pPr>
        <w:pStyle w:val="Akapitzlist"/>
        <w:numPr>
          <w:ilvl w:val="0"/>
          <w:numId w:val="47"/>
        </w:numPr>
        <w:tabs>
          <w:tab w:val="left" w:pos="851"/>
        </w:tabs>
        <w:suppressAutoHyphens/>
        <w:spacing w:line="360" w:lineRule="auto"/>
        <w:ind w:left="1077" w:hanging="357"/>
        <w:jc w:val="both"/>
        <w:rPr>
          <w:rFonts w:ascii="Arial" w:hAnsi="Arial"/>
        </w:rPr>
      </w:pPr>
      <w:proofErr w:type="gramStart"/>
      <w:r>
        <w:rPr>
          <w:rFonts w:ascii="Arial" w:hAnsi="Arial" w:cs="Arial"/>
        </w:rPr>
        <w:t>udzielanie</w:t>
      </w:r>
      <w:proofErr w:type="gramEnd"/>
      <w:r>
        <w:rPr>
          <w:rFonts w:ascii="Arial" w:hAnsi="Arial" w:cs="Arial"/>
        </w:rPr>
        <w:t xml:space="preserve"> pisemnych informacji podmiotom uprawnionym,</w:t>
      </w:r>
    </w:p>
    <w:p w14:paraId="4C66C9EB" w14:textId="77777777" w:rsidR="008E2384" w:rsidRDefault="008E2384" w:rsidP="00756B54">
      <w:pPr>
        <w:pStyle w:val="Akapitzlist"/>
        <w:numPr>
          <w:ilvl w:val="0"/>
          <w:numId w:val="47"/>
        </w:numPr>
        <w:tabs>
          <w:tab w:val="left" w:pos="851"/>
        </w:tabs>
        <w:suppressAutoHyphens/>
        <w:spacing w:line="360" w:lineRule="auto"/>
        <w:ind w:left="1077" w:hanging="357"/>
        <w:jc w:val="both"/>
        <w:rPr>
          <w:rFonts w:ascii="Arial" w:hAnsi="Arial"/>
        </w:rPr>
      </w:pPr>
      <w:proofErr w:type="gramStart"/>
      <w:r>
        <w:rPr>
          <w:rFonts w:ascii="Arial" w:hAnsi="Arial" w:cs="Arial"/>
        </w:rPr>
        <w:t>potwierdzanie</w:t>
      </w:r>
      <w:proofErr w:type="gramEnd"/>
      <w:r>
        <w:rPr>
          <w:rFonts w:ascii="Arial" w:hAnsi="Arial" w:cs="Arial"/>
        </w:rPr>
        <w:t xml:space="preserve"> profili zaufanych elektronicznej Platformy Usług Administracji Publicznej (</w:t>
      </w:r>
      <w:proofErr w:type="spellStart"/>
      <w:r>
        <w:rPr>
          <w:rFonts w:ascii="Arial" w:hAnsi="Arial" w:cs="Arial"/>
        </w:rPr>
        <w:t>ePUAP</w:t>
      </w:r>
      <w:proofErr w:type="spellEnd"/>
      <w:r>
        <w:rPr>
          <w:rFonts w:ascii="Arial" w:hAnsi="Arial" w:cs="Arial"/>
        </w:rPr>
        <w:t>),</w:t>
      </w:r>
    </w:p>
    <w:p w14:paraId="1E5D1E4E" w14:textId="77777777" w:rsidR="008E2384" w:rsidRDefault="008E2384" w:rsidP="00756B54">
      <w:pPr>
        <w:pStyle w:val="Akapitzlist"/>
        <w:numPr>
          <w:ilvl w:val="0"/>
          <w:numId w:val="47"/>
        </w:numPr>
        <w:tabs>
          <w:tab w:val="left" w:pos="851"/>
        </w:tabs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dokonywanie</w:t>
      </w:r>
      <w:proofErr w:type="gramEnd"/>
      <w:r>
        <w:rPr>
          <w:rFonts w:ascii="Arial" w:hAnsi="Arial"/>
        </w:rPr>
        <w:t xml:space="preserve"> czynności sprawdzających,</w:t>
      </w:r>
    </w:p>
    <w:p w14:paraId="75605952" w14:textId="77777777" w:rsidR="008E2384" w:rsidRDefault="008E2384" w:rsidP="00756B54">
      <w:pPr>
        <w:pStyle w:val="Akapitzlist"/>
        <w:numPr>
          <w:ilvl w:val="0"/>
          <w:numId w:val="47"/>
        </w:numPr>
        <w:tabs>
          <w:tab w:val="left" w:pos="851"/>
        </w:tabs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wykonywanie</w:t>
      </w:r>
      <w:proofErr w:type="gramEnd"/>
      <w:r>
        <w:rPr>
          <w:rFonts w:ascii="Arial" w:hAnsi="Arial"/>
        </w:rPr>
        <w:t>, niezależnie od zasięgu działania Naczelnika Urzędu zadań centrum obsługi obejmujących:</w:t>
      </w:r>
    </w:p>
    <w:p w14:paraId="0C4F8778" w14:textId="77777777" w:rsidR="008E2384" w:rsidRDefault="008E2384" w:rsidP="009072F1">
      <w:pPr>
        <w:pStyle w:val="Akapitzlist"/>
        <w:numPr>
          <w:ilvl w:val="0"/>
          <w:numId w:val="49"/>
        </w:numPr>
        <w:tabs>
          <w:tab w:val="left" w:pos="851"/>
          <w:tab w:val="left" w:pos="1134"/>
          <w:tab w:val="left" w:pos="1418"/>
        </w:tabs>
        <w:suppressAutoHyphens/>
        <w:spacing w:line="360" w:lineRule="auto"/>
        <w:ind w:left="1077" w:firstLine="57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zadania</w:t>
      </w:r>
      <w:proofErr w:type="gramEnd"/>
      <w:r>
        <w:rPr>
          <w:rFonts w:ascii="Arial" w:hAnsi="Arial"/>
        </w:rPr>
        <w:t>, o których mo</w:t>
      </w:r>
      <w:r w:rsidR="00994BDE">
        <w:rPr>
          <w:rFonts w:ascii="Arial" w:hAnsi="Arial"/>
        </w:rPr>
        <w:t>wa w art.29 ust.1 ustawy o KAS,</w:t>
      </w:r>
    </w:p>
    <w:p w14:paraId="1BE0E682" w14:textId="5E6383A1" w:rsidR="008E2384" w:rsidRPr="009072F1" w:rsidRDefault="008E2384" w:rsidP="009072F1">
      <w:pPr>
        <w:pStyle w:val="Akapitzlist"/>
        <w:numPr>
          <w:ilvl w:val="0"/>
          <w:numId w:val="49"/>
        </w:numPr>
        <w:tabs>
          <w:tab w:val="left" w:pos="1134"/>
          <w:tab w:val="left" w:pos="1418"/>
        </w:tabs>
        <w:suppressAutoHyphens/>
        <w:spacing w:line="360" w:lineRule="auto"/>
        <w:ind w:left="1077" w:firstLine="57"/>
        <w:jc w:val="both"/>
        <w:rPr>
          <w:rFonts w:ascii="Arial" w:hAnsi="Arial"/>
        </w:rPr>
      </w:pPr>
      <w:proofErr w:type="gramStart"/>
      <w:r w:rsidRPr="009072F1">
        <w:rPr>
          <w:rFonts w:ascii="Arial" w:hAnsi="Arial"/>
        </w:rPr>
        <w:t>ewidencjonowanie</w:t>
      </w:r>
      <w:proofErr w:type="gramEnd"/>
      <w:r w:rsidRPr="009072F1">
        <w:rPr>
          <w:rFonts w:ascii="Arial" w:hAnsi="Arial"/>
        </w:rPr>
        <w:t xml:space="preserve"> i wprowadzanie do systemów informatycznych podań </w:t>
      </w:r>
      <w:r w:rsidR="009072F1">
        <w:rPr>
          <w:rFonts w:ascii="Arial" w:hAnsi="Arial"/>
        </w:rPr>
        <w:br/>
      </w:r>
      <w:r w:rsidRPr="009072F1">
        <w:rPr>
          <w:rFonts w:ascii="Arial" w:hAnsi="Arial"/>
        </w:rPr>
        <w:t>i deklaracji;</w:t>
      </w:r>
    </w:p>
    <w:p w14:paraId="1DF7D0C9" w14:textId="77777777" w:rsidR="008E2384" w:rsidRDefault="008E2384" w:rsidP="00756B54">
      <w:pPr>
        <w:pStyle w:val="Akapitzlist"/>
        <w:widowControl w:val="0"/>
        <w:numPr>
          <w:ilvl w:val="0"/>
          <w:numId w:val="46"/>
        </w:numPr>
        <w:tabs>
          <w:tab w:val="left" w:pos="1134"/>
        </w:tabs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 w:cs="Arial"/>
        </w:rPr>
        <w:t>w</w:t>
      </w:r>
      <w:proofErr w:type="gramEnd"/>
      <w:r>
        <w:rPr>
          <w:rFonts w:ascii="Arial" w:hAnsi="Arial" w:cs="Arial"/>
        </w:rPr>
        <w:t xml:space="preserve"> zakresie przetwarzania danych:</w:t>
      </w:r>
    </w:p>
    <w:p w14:paraId="47117467" w14:textId="77777777" w:rsidR="008E2384" w:rsidRDefault="008E2384" w:rsidP="00756B54">
      <w:pPr>
        <w:pStyle w:val="Akapitzlist"/>
        <w:numPr>
          <w:ilvl w:val="0"/>
          <w:numId w:val="48"/>
        </w:numPr>
        <w:tabs>
          <w:tab w:val="left" w:pos="851"/>
        </w:tabs>
        <w:suppressAutoHyphens/>
        <w:spacing w:line="360" w:lineRule="auto"/>
        <w:ind w:left="1077" w:hanging="357"/>
        <w:jc w:val="both"/>
        <w:rPr>
          <w:rFonts w:ascii="Arial" w:hAnsi="Arial"/>
        </w:rPr>
      </w:pPr>
      <w:proofErr w:type="gramStart"/>
      <w:r>
        <w:rPr>
          <w:rFonts w:ascii="Arial" w:hAnsi="Arial" w:cs="Arial"/>
        </w:rPr>
        <w:t>wprowadzanie</w:t>
      </w:r>
      <w:proofErr w:type="gramEnd"/>
      <w:r>
        <w:rPr>
          <w:rFonts w:ascii="Arial" w:hAnsi="Arial" w:cs="Arial"/>
        </w:rPr>
        <w:t xml:space="preserve"> do systemu informatycznego danych szczegółowych z deklaracji podatkowych oraz innych dokumentów,</w:t>
      </w:r>
    </w:p>
    <w:p w14:paraId="03AB74E7" w14:textId="77777777" w:rsidR="008E2384" w:rsidRDefault="008E2384" w:rsidP="00756B54">
      <w:pPr>
        <w:pStyle w:val="Akapitzlist"/>
        <w:numPr>
          <w:ilvl w:val="0"/>
          <w:numId w:val="48"/>
        </w:numPr>
        <w:tabs>
          <w:tab w:val="left" w:pos="851"/>
        </w:tabs>
        <w:suppressAutoHyphens/>
        <w:spacing w:line="360" w:lineRule="auto"/>
        <w:ind w:left="1077" w:hanging="357"/>
        <w:jc w:val="both"/>
        <w:rPr>
          <w:rFonts w:ascii="Arial" w:hAnsi="Arial"/>
        </w:rPr>
      </w:pPr>
      <w:proofErr w:type="gramStart"/>
      <w:r>
        <w:rPr>
          <w:rFonts w:ascii="Arial" w:hAnsi="Arial" w:cs="Arial"/>
        </w:rPr>
        <w:t>przetwarzanie</w:t>
      </w:r>
      <w:proofErr w:type="gramEnd"/>
      <w:r>
        <w:rPr>
          <w:rFonts w:ascii="Arial" w:hAnsi="Arial" w:cs="Arial"/>
        </w:rPr>
        <w:t xml:space="preserve"> danych przesłanych za pośrednictwem środków komunikacji elektronicznej</w:t>
      </w:r>
      <w:r w:rsidR="001560BF">
        <w:rPr>
          <w:rFonts w:ascii="Arial" w:hAnsi="Arial" w:cs="Arial"/>
        </w:rPr>
        <w:t>;</w:t>
      </w:r>
    </w:p>
    <w:p w14:paraId="63B08175" w14:textId="77777777" w:rsidR="008E2384" w:rsidRPr="00CA2CFC" w:rsidRDefault="008E2384" w:rsidP="00756B54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 w:cs="Arial"/>
        </w:rPr>
        <w:t>w</w:t>
      </w:r>
      <w:proofErr w:type="gramEnd"/>
      <w:r w:rsidRPr="00CA2CFC">
        <w:rPr>
          <w:rFonts w:ascii="Arial" w:hAnsi="Arial" w:cs="Arial"/>
        </w:rPr>
        <w:t xml:space="preserve"> zakresie </w:t>
      </w:r>
      <w:r>
        <w:rPr>
          <w:rFonts w:ascii="Arial" w:hAnsi="Arial" w:cs="Arial"/>
        </w:rPr>
        <w:t>wsparcia</w:t>
      </w:r>
      <w:r w:rsidRPr="00CA2CFC">
        <w:rPr>
          <w:rFonts w:ascii="Arial" w:hAnsi="Arial" w:cs="Arial"/>
        </w:rPr>
        <w:t>:</w:t>
      </w:r>
    </w:p>
    <w:p w14:paraId="0563408C" w14:textId="77777777" w:rsidR="008E2384" w:rsidRPr="00CA2CFC" w:rsidRDefault="008E2384" w:rsidP="00756B54">
      <w:pPr>
        <w:pStyle w:val="Akapitzlist"/>
        <w:widowControl w:val="0"/>
        <w:numPr>
          <w:ilvl w:val="0"/>
          <w:numId w:val="50"/>
        </w:numPr>
        <w:tabs>
          <w:tab w:val="left" w:pos="1134"/>
        </w:tabs>
        <w:spacing w:line="360" w:lineRule="auto"/>
        <w:ind w:left="1134" w:hanging="425"/>
        <w:jc w:val="both"/>
        <w:rPr>
          <w:rFonts w:ascii="Arial" w:hAnsi="Arial"/>
        </w:rPr>
      </w:pPr>
      <w:proofErr w:type="gramStart"/>
      <w:r w:rsidRPr="00CA2CFC">
        <w:rPr>
          <w:rFonts w:ascii="Arial" w:hAnsi="Arial" w:cs="Arial"/>
          <w:lang w:eastAsia="en-US"/>
        </w:rPr>
        <w:t>prowadzenie</w:t>
      </w:r>
      <w:proofErr w:type="gramEnd"/>
      <w:r w:rsidRPr="00CA2CFC">
        <w:rPr>
          <w:rFonts w:ascii="Arial" w:hAnsi="Arial" w:cs="Arial"/>
          <w:lang w:eastAsia="en-US"/>
        </w:rPr>
        <w:t xml:space="preserve"> sekretariatu Naczelnika Urzędu oraz Zastępcy Naczelnika</w:t>
      </w:r>
      <w:r w:rsidR="00994BDE">
        <w:rPr>
          <w:rFonts w:ascii="Arial" w:hAnsi="Arial" w:cs="Arial"/>
          <w:lang w:eastAsia="en-US"/>
        </w:rPr>
        <w:t>,</w:t>
      </w:r>
    </w:p>
    <w:p w14:paraId="4BAFE292" w14:textId="77777777" w:rsidR="008E2384" w:rsidRPr="00CA2CFC" w:rsidRDefault="008E2384" w:rsidP="00756B54">
      <w:pPr>
        <w:pStyle w:val="Akapitzlist"/>
        <w:widowControl w:val="0"/>
        <w:numPr>
          <w:ilvl w:val="0"/>
          <w:numId w:val="50"/>
        </w:numPr>
        <w:tabs>
          <w:tab w:val="left" w:pos="1134"/>
        </w:tabs>
        <w:spacing w:line="360" w:lineRule="auto"/>
        <w:ind w:left="1134" w:hanging="425"/>
        <w:jc w:val="both"/>
        <w:rPr>
          <w:rFonts w:ascii="Arial" w:hAnsi="Arial"/>
        </w:rPr>
      </w:pPr>
      <w:proofErr w:type="gramStart"/>
      <w:r w:rsidRPr="00CA2CFC">
        <w:rPr>
          <w:rFonts w:ascii="Arial" w:hAnsi="Arial" w:cs="Arial"/>
          <w:lang w:eastAsia="en-US"/>
        </w:rPr>
        <w:t>prowadzenie</w:t>
      </w:r>
      <w:proofErr w:type="gramEnd"/>
      <w:r w:rsidRPr="00CA2CFC">
        <w:rPr>
          <w:rFonts w:ascii="Arial" w:hAnsi="Arial" w:cs="Arial"/>
          <w:lang w:eastAsia="en-US"/>
        </w:rPr>
        <w:t xml:space="preserve"> obsługi kancelaryjnej Urzędu</w:t>
      </w:r>
      <w:r w:rsidR="002F1F99">
        <w:rPr>
          <w:rFonts w:ascii="Arial" w:hAnsi="Arial" w:cs="Arial"/>
        </w:rPr>
        <w:t xml:space="preserve"> Skarbowego, w tym przyjmowanie</w:t>
      </w:r>
      <w:r w:rsidR="002F1F99">
        <w:rPr>
          <w:rFonts w:ascii="Arial" w:hAnsi="Arial" w:cs="Arial"/>
        </w:rPr>
        <w:br/>
      </w:r>
      <w:r w:rsidRPr="00CA2CFC">
        <w:rPr>
          <w:rFonts w:ascii="Arial" w:hAnsi="Arial" w:cs="Arial"/>
        </w:rPr>
        <w:t>i ewidencjonowanie składanych dokumentów</w:t>
      </w:r>
      <w:r w:rsidR="00994BDE">
        <w:rPr>
          <w:rFonts w:ascii="Arial" w:hAnsi="Arial" w:cs="Arial"/>
        </w:rPr>
        <w:t>,</w:t>
      </w:r>
    </w:p>
    <w:p w14:paraId="3593DF38" w14:textId="77777777" w:rsidR="008E2384" w:rsidRPr="00CA2CFC" w:rsidRDefault="008E2384" w:rsidP="00756B54">
      <w:pPr>
        <w:pStyle w:val="Akapitzlist"/>
        <w:widowControl w:val="0"/>
        <w:numPr>
          <w:ilvl w:val="0"/>
          <w:numId w:val="50"/>
        </w:numPr>
        <w:tabs>
          <w:tab w:val="left" w:pos="1134"/>
        </w:tabs>
        <w:suppressAutoHyphens/>
        <w:spacing w:line="360" w:lineRule="auto"/>
        <w:ind w:left="1134" w:hanging="425"/>
        <w:jc w:val="both"/>
        <w:rPr>
          <w:rFonts w:ascii="Arial" w:hAnsi="Arial"/>
        </w:rPr>
      </w:pPr>
      <w:proofErr w:type="gramStart"/>
      <w:r w:rsidRPr="00CA2CFC">
        <w:rPr>
          <w:rFonts w:ascii="Arial" w:hAnsi="Arial" w:cs="Arial"/>
          <w:lang w:eastAsia="en-US"/>
        </w:rPr>
        <w:t>prowadzenie</w:t>
      </w:r>
      <w:proofErr w:type="gramEnd"/>
      <w:r w:rsidRPr="00CA2CFC">
        <w:rPr>
          <w:rFonts w:ascii="Arial" w:hAnsi="Arial" w:cs="Arial"/>
          <w:lang w:eastAsia="en-US"/>
        </w:rPr>
        <w:t xml:space="preserve"> spraw związanych z udzielaniem upoważnień do podejmowania czynności w imieniu Naczelnika Urzędu, z wyjątkiem zastrzeżonych do właściwości innej komórki organizacyjnej</w:t>
      </w:r>
      <w:r w:rsidR="00994BDE">
        <w:rPr>
          <w:rFonts w:ascii="Arial" w:hAnsi="Arial" w:cs="Arial"/>
          <w:lang w:eastAsia="en-US"/>
        </w:rPr>
        <w:t>,</w:t>
      </w:r>
    </w:p>
    <w:p w14:paraId="04E73B91" w14:textId="77777777" w:rsidR="008E2384" w:rsidRPr="00CA2CFC" w:rsidRDefault="008E2384" w:rsidP="00756B54">
      <w:pPr>
        <w:pStyle w:val="Akapitzlist"/>
        <w:widowControl w:val="0"/>
        <w:numPr>
          <w:ilvl w:val="0"/>
          <w:numId w:val="50"/>
        </w:numPr>
        <w:tabs>
          <w:tab w:val="left" w:pos="1134"/>
        </w:tabs>
        <w:suppressAutoHyphens/>
        <w:spacing w:line="360" w:lineRule="auto"/>
        <w:ind w:left="1134" w:hanging="425"/>
        <w:jc w:val="both"/>
        <w:rPr>
          <w:rFonts w:ascii="Arial" w:hAnsi="Arial"/>
        </w:rPr>
      </w:pPr>
      <w:proofErr w:type="gramStart"/>
      <w:r w:rsidRPr="00CA2CFC">
        <w:rPr>
          <w:rFonts w:ascii="Arial" w:hAnsi="Arial" w:cs="Arial"/>
          <w:lang w:eastAsia="en-US"/>
        </w:rPr>
        <w:t>prowadzenie</w:t>
      </w:r>
      <w:proofErr w:type="gramEnd"/>
      <w:r w:rsidRPr="00CA2CFC">
        <w:rPr>
          <w:rFonts w:ascii="Arial" w:hAnsi="Arial" w:cs="Arial"/>
          <w:lang w:eastAsia="en-US"/>
        </w:rPr>
        <w:t xml:space="preserve"> spraw dotyczących decyzji, wewnętrznych procedur postępowania </w:t>
      </w:r>
      <w:r w:rsidRPr="00CA2CFC">
        <w:rPr>
          <w:rFonts w:ascii="Arial" w:hAnsi="Arial" w:cs="Arial"/>
          <w:lang w:eastAsia="en-US"/>
        </w:rPr>
        <w:br/>
        <w:t>i innych dokumentów wydawanych przez Naczelnika Urzędu w zakresie realizacji zadań określonych w art. 28 ustawy o KAS oraz w przepisach odrębnych</w:t>
      </w:r>
      <w:r w:rsidR="00994BDE">
        <w:rPr>
          <w:rFonts w:ascii="Arial" w:hAnsi="Arial" w:cs="Arial"/>
          <w:lang w:eastAsia="en-US"/>
        </w:rPr>
        <w:t>,</w:t>
      </w:r>
    </w:p>
    <w:p w14:paraId="35E4E372" w14:textId="77777777" w:rsidR="008E2384" w:rsidRPr="00CA2CFC" w:rsidRDefault="008E2384" w:rsidP="00756B54">
      <w:pPr>
        <w:pStyle w:val="Akapitzlist"/>
        <w:widowControl w:val="0"/>
        <w:numPr>
          <w:ilvl w:val="0"/>
          <w:numId w:val="50"/>
        </w:numPr>
        <w:tabs>
          <w:tab w:val="left" w:pos="1134"/>
        </w:tabs>
        <w:suppressAutoHyphens/>
        <w:spacing w:line="360" w:lineRule="auto"/>
        <w:ind w:left="1134" w:hanging="425"/>
        <w:jc w:val="both"/>
        <w:rPr>
          <w:rFonts w:ascii="Arial" w:hAnsi="Arial"/>
        </w:rPr>
      </w:pPr>
      <w:proofErr w:type="gramStart"/>
      <w:r w:rsidRPr="00CA2CFC">
        <w:rPr>
          <w:rFonts w:ascii="Arial" w:hAnsi="Arial" w:cs="Arial"/>
          <w:lang w:eastAsia="en-US"/>
        </w:rPr>
        <w:t>organizacja</w:t>
      </w:r>
      <w:proofErr w:type="gramEnd"/>
      <w:r w:rsidRPr="00CA2CFC">
        <w:rPr>
          <w:rFonts w:ascii="Arial" w:hAnsi="Arial" w:cs="Arial"/>
          <w:lang w:eastAsia="en-US"/>
        </w:rPr>
        <w:t xml:space="preserve"> obiegu informacji i dokumentacji w Urzędzie</w:t>
      </w:r>
      <w:r w:rsidRPr="00CA2CFC">
        <w:rPr>
          <w:rFonts w:ascii="Arial" w:hAnsi="Arial" w:cs="Arial"/>
        </w:rPr>
        <w:t xml:space="preserve"> Skarbowym</w:t>
      </w:r>
      <w:r w:rsidR="00994BDE">
        <w:rPr>
          <w:rFonts w:ascii="Arial" w:hAnsi="Arial" w:cs="Arial"/>
        </w:rPr>
        <w:t>,</w:t>
      </w:r>
    </w:p>
    <w:p w14:paraId="28F667FA" w14:textId="77777777" w:rsidR="008E2384" w:rsidRPr="00CA2CFC" w:rsidRDefault="008E2384" w:rsidP="00756B54">
      <w:pPr>
        <w:pStyle w:val="Akapitzlist"/>
        <w:widowControl w:val="0"/>
        <w:numPr>
          <w:ilvl w:val="0"/>
          <w:numId w:val="50"/>
        </w:numPr>
        <w:tabs>
          <w:tab w:val="left" w:pos="1134"/>
        </w:tabs>
        <w:suppressAutoHyphens/>
        <w:spacing w:line="360" w:lineRule="auto"/>
        <w:ind w:left="1134" w:hanging="425"/>
        <w:jc w:val="both"/>
        <w:rPr>
          <w:rFonts w:ascii="Arial" w:hAnsi="Arial"/>
        </w:rPr>
      </w:pPr>
      <w:proofErr w:type="gramStart"/>
      <w:r w:rsidRPr="00CA2CFC">
        <w:rPr>
          <w:rFonts w:ascii="Arial" w:hAnsi="Arial" w:cs="Arial"/>
          <w:lang w:eastAsia="en-US"/>
        </w:rPr>
        <w:t>rozpatrywanie</w:t>
      </w:r>
      <w:proofErr w:type="gramEnd"/>
      <w:r w:rsidRPr="00CA2CFC">
        <w:rPr>
          <w:rFonts w:ascii="Arial" w:hAnsi="Arial" w:cs="Arial"/>
          <w:lang w:eastAsia="en-US"/>
        </w:rPr>
        <w:t xml:space="preserve"> przekazanych do załatwienia skarg na pracowników obsługujących Naczelnika Urzędu oraz wniosków i petycji</w:t>
      </w:r>
      <w:r w:rsidR="00994BDE">
        <w:rPr>
          <w:rFonts w:ascii="Arial" w:hAnsi="Arial" w:cs="Arial"/>
          <w:lang w:eastAsia="en-US"/>
        </w:rPr>
        <w:t>,</w:t>
      </w:r>
    </w:p>
    <w:p w14:paraId="0FFFBA50" w14:textId="77777777" w:rsidR="008E2384" w:rsidRPr="00CA2CFC" w:rsidRDefault="008E2384" w:rsidP="00756B54">
      <w:pPr>
        <w:pStyle w:val="Akapitzlist"/>
        <w:widowControl w:val="0"/>
        <w:numPr>
          <w:ilvl w:val="0"/>
          <w:numId w:val="50"/>
        </w:numPr>
        <w:tabs>
          <w:tab w:val="left" w:pos="1134"/>
        </w:tabs>
        <w:suppressAutoHyphens/>
        <w:spacing w:line="360" w:lineRule="auto"/>
        <w:ind w:left="1134" w:hanging="425"/>
        <w:jc w:val="both"/>
        <w:rPr>
          <w:rFonts w:ascii="Arial" w:hAnsi="Arial"/>
        </w:rPr>
      </w:pPr>
      <w:proofErr w:type="gramStart"/>
      <w:r w:rsidRPr="00CA2CFC">
        <w:rPr>
          <w:rFonts w:ascii="Arial" w:hAnsi="Arial" w:cs="Arial"/>
          <w:lang w:eastAsia="en-US"/>
        </w:rPr>
        <w:t>koordynacja</w:t>
      </w:r>
      <w:proofErr w:type="gramEnd"/>
      <w:r w:rsidRPr="00CA2CFC">
        <w:rPr>
          <w:rFonts w:ascii="Arial" w:hAnsi="Arial" w:cs="Arial"/>
          <w:lang w:eastAsia="en-US"/>
        </w:rPr>
        <w:t xml:space="preserve"> udzielania informacji publicznej</w:t>
      </w:r>
      <w:r w:rsidR="00994BDE">
        <w:rPr>
          <w:rFonts w:ascii="Arial" w:hAnsi="Arial" w:cs="Arial"/>
          <w:lang w:eastAsia="en-US"/>
        </w:rPr>
        <w:t>,</w:t>
      </w:r>
      <w:r w:rsidRPr="00CA2CFC">
        <w:rPr>
          <w:rFonts w:ascii="Arial" w:hAnsi="Arial" w:cs="Arial"/>
          <w:lang w:eastAsia="en-US"/>
        </w:rPr>
        <w:t xml:space="preserve"> </w:t>
      </w:r>
    </w:p>
    <w:p w14:paraId="609B5664" w14:textId="77777777" w:rsidR="008E2384" w:rsidRPr="00CA2CFC" w:rsidRDefault="008E2384" w:rsidP="00756B54">
      <w:pPr>
        <w:pStyle w:val="Akapitzlist"/>
        <w:widowControl w:val="0"/>
        <w:numPr>
          <w:ilvl w:val="0"/>
          <w:numId w:val="50"/>
        </w:numPr>
        <w:tabs>
          <w:tab w:val="left" w:pos="1134"/>
        </w:tabs>
        <w:suppressAutoHyphens/>
        <w:spacing w:line="360" w:lineRule="auto"/>
        <w:ind w:left="1134" w:hanging="425"/>
        <w:jc w:val="both"/>
        <w:rPr>
          <w:rFonts w:ascii="Arial" w:hAnsi="Arial"/>
        </w:rPr>
      </w:pPr>
      <w:proofErr w:type="gramStart"/>
      <w:r w:rsidRPr="00CA2CFC">
        <w:rPr>
          <w:rFonts w:ascii="Arial" w:hAnsi="Arial" w:cs="Arial"/>
          <w:color w:val="000000"/>
          <w:lang w:eastAsia="en-US"/>
        </w:rPr>
        <w:t>gromadzenie</w:t>
      </w:r>
      <w:proofErr w:type="gramEnd"/>
      <w:r w:rsidRPr="00CA2CFC">
        <w:rPr>
          <w:rFonts w:ascii="Arial" w:hAnsi="Arial" w:cs="Arial"/>
          <w:color w:val="000000"/>
          <w:lang w:eastAsia="en-US"/>
        </w:rPr>
        <w:t xml:space="preserve"> informacji zarządczych z zakresu funkcjonowania Urzędu Skarbowego</w:t>
      </w:r>
      <w:r w:rsidR="00994BDE">
        <w:rPr>
          <w:rFonts w:ascii="Arial" w:hAnsi="Arial" w:cs="Arial"/>
          <w:color w:val="000000"/>
          <w:lang w:eastAsia="en-US"/>
        </w:rPr>
        <w:t>,</w:t>
      </w:r>
    </w:p>
    <w:p w14:paraId="424E3789" w14:textId="77777777" w:rsidR="008E2384" w:rsidRPr="00CA2CFC" w:rsidRDefault="008E2384" w:rsidP="00756B54">
      <w:pPr>
        <w:pStyle w:val="Akapitzlist"/>
        <w:widowControl w:val="0"/>
        <w:numPr>
          <w:ilvl w:val="0"/>
          <w:numId w:val="50"/>
        </w:numPr>
        <w:tabs>
          <w:tab w:val="left" w:pos="1134"/>
        </w:tabs>
        <w:suppressAutoHyphens/>
        <w:spacing w:line="360" w:lineRule="auto"/>
        <w:ind w:left="1134" w:hanging="425"/>
        <w:jc w:val="both"/>
        <w:rPr>
          <w:rFonts w:ascii="Arial" w:hAnsi="Arial"/>
        </w:rPr>
      </w:pPr>
      <w:proofErr w:type="gramStart"/>
      <w:r w:rsidRPr="00CA2CFC">
        <w:rPr>
          <w:rFonts w:ascii="Arial" w:hAnsi="Arial" w:cs="Arial"/>
          <w:color w:val="000000"/>
          <w:lang w:eastAsia="en-US"/>
        </w:rPr>
        <w:t>prowadzenie</w:t>
      </w:r>
      <w:proofErr w:type="gramEnd"/>
      <w:r w:rsidRPr="00CA2CFC">
        <w:rPr>
          <w:rFonts w:ascii="Arial" w:hAnsi="Arial" w:cs="Arial"/>
          <w:color w:val="000000"/>
          <w:lang w:eastAsia="en-US"/>
        </w:rPr>
        <w:t xml:space="preserve"> działalności analitycznej, prognostycznej z zakresu funkcjonowania Urzędu Skarbowego</w:t>
      </w:r>
      <w:r w:rsidR="00994BDE">
        <w:rPr>
          <w:rFonts w:ascii="Arial" w:hAnsi="Arial" w:cs="Arial"/>
          <w:color w:val="000000"/>
          <w:lang w:eastAsia="en-US"/>
        </w:rPr>
        <w:t>,</w:t>
      </w:r>
    </w:p>
    <w:p w14:paraId="4DB54A40" w14:textId="77777777" w:rsidR="008E2384" w:rsidRPr="00CA2CFC" w:rsidRDefault="008E2384" w:rsidP="00756B54">
      <w:pPr>
        <w:pStyle w:val="Akapitzlist"/>
        <w:widowControl w:val="0"/>
        <w:numPr>
          <w:ilvl w:val="0"/>
          <w:numId w:val="50"/>
        </w:numPr>
        <w:tabs>
          <w:tab w:val="left" w:pos="1134"/>
        </w:tabs>
        <w:suppressAutoHyphens/>
        <w:spacing w:line="360" w:lineRule="auto"/>
        <w:ind w:left="1134" w:hanging="425"/>
        <w:jc w:val="both"/>
        <w:rPr>
          <w:rFonts w:ascii="Arial" w:hAnsi="Arial"/>
        </w:rPr>
      </w:pPr>
      <w:proofErr w:type="gramStart"/>
      <w:r w:rsidRPr="00CA2CFC">
        <w:rPr>
          <w:rFonts w:ascii="Arial" w:hAnsi="Arial" w:cs="Arial"/>
          <w:lang w:eastAsia="en-US"/>
        </w:rPr>
        <w:t>prowadzenie</w:t>
      </w:r>
      <w:proofErr w:type="gramEnd"/>
      <w:r w:rsidRPr="00CA2CFC">
        <w:rPr>
          <w:rFonts w:ascii="Arial" w:hAnsi="Arial" w:cs="Arial"/>
          <w:lang w:eastAsia="en-US"/>
        </w:rPr>
        <w:t xml:space="preserve"> spraw powierzonych przez Dyrektora w zakresie zapewniającym prawidłową obsługę Naczelnika Urzędu, w szczególności w sprawach:</w:t>
      </w:r>
    </w:p>
    <w:p w14:paraId="3EEE5E07" w14:textId="77777777" w:rsidR="008E2384" w:rsidRDefault="008E2384" w:rsidP="00756B54">
      <w:pPr>
        <w:pStyle w:val="Akapitzlist"/>
        <w:widowControl w:val="0"/>
        <w:numPr>
          <w:ilvl w:val="0"/>
          <w:numId w:val="56"/>
        </w:numPr>
        <w:tabs>
          <w:tab w:val="left" w:pos="1134"/>
        </w:tabs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lang w:eastAsia="en-US"/>
        </w:rPr>
        <w:t>obsługi</w:t>
      </w:r>
      <w:proofErr w:type="gramEnd"/>
      <w:r>
        <w:rPr>
          <w:rFonts w:ascii="Arial" w:hAnsi="Arial" w:cs="Arial"/>
          <w:lang w:eastAsia="en-US"/>
        </w:rPr>
        <w:t xml:space="preserve"> kadrowej,</w:t>
      </w:r>
    </w:p>
    <w:p w14:paraId="599A1825" w14:textId="77777777" w:rsidR="008E2384" w:rsidRDefault="008E2384" w:rsidP="00756B54">
      <w:pPr>
        <w:pStyle w:val="Akapitzlist"/>
        <w:widowControl w:val="0"/>
        <w:numPr>
          <w:ilvl w:val="0"/>
          <w:numId w:val="56"/>
        </w:numPr>
        <w:tabs>
          <w:tab w:val="left" w:pos="1134"/>
        </w:tabs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lang w:eastAsia="en-US"/>
        </w:rPr>
        <w:t>gospodarowania</w:t>
      </w:r>
      <w:proofErr w:type="gramEnd"/>
      <w:r>
        <w:rPr>
          <w:rFonts w:ascii="Arial" w:hAnsi="Arial" w:cs="Arial"/>
          <w:lang w:eastAsia="en-US"/>
        </w:rPr>
        <w:t xml:space="preserve"> mieniem,</w:t>
      </w:r>
    </w:p>
    <w:p w14:paraId="079D28F9" w14:textId="77777777" w:rsidR="008E2384" w:rsidRDefault="008E2384" w:rsidP="00756B54">
      <w:pPr>
        <w:pStyle w:val="Akapitzlist"/>
        <w:widowControl w:val="0"/>
        <w:numPr>
          <w:ilvl w:val="0"/>
          <w:numId w:val="56"/>
        </w:numPr>
        <w:tabs>
          <w:tab w:val="left" w:pos="1134"/>
        </w:tabs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lang w:eastAsia="en-US"/>
        </w:rPr>
        <w:t>eksploatacyjno-zaopatrzeniowych</w:t>
      </w:r>
      <w:proofErr w:type="gramEnd"/>
      <w:r>
        <w:rPr>
          <w:rFonts w:ascii="Arial" w:hAnsi="Arial" w:cs="Arial"/>
          <w:lang w:eastAsia="en-US"/>
        </w:rPr>
        <w:t>,</w:t>
      </w:r>
    </w:p>
    <w:p w14:paraId="333990A8" w14:textId="77777777" w:rsidR="008E2384" w:rsidRDefault="008E2384" w:rsidP="00756B54">
      <w:pPr>
        <w:pStyle w:val="Akapitzlist"/>
        <w:widowControl w:val="0"/>
        <w:numPr>
          <w:ilvl w:val="0"/>
          <w:numId w:val="56"/>
        </w:numPr>
        <w:tabs>
          <w:tab w:val="left" w:pos="1134"/>
        </w:tabs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lang w:eastAsia="en-US"/>
        </w:rPr>
        <w:t>obronnych</w:t>
      </w:r>
      <w:proofErr w:type="gramEnd"/>
      <w:r>
        <w:rPr>
          <w:rFonts w:ascii="Arial" w:hAnsi="Arial" w:cs="Arial"/>
          <w:lang w:eastAsia="en-US"/>
        </w:rPr>
        <w:t>, zarządzania kryzysowego,</w:t>
      </w:r>
    </w:p>
    <w:p w14:paraId="426F3959" w14:textId="77777777" w:rsidR="008E2384" w:rsidRDefault="008E2384" w:rsidP="00756B54">
      <w:pPr>
        <w:pStyle w:val="Akapitzlist"/>
        <w:widowControl w:val="0"/>
        <w:numPr>
          <w:ilvl w:val="0"/>
          <w:numId w:val="56"/>
        </w:numPr>
        <w:tabs>
          <w:tab w:val="left" w:pos="1134"/>
        </w:tabs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lang w:eastAsia="en-US"/>
        </w:rPr>
        <w:t>ochrony</w:t>
      </w:r>
      <w:proofErr w:type="gramEnd"/>
      <w:r>
        <w:rPr>
          <w:rFonts w:ascii="Arial" w:hAnsi="Arial" w:cs="Arial"/>
          <w:lang w:eastAsia="en-US"/>
        </w:rPr>
        <w:t xml:space="preserve"> informacji prawnie chronionych,</w:t>
      </w:r>
    </w:p>
    <w:p w14:paraId="3FF7EDA3" w14:textId="77777777" w:rsidR="008E2384" w:rsidRDefault="008E2384" w:rsidP="00756B54">
      <w:pPr>
        <w:pStyle w:val="Akapitzlist"/>
        <w:widowControl w:val="0"/>
        <w:numPr>
          <w:ilvl w:val="0"/>
          <w:numId w:val="56"/>
        </w:numPr>
        <w:tabs>
          <w:tab w:val="left" w:pos="1134"/>
        </w:tabs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lang w:eastAsia="en-US"/>
        </w:rPr>
        <w:t>ochrony</w:t>
      </w:r>
      <w:proofErr w:type="gramEnd"/>
      <w:r>
        <w:rPr>
          <w:rFonts w:ascii="Arial" w:hAnsi="Arial" w:cs="Arial"/>
          <w:lang w:eastAsia="en-US"/>
        </w:rPr>
        <w:t xml:space="preserve"> fizycznej osób, obiektu i mienia,</w:t>
      </w:r>
    </w:p>
    <w:p w14:paraId="25646C0B" w14:textId="77777777" w:rsidR="008E2384" w:rsidRDefault="008E2384" w:rsidP="00756B54">
      <w:pPr>
        <w:pStyle w:val="Akapitzlist"/>
        <w:widowControl w:val="0"/>
        <w:numPr>
          <w:ilvl w:val="0"/>
          <w:numId w:val="56"/>
        </w:numPr>
        <w:tabs>
          <w:tab w:val="left" w:pos="1134"/>
        </w:tabs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lang w:eastAsia="en-US"/>
        </w:rPr>
        <w:t>ochrony</w:t>
      </w:r>
      <w:proofErr w:type="gramEnd"/>
      <w:r>
        <w:rPr>
          <w:rFonts w:ascii="Arial" w:hAnsi="Arial" w:cs="Arial"/>
          <w:lang w:eastAsia="en-US"/>
        </w:rPr>
        <w:t xml:space="preserve"> przeciwpożarowej,</w:t>
      </w:r>
    </w:p>
    <w:p w14:paraId="1891B612" w14:textId="77777777" w:rsidR="008E2384" w:rsidRDefault="008E2384" w:rsidP="00756B54">
      <w:pPr>
        <w:pStyle w:val="Akapitzlist"/>
        <w:widowControl w:val="0"/>
        <w:numPr>
          <w:ilvl w:val="0"/>
          <w:numId w:val="56"/>
        </w:numPr>
        <w:tabs>
          <w:tab w:val="left" w:pos="1134"/>
        </w:tabs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lang w:eastAsia="en-US"/>
        </w:rPr>
        <w:t>magazynu</w:t>
      </w:r>
      <w:proofErr w:type="gramEnd"/>
      <w:r>
        <w:rPr>
          <w:rFonts w:ascii="Arial" w:hAnsi="Arial" w:cs="Arial"/>
          <w:lang w:eastAsia="en-US"/>
        </w:rPr>
        <w:t xml:space="preserve"> archiwum zakładowego Izby</w:t>
      </w:r>
      <w:r w:rsidR="00994BDE">
        <w:rPr>
          <w:rFonts w:ascii="Arial" w:hAnsi="Arial" w:cs="Arial"/>
          <w:lang w:eastAsia="en-US"/>
        </w:rPr>
        <w:t>,</w:t>
      </w:r>
    </w:p>
    <w:p w14:paraId="29027C60" w14:textId="77777777" w:rsidR="008E2384" w:rsidRPr="00CA2CFC" w:rsidRDefault="00994BDE" w:rsidP="00756B54">
      <w:pPr>
        <w:pStyle w:val="Akapitzlist"/>
        <w:widowControl w:val="0"/>
        <w:numPr>
          <w:ilvl w:val="0"/>
          <w:numId w:val="50"/>
        </w:numPr>
        <w:tabs>
          <w:tab w:val="left" w:pos="1134"/>
        </w:tabs>
        <w:suppressAutoHyphens/>
        <w:spacing w:line="360" w:lineRule="auto"/>
        <w:ind w:hanging="578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  <w:lang w:eastAsia="en-US"/>
        </w:rPr>
        <w:t>prowadzenie</w:t>
      </w:r>
      <w:proofErr w:type="gramEnd"/>
      <w:r>
        <w:rPr>
          <w:rFonts w:ascii="Arial" w:hAnsi="Arial" w:cs="Arial"/>
          <w:color w:val="000000"/>
          <w:lang w:eastAsia="en-US"/>
        </w:rPr>
        <w:t xml:space="preserve"> sprawozdawczości,</w:t>
      </w:r>
    </w:p>
    <w:p w14:paraId="5F6A2C51" w14:textId="77777777" w:rsidR="008E2384" w:rsidRPr="00CA2CFC" w:rsidRDefault="008E2384" w:rsidP="00756B54">
      <w:pPr>
        <w:pStyle w:val="Akapitzlist"/>
        <w:widowControl w:val="0"/>
        <w:numPr>
          <w:ilvl w:val="0"/>
          <w:numId w:val="50"/>
        </w:numPr>
        <w:tabs>
          <w:tab w:val="left" w:pos="1134"/>
        </w:tabs>
        <w:suppressAutoHyphens/>
        <w:spacing w:line="360" w:lineRule="auto"/>
        <w:ind w:hanging="578"/>
        <w:jc w:val="both"/>
        <w:rPr>
          <w:rFonts w:ascii="Arial" w:hAnsi="Arial"/>
        </w:rPr>
      </w:pPr>
      <w:proofErr w:type="gramStart"/>
      <w:r w:rsidRPr="00CA2CFC">
        <w:rPr>
          <w:rFonts w:ascii="Arial" w:hAnsi="Arial" w:cs="Arial"/>
          <w:color w:val="000000"/>
          <w:lang w:eastAsia="en-US"/>
        </w:rPr>
        <w:t>sygnalizowanie</w:t>
      </w:r>
      <w:proofErr w:type="gramEnd"/>
      <w:r w:rsidRPr="00CA2CFC">
        <w:rPr>
          <w:rFonts w:ascii="Arial" w:hAnsi="Arial" w:cs="Arial"/>
          <w:color w:val="000000"/>
          <w:lang w:eastAsia="en-US"/>
        </w:rPr>
        <w:t xml:space="preserve"> przypadków nieskuteczności lub niespójności przepisów prawnych.</w:t>
      </w:r>
    </w:p>
    <w:p w14:paraId="0732F72C" w14:textId="77777777" w:rsidR="00A919B4" w:rsidRDefault="00A919B4" w:rsidP="008E2384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14:paraId="4940FAFF" w14:textId="77777777" w:rsidR="00A919B4" w:rsidRDefault="00796C27">
      <w:pPr>
        <w:pStyle w:val="Akapitzlist"/>
        <w:widowControl w:val="0"/>
        <w:tabs>
          <w:tab w:val="left" w:pos="851"/>
        </w:tabs>
        <w:spacing w:line="360" w:lineRule="auto"/>
        <w:ind w:left="0"/>
        <w:jc w:val="center"/>
        <w:rPr>
          <w:rFonts w:ascii="Arial" w:hAnsi="Arial"/>
        </w:rPr>
      </w:pPr>
      <w:r>
        <w:rPr>
          <w:rFonts w:ascii="Arial" w:hAnsi="Arial" w:cs="Arial"/>
          <w:b/>
          <w:color w:val="000000"/>
          <w:sz w:val="28"/>
          <w:szCs w:val="28"/>
        </w:rPr>
        <w:t>Pion Poboru i Egzekucji (SZNE)</w:t>
      </w:r>
    </w:p>
    <w:p w14:paraId="5CE9E253" w14:textId="77777777" w:rsidR="00A919B4" w:rsidRDefault="00A919B4">
      <w:pPr>
        <w:spacing w:after="0" w:line="360" w:lineRule="auto"/>
        <w:ind w:left="128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39C7441" w14:textId="77777777" w:rsidR="00A919B4" w:rsidRDefault="00796C27">
      <w:pPr>
        <w:widowControl w:val="0"/>
        <w:suppressAutoHyphens w:val="0"/>
        <w:spacing w:after="0"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1</w:t>
      </w:r>
      <w:r w:rsidR="00154C26">
        <w:rPr>
          <w:rFonts w:ascii="Arial" w:hAnsi="Arial" w:cs="Arial"/>
          <w:b/>
          <w:color w:val="000000"/>
          <w:sz w:val="24"/>
          <w:szCs w:val="24"/>
          <w:lang w:eastAsia="pl-PL"/>
        </w:rPr>
        <w:t>0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.</w:t>
      </w:r>
    </w:p>
    <w:p w14:paraId="74249CE1" w14:textId="77777777" w:rsidR="00A919B4" w:rsidRDefault="00A919B4">
      <w:pPr>
        <w:widowControl w:val="0"/>
        <w:suppressAutoHyphens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3BA35794" w14:textId="5C9F648D" w:rsidR="00A919B4" w:rsidRPr="00B900AF" w:rsidRDefault="00796C27" w:rsidP="00756B54">
      <w:pPr>
        <w:pStyle w:val="Akapitzlist"/>
        <w:widowControl w:val="0"/>
        <w:numPr>
          <w:ilvl w:val="0"/>
          <w:numId w:val="60"/>
        </w:numPr>
        <w:tabs>
          <w:tab w:val="left" w:pos="426"/>
        </w:tabs>
        <w:suppressAutoHyphens/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  <w:b/>
        </w:rPr>
        <w:t>Do zadań</w:t>
      </w:r>
      <w:r w:rsidR="00B900AF">
        <w:rPr>
          <w:rFonts w:ascii="Arial" w:hAnsi="Arial" w:cs="Arial"/>
          <w:b/>
        </w:rPr>
        <w:t xml:space="preserve"> Działu Rachunkowości i </w:t>
      </w:r>
      <w:r>
        <w:rPr>
          <w:rFonts w:ascii="Arial" w:hAnsi="Arial" w:cs="Arial"/>
          <w:b/>
        </w:rPr>
        <w:t xml:space="preserve">Spraw Wierzycielskich </w:t>
      </w:r>
      <w:r>
        <w:rPr>
          <w:rFonts w:ascii="Arial" w:hAnsi="Arial" w:cs="Arial"/>
          <w:b/>
          <w:color w:val="000000"/>
        </w:rPr>
        <w:t>(SE</w:t>
      </w:r>
      <w:r w:rsidR="00B900AF">
        <w:rPr>
          <w:rFonts w:ascii="Arial" w:hAnsi="Arial" w:cs="Arial"/>
          <w:b/>
          <w:color w:val="000000"/>
        </w:rPr>
        <w:t>R</w:t>
      </w:r>
      <w:r w:rsidR="007A1C08">
        <w:rPr>
          <w:rFonts w:ascii="Arial" w:hAnsi="Arial" w:cs="Arial"/>
          <w:b/>
          <w:color w:val="000000"/>
        </w:rPr>
        <w:t>[1]</w:t>
      </w:r>
      <w:r>
        <w:rPr>
          <w:rFonts w:ascii="Arial" w:hAnsi="Arial" w:cs="Arial"/>
          <w:b/>
          <w:color w:val="000000"/>
        </w:rPr>
        <w:t xml:space="preserve">) </w:t>
      </w:r>
      <w:r w:rsidR="00B900AF">
        <w:rPr>
          <w:rFonts w:ascii="Arial" w:hAnsi="Arial" w:cs="Arial"/>
          <w:b/>
        </w:rPr>
        <w:t>należ</w:t>
      </w:r>
      <w:r w:rsidR="00D2225B">
        <w:rPr>
          <w:rFonts w:ascii="Arial" w:hAnsi="Arial" w:cs="Arial"/>
          <w:b/>
        </w:rPr>
        <w:t>ą</w:t>
      </w:r>
      <w:r w:rsidR="002D40E7" w:rsidRPr="002D40E7">
        <w:rPr>
          <w:rFonts w:ascii="Arial" w:hAnsi="Arial" w:cs="Arial"/>
          <w:b/>
        </w:rPr>
        <w:t xml:space="preserve"> </w:t>
      </w:r>
      <w:r w:rsidR="002D40E7">
        <w:rPr>
          <w:rFonts w:ascii="Arial" w:hAnsi="Arial" w:cs="Arial"/>
          <w:b/>
        </w:rPr>
        <w:br/>
        <w:t>w szczególności</w:t>
      </w:r>
      <w:r w:rsidR="00B900AF">
        <w:rPr>
          <w:rFonts w:ascii="Arial" w:hAnsi="Arial" w:cs="Arial"/>
          <w:b/>
        </w:rPr>
        <w:t>:</w:t>
      </w:r>
    </w:p>
    <w:p w14:paraId="04639BB7" w14:textId="782A8C4C" w:rsidR="00B900AF" w:rsidRPr="002D40E7" w:rsidRDefault="002D40E7" w:rsidP="00756B54">
      <w:pPr>
        <w:pStyle w:val="Akapitzlist"/>
        <w:widowControl w:val="0"/>
        <w:numPr>
          <w:ilvl w:val="0"/>
          <w:numId w:val="59"/>
        </w:numPr>
        <w:tabs>
          <w:tab w:val="left" w:pos="426"/>
          <w:tab w:val="left" w:pos="851"/>
        </w:tabs>
        <w:spacing w:line="360" w:lineRule="auto"/>
        <w:ind w:hanging="1581"/>
        <w:jc w:val="both"/>
        <w:rPr>
          <w:rFonts w:ascii="Arial" w:hAnsi="Arial"/>
        </w:rPr>
      </w:pPr>
      <w:proofErr w:type="gramStart"/>
      <w:r w:rsidRPr="002D40E7">
        <w:rPr>
          <w:rFonts w:ascii="Arial" w:hAnsi="Arial" w:cs="Arial"/>
        </w:rPr>
        <w:t>w</w:t>
      </w:r>
      <w:proofErr w:type="gramEnd"/>
      <w:r w:rsidR="00B900AF" w:rsidRPr="002D40E7">
        <w:rPr>
          <w:rFonts w:ascii="Arial" w:hAnsi="Arial" w:cs="Arial"/>
        </w:rPr>
        <w:t xml:space="preserve"> zakres</w:t>
      </w:r>
      <w:r w:rsidRPr="002D40E7">
        <w:rPr>
          <w:rFonts w:ascii="Arial" w:hAnsi="Arial" w:cs="Arial"/>
        </w:rPr>
        <w:t>ie</w:t>
      </w:r>
      <w:r w:rsidR="00B900AF" w:rsidRPr="002D40E7">
        <w:rPr>
          <w:rFonts w:ascii="Arial" w:hAnsi="Arial" w:cs="Arial"/>
        </w:rPr>
        <w:t xml:space="preserve"> rachunkowości:</w:t>
      </w:r>
    </w:p>
    <w:p w14:paraId="7C5971E0" w14:textId="1B056F3F" w:rsidR="00B900AF" w:rsidRPr="00B900AF" w:rsidRDefault="00B900AF" w:rsidP="00756B54">
      <w:pPr>
        <w:pStyle w:val="Akapitzlist"/>
        <w:numPr>
          <w:ilvl w:val="0"/>
          <w:numId w:val="57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color w:val="000000" w:themeColor="text1"/>
        </w:rPr>
        <w:t>prowadzenie</w:t>
      </w:r>
      <w:proofErr w:type="gramEnd"/>
      <w:r>
        <w:rPr>
          <w:rFonts w:ascii="Arial" w:hAnsi="Arial" w:cs="Arial"/>
          <w:color w:val="000000" w:themeColor="text1"/>
        </w:rPr>
        <w:t xml:space="preserve"> ewidencji przypisów, odpisów, wpłat, zwrotów i zaliczeń nadpłat </w:t>
      </w:r>
      <w:r>
        <w:rPr>
          <w:rFonts w:ascii="Arial" w:hAnsi="Arial" w:cs="Arial"/>
          <w:color w:val="000000" w:themeColor="text1"/>
        </w:rPr>
        <w:br/>
        <w:t xml:space="preserve">z tytułu </w:t>
      </w:r>
      <w:r>
        <w:rPr>
          <w:rFonts w:ascii="Arial" w:hAnsi="Arial" w:cs="Arial"/>
        </w:rPr>
        <w:t>podatków i opłat</w:t>
      </w:r>
      <w:r w:rsidR="002D40E7">
        <w:rPr>
          <w:rFonts w:ascii="Arial" w:hAnsi="Arial" w:cs="Arial"/>
          <w:color w:val="000000" w:themeColor="text1"/>
        </w:rPr>
        <w:t>,</w:t>
      </w:r>
    </w:p>
    <w:p w14:paraId="0E7299A3" w14:textId="57433218" w:rsidR="00B900AF" w:rsidRDefault="00B900AF" w:rsidP="00756B54">
      <w:pPr>
        <w:numPr>
          <w:ilvl w:val="0"/>
          <w:numId w:val="57"/>
        </w:numPr>
        <w:tabs>
          <w:tab w:val="left" w:pos="709"/>
        </w:tabs>
        <w:spacing w:after="0"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dokonywanie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rozliczeń z tytułu wpłat, nadpłat, zaległości oraz zwrotów podatków </w:t>
      </w:r>
      <w:r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opłat oraz wydawani</w:t>
      </w:r>
      <w:r w:rsidR="002D40E7">
        <w:rPr>
          <w:rFonts w:ascii="Arial" w:hAnsi="Arial" w:cs="Arial"/>
          <w:sz w:val="24"/>
          <w:szCs w:val="24"/>
        </w:rPr>
        <w:t>a postanowień w tym zakresie,</w:t>
      </w:r>
    </w:p>
    <w:p w14:paraId="5D7CAE0C" w14:textId="4DA5B7C7" w:rsidR="00B900AF" w:rsidRDefault="00B900AF" w:rsidP="00756B54">
      <w:pPr>
        <w:numPr>
          <w:ilvl w:val="0"/>
          <w:numId w:val="57"/>
        </w:numPr>
        <w:tabs>
          <w:tab w:val="left" w:pos="709"/>
        </w:tabs>
        <w:spacing w:after="0"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rozliczanie</w:t>
      </w:r>
      <w:proofErr w:type="gramEnd"/>
      <w:r w:rsidR="002D40E7">
        <w:rPr>
          <w:rFonts w:ascii="Arial" w:hAnsi="Arial" w:cs="Arial"/>
          <w:sz w:val="24"/>
          <w:szCs w:val="24"/>
        </w:rPr>
        <w:t xml:space="preserve"> wpływów uprawnionych podmiotów,</w:t>
      </w:r>
    </w:p>
    <w:p w14:paraId="132DE62B" w14:textId="27D08F56" w:rsidR="00B900AF" w:rsidRDefault="00B900AF" w:rsidP="00756B54">
      <w:pPr>
        <w:numPr>
          <w:ilvl w:val="0"/>
          <w:numId w:val="57"/>
        </w:numPr>
        <w:tabs>
          <w:tab w:val="left" w:pos="709"/>
        </w:tabs>
        <w:spacing w:after="0"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kontrola</w:t>
      </w:r>
      <w:proofErr w:type="gramEnd"/>
      <w:r>
        <w:rPr>
          <w:rFonts w:ascii="Arial" w:hAnsi="Arial" w:cs="Arial"/>
          <w:sz w:val="24"/>
          <w:szCs w:val="24"/>
        </w:rPr>
        <w:t xml:space="preserve"> prawidłowości potrąceń wynagrodzeń dokonywany</w:t>
      </w:r>
      <w:r w:rsidR="002D40E7">
        <w:rPr>
          <w:rFonts w:ascii="Arial" w:hAnsi="Arial" w:cs="Arial"/>
          <w:sz w:val="24"/>
          <w:szCs w:val="24"/>
        </w:rPr>
        <w:t>ch przez płatników</w:t>
      </w:r>
      <w:r w:rsidR="002D40E7">
        <w:rPr>
          <w:rFonts w:ascii="Arial" w:hAnsi="Arial" w:cs="Arial"/>
          <w:sz w:val="24"/>
          <w:szCs w:val="24"/>
        </w:rPr>
        <w:br/>
        <w:t>i inkasentów,</w:t>
      </w:r>
    </w:p>
    <w:p w14:paraId="62E3B0FF" w14:textId="2E8C5830" w:rsidR="00B900AF" w:rsidRDefault="00B900AF" w:rsidP="00756B54">
      <w:pPr>
        <w:numPr>
          <w:ilvl w:val="0"/>
          <w:numId w:val="57"/>
        </w:numPr>
        <w:tabs>
          <w:tab w:val="left" w:pos="709"/>
        </w:tabs>
        <w:spacing w:after="0"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przeprowadzanie</w:t>
      </w:r>
      <w:proofErr w:type="gramEnd"/>
      <w:r>
        <w:rPr>
          <w:rFonts w:ascii="Arial" w:hAnsi="Arial" w:cs="Arial"/>
          <w:sz w:val="24"/>
          <w:szCs w:val="24"/>
        </w:rPr>
        <w:t xml:space="preserve"> rozliczenia rachunkowo-kasowego pracowników Referatu Egzekucji </w:t>
      </w:r>
      <w:r w:rsidR="002D40E7">
        <w:rPr>
          <w:rFonts w:ascii="Arial" w:hAnsi="Arial" w:cs="Arial"/>
          <w:sz w:val="24"/>
          <w:szCs w:val="24"/>
        </w:rPr>
        <w:t>Administracyjnej,</w:t>
      </w:r>
    </w:p>
    <w:p w14:paraId="540A1B60" w14:textId="39D4A75E" w:rsidR="00B900AF" w:rsidRDefault="00B900AF" w:rsidP="00756B54">
      <w:pPr>
        <w:numPr>
          <w:ilvl w:val="0"/>
          <w:numId w:val="57"/>
        </w:numPr>
        <w:tabs>
          <w:tab w:val="left" w:pos="709"/>
        </w:tabs>
        <w:spacing w:after="0"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prowadzenie</w:t>
      </w:r>
      <w:proofErr w:type="gramEnd"/>
      <w:r>
        <w:rPr>
          <w:rFonts w:ascii="Arial" w:hAnsi="Arial" w:cs="Arial"/>
          <w:sz w:val="24"/>
          <w:szCs w:val="24"/>
        </w:rPr>
        <w:t xml:space="preserve"> ewidencji</w:t>
      </w:r>
      <w:r w:rsidR="002D40E7">
        <w:rPr>
          <w:rFonts w:ascii="Arial" w:hAnsi="Arial" w:cs="Arial"/>
          <w:sz w:val="24"/>
          <w:szCs w:val="24"/>
        </w:rPr>
        <w:t xml:space="preserve"> i rozliczanie sum depozytowych,</w:t>
      </w:r>
    </w:p>
    <w:p w14:paraId="22C90B91" w14:textId="6FE099CF" w:rsidR="00B900AF" w:rsidRDefault="00B900AF" w:rsidP="00756B54">
      <w:pPr>
        <w:numPr>
          <w:ilvl w:val="0"/>
          <w:numId w:val="57"/>
        </w:numPr>
        <w:tabs>
          <w:tab w:val="left" w:pos="709"/>
        </w:tabs>
        <w:spacing w:after="0"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wykonywanie</w:t>
      </w:r>
      <w:proofErr w:type="gramEnd"/>
      <w:r>
        <w:rPr>
          <w:rFonts w:ascii="Arial" w:hAnsi="Arial" w:cs="Arial"/>
          <w:sz w:val="24"/>
          <w:szCs w:val="24"/>
        </w:rPr>
        <w:t xml:space="preserve"> sprawozdawczości w zakresie realizowanych zadań wynikającej</w:t>
      </w:r>
      <w:r>
        <w:rPr>
          <w:rFonts w:ascii="Arial" w:hAnsi="Arial" w:cs="Arial"/>
          <w:sz w:val="24"/>
          <w:szCs w:val="24"/>
        </w:rPr>
        <w:br/>
        <w:t>z przepisów odrębnych, z wyłączeniem sprawozdań sporządzanych centralnie przez Naczelnika Pierwszego Urzędu Skar</w:t>
      </w:r>
      <w:r w:rsidR="002D40E7">
        <w:rPr>
          <w:rFonts w:ascii="Arial" w:hAnsi="Arial" w:cs="Arial"/>
          <w:sz w:val="24"/>
          <w:szCs w:val="24"/>
        </w:rPr>
        <w:t>bowego w Bydgoszczy,</w:t>
      </w:r>
    </w:p>
    <w:p w14:paraId="15CD7D6A" w14:textId="5092C545" w:rsidR="00B900AF" w:rsidRDefault="00B900AF" w:rsidP="00756B54">
      <w:pPr>
        <w:numPr>
          <w:ilvl w:val="0"/>
          <w:numId w:val="57"/>
        </w:numPr>
        <w:tabs>
          <w:tab w:val="left" w:pos="709"/>
        </w:tabs>
        <w:spacing w:after="0"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prowadzenie</w:t>
      </w:r>
      <w:proofErr w:type="gramEnd"/>
      <w:r>
        <w:rPr>
          <w:rFonts w:ascii="Arial" w:hAnsi="Arial" w:cs="Arial"/>
          <w:sz w:val="24"/>
          <w:szCs w:val="24"/>
        </w:rPr>
        <w:t xml:space="preserve"> ewidencji grzywien, mandatów, kar pieniężnych, kosztów egzekucyjnych związanych z dochodzonymi należnościami i innych należności nałożonych na podstawi</w:t>
      </w:r>
      <w:r w:rsidR="002D40E7">
        <w:rPr>
          <w:rFonts w:ascii="Arial" w:hAnsi="Arial" w:cs="Arial"/>
          <w:sz w:val="24"/>
          <w:szCs w:val="24"/>
        </w:rPr>
        <w:t>e właściwych przepisów prawnych,</w:t>
      </w:r>
    </w:p>
    <w:p w14:paraId="075106C8" w14:textId="7E9D451D" w:rsidR="00B900AF" w:rsidRDefault="00B900AF" w:rsidP="00756B54">
      <w:pPr>
        <w:numPr>
          <w:ilvl w:val="0"/>
          <w:numId w:val="57"/>
        </w:numPr>
        <w:tabs>
          <w:tab w:val="left" w:pos="709"/>
        </w:tabs>
        <w:spacing w:after="0"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obsługa</w:t>
      </w:r>
      <w:proofErr w:type="gramEnd"/>
      <w:r>
        <w:rPr>
          <w:rFonts w:ascii="Arial" w:hAnsi="Arial" w:cs="Arial"/>
          <w:sz w:val="24"/>
          <w:szCs w:val="24"/>
        </w:rPr>
        <w:t xml:space="preserve"> rachunków bankowych w zakresie </w:t>
      </w:r>
      <w:r w:rsidR="002D40E7">
        <w:rPr>
          <w:rFonts w:ascii="Arial" w:hAnsi="Arial" w:cs="Arial"/>
          <w:sz w:val="24"/>
          <w:szCs w:val="24"/>
        </w:rPr>
        <w:t>sum depozytowych,</w:t>
      </w:r>
    </w:p>
    <w:p w14:paraId="4A7DCDC5" w14:textId="22382FE9" w:rsidR="00B900AF" w:rsidRPr="00B900AF" w:rsidRDefault="00B900AF" w:rsidP="00756B54">
      <w:pPr>
        <w:numPr>
          <w:ilvl w:val="0"/>
          <w:numId w:val="57"/>
        </w:numPr>
        <w:tabs>
          <w:tab w:val="left" w:pos="709"/>
        </w:tabs>
        <w:spacing w:after="0"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dokonywanie</w:t>
      </w:r>
      <w:proofErr w:type="gramEnd"/>
      <w:r>
        <w:rPr>
          <w:rFonts w:ascii="Arial" w:hAnsi="Arial" w:cs="Arial"/>
          <w:sz w:val="24"/>
          <w:szCs w:val="24"/>
        </w:rPr>
        <w:t xml:space="preserve"> czynności sprawdzających</w:t>
      </w:r>
      <w:r w:rsidR="00107F59">
        <w:rPr>
          <w:rFonts w:ascii="Arial" w:hAnsi="Arial" w:cs="Arial"/>
          <w:sz w:val="24"/>
          <w:szCs w:val="24"/>
        </w:rPr>
        <w:t>;</w:t>
      </w:r>
    </w:p>
    <w:p w14:paraId="574BD15C" w14:textId="261A3C39" w:rsidR="00B900AF" w:rsidRPr="00107F59" w:rsidRDefault="005951A2" w:rsidP="005951A2">
      <w:pPr>
        <w:pStyle w:val="Akapitzlist"/>
        <w:numPr>
          <w:ilvl w:val="0"/>
          <w:numId w:val="13"/>
        </w:numPr>
        <w:tabs>
          <w:tab w:val="left" w:pos="709"/>
        </w:tabs>
        <w:spacing w:line="360" w:lineRule="auto"/>
        <w:ind w:hanging="654"/>
        <w:jc w:val="both"/>
        <w:rPr>
          <w:rFonts w:ascii="Arial" w:hAnsi="Arial"/>
        </w:rPr>
      </w:pPr>
      <w:proofErr w:type="gramStart"/>
      <w:r w:rsidRPr="00107F59">
        <w:rPr>
          <w:rFonts w:ascii="Arial" w:hAnsi="Arial"/>
        </w:rPr>
        <w:t>w</w:t>
      </w:r>
      <w:proofErr w:type="gramEnd"/>
      <w:r w:rsidR="00B900AF" w:rsidRPr="00107F59">
        <w:rPr>
          <w:rFonts w:ascii="Arial" w:hAnsi="Arial"/>
        </w:rPr>
        <w:t xml:space="preserve"> zakres</w:t>
      </w:r>
      <w:r w:rsidRPr="00107F59">
        <w:rPr>
          <w:rFonts w:ascii="Arial" w:hAnsi="Arial"/>
        </w:rPr>
        <w:t>ie</w:t>
      </w:r>
      <w:r w:rsidR="00B900AF" w:rsidRPr="00107F59">
        <w:rPr>
          <w:rFonts w:ascii="Arial" w:hAnsi="Arial"/>
        </w:rPr>
        <w:t xml:space="preserve"> spraw wierzycielskich:</w:t>
      </w:r>
    </w:p>
    <w:p w14:paraId="12ABAB9D" w14:textId="7A5D1945" w:rsidR="00A919B4" w:rsidRPr="002A0E29" w:rsidRDefault="002A0E29" w:rsidP="00756B54">
      <w:pPr>
        <w:pStyle w:val="Akapitzlist"/>
        <w:numPr>
          <w:ilvl w:val="0"/>
          <w:numId w:val="58"/>
        </w:numPr>
        <w:tabs>
          <w:tab w:val="left" w:pos="1134"/>
        </w:tabs>
        <w:suppressAutoHyphens/>
        <w:spacing w:line="360" w:lineRule="auto"/>
        <w:ind w:left="1134" w:hanging="425"/>
        <w:jc w:val="both"/>
        <w:rPr>
          <w:rFonts w:ascii="Arial" w:hAnsi="Arial"/>
        </w:rPr>
      </w:pPr>
      <w:proofErr w:type="gramStart"/>
      <w:r w:rsidRPr="002A0E29">
        <w:rPr>
          <w:rFonts w:ascii="Arial" w:hAnsi="Arial"/>
        </w:rPr>
        <w:t>wyk</w:t>
      </w:r>
      <w:r w:rsidR="00B900AF" w:rsidRPr="002A0E29">
        <w:rPr>
          <w:rFonts w:ascii="Arial" w:hAnsi="Arial"/>
        </w:rPr>
        <w:t>onywanie</w:t>
      </w:r>
      <w:proofErr w:type="gramEnd"/>
      <w:r w:rsidR="00B900AF" w:rsidRPr="002A0E29">
        <w:rPr>
          <w:rFonts w:ascii="Arial" w:hAnsi="Arial"/>
        </w:rPr>
        <w:t xml:space="preserve"> </w:t>
      </w:r>
      <w:r w:rsidR="00796C27" w:rsidRPr="002A0E29">
        <w:rPr>
          <w:rFonts w:ascii="Arial" w:hAnsi="Arial" w:cs="Arial"/>
        </w:rPr>
        <w:t xml:space="preserve">czynności poprzedzających wszczęcie postępowania egzekucyjnego, </w:t>
      </w:r>
      <w:r w:rsidR="008504C2" w:rsidRPr="002A0E29">
        <w:rPr>
          <w:rFonts w:ascii="Arial" w:hAnsi="Arial" w:cs="Arial"/>
        </w:rPr>
        <w:br/>
      </w:r>
      <w:r w:rsidR="00796C27" w:rsidRPr="002A0E29">
        <w:rPr>
          <w:rFonts w:ascii="Arial" w:hAnsi="Arial" w:cs="Arial"/>
        </w:rPr>
        <w:t xml:space="preserve">w tym podejmowanie działań informacyjnych i dyscyplinujących, wystawianie </w:t>
      </w:r>
      <w:r w:rsidR="008504C2" w:rsidRPr="002A0E29">
        <w:rPr>
          <w:rFonts w:ascii="Arial" w:hAnsi="Arial" w:cs="Arial"/>
        </w:rPr>
        <w:br/>
      </w:r>
      <w:r w:rsidR="00796C27" w:rsidRPr="002A0E29">
        <w:rPr>
          <w:rFonts w:ascii="Arial" w:hAnsi="Arial" w:cs="Arial"/>
        </w:rPr>
        <w:t>i doręczanie upomnień oraz wystawianie i przekazywanie do organów egzekucyjnych tytułów wykonawczych i wniosków egzekucyjnych</w:t>
      </w:r>
      <w:r w:rsidR="005951A2">
        <w:rPr>
          <w:rFonts w:ascii="Arial" w:hAnsi="Arial" w:cs="Arial"/>
        </w:rPr>
        <w:t>,</w:t>
      </w:r>
    </w:p>
    <w:p w14:paraId="5EE35CCE" w14:textId="608D736D" w:rsidR="00A919B4" w:rsidRDefault="00D2225B" w:rsidP="005951A2">
      <w:pPr>
        <w:tabs>
          <w:tab w:val="left" w:pos="1134"/>
        </w:tabs>
        <w:spacing w:after="0" w:line="360" w:lineRule="auto"/>
        <w:ind w:left="1134" w:hanging="425"/>
        <w:jc w:val="both"/>
        <w:rPr>
          <w:rFonts w:ascii="Arial" w:hAnsi="Arial"/>
        </w:rPr>
      </w:pPr>
      <w:r>
        <w:rPr>
          <w:rFonts w:ascii="Arial" w:hAnsi="Arial" w:cs="Arial"/>
          <w:color w:val="000000"/>
          <w:sz w:val="24"/>
          <w:szCs w:val="24"/>
        </w:rPr>
        <w:t>b</w:t>
      </w:r>
      <w:proofErr w:type="gramStart"/>
      <w:r w:rsidR="00796C27">
        <w:rPr>
          <w:rFonts w:ascii="Arial" w:hAnsi="Arial" w:cs="Arial"/>
          <w:color w:val="000000"/>
          <w:sz w:val="24"/>
          <w:szCs w:val="24"/>
        </w:rPr>
        <w:t>)</w:t>
      </w:r>
      <w:r w:rsidR="00796C27">
        <w:rPr>
          <w:rFonts w:ascii="Arial" w:hAnsi="Arial" w:cs="Arial"/>
          <w:color w:val="000000"/>
          <w:sz w:val="24"/>
          <w:szCs w:val="24"/>
        </w:rPr>
        <w:tab/>
        <w:t>wykonywanie</w:t>
      </w:r>
      <w:proofErr w:type="gramEnd"/>
      <w:r w:rsidR="00796C27">
        <w:rPr>
          <w:rFonts w:ascii="Arial" w:hAnsi="Arial" w:cs="Arial"/>
          <w:color w:val="000000"/>
          <w:sz w:val="24"/>
          <w:szCs w:val="24"/>
        </w:rPr>
        <w:t xml:space="preserve"> zadań wierzyciela w ramach postępowania zabezpieczającego i egzekucyjnego, w tym w egzeku</w:t>
      </w:r>
      <w:r w:rsidR="005951A2">
        <w:rPr>
          <w:rFonts w:ascii="Arial" w:hAnsi="Arial" w:cs="Arial"/>
          <w:color w:val="000000"/>
          <w:sz w:val="24"/>
          <w:szCs w:val="24"/>
        </w:rPr>
        <w:t>cji sądowej po zbiegu egzekucji,</w:t>
      </w:r>
    </w:p>
    <w:p w14:paraId="536C4292" w14:textId="588A601A" w:rsidR="00A919B4" w:rsidRDefault="00D2225B" w:rsidP="005951A2">
      <w:pPr>
        <w:pStyle w:val="Default"/>
        <w:tabs>
          <w:tab w:val="left" w:pos="1134"/>
        </w:tabs>
        <w:spacing w:after="0" w:line="360" w:lineRule="auto"/>
        <w:ind w:left="1134" w:hanging="425"/>
        <w:jc w:val="both"/>
        <w:rPr>
          <w:rFonts w:ascii="Arial" w:hAnsi="Arial"/>
        </w:rPr>
      </w:pPr>
      <w:r>
        <w:rPr>
          <w:rFonts w:ascii="Arial" w:hAnsi="Arial" w:cs="Arial"/>
        </w:rPr>
        <w:t>c</w:t>
      </w:r>
      <w:proofErr w:type="gramStart"/>
      <w:r w:rsidR="00796C27">
        <w:rPr>
          <w:rFonts w:ascii="Arial" w:hAnsi="Arial" w:cs="Arial"/>
        </w:rPr>
        <w:t>)</w:t>
      </w:r>
      <w:r w:rsidR="00796C27">
        <w:rPr>
          <w:rFonts w:ascii="Arial" w:hAnsi="Arial" w:cs="Arial"/>
        </w:rPr>
        <w:tab/>
        <w:t>rozpatrywanie</w:t>
      </w:r>
      <w:proofErr w:type="gramEnd"/>
      <w:r w:rsidR="00796C27">
        <w:rPr>
          <w:rFonts w:ascii="Arial" w:hAnsi="Arial" w:cs="Arial"/>
        </w:rPr>
        <w:t xml:space="preserve"> zarzutów w spr</w:t>
      </w:r>
      <w:r w:rsidR="005951A2">
        <w:rPr>
          <w:rFonts w:ascii="Arial" w:hAnsi="Arial" w:cs="Arial"/>
        </w:rPr>
        <w:t>awie egzekucji administracyjnej,</w:t>
      </w:r>
    </w:p>
    <w:p w14:paraId="7B42BEEA" w14:textId="3B8AD3FE" w:rsidR="00A919B4" w:rsidRDefault="00D2225B" w:rsidP="005951A2">
      <w:pPr>
        <w:tabs>
          <w:tab w:val="left" w:pos="1134"/>
        </w:tabs>
        <w:spacing w:after="0" w:line="360" w:lineRule="auto"/>
        <w:ind w:left="1134" w:hanging="425"/>
        <w:jc w:val="both"/>
        <w:rPr>
          <w:rFonts w:ascii="Arial" w:hAnsi="Arial"/>
        </w:rPr>
      </w:pPr>
      <w:r>
        <w:rPr>
          <w:rFonts w:ascii="Arial" w:hAnsi="Arial" w:cs="Arial"/>
          <w:color w:val="000000"/>
          <w:sz w:val="24"/>
          <w:szCs w:val="24"/>
        </w:rPr>
        <w:t>d</w:t>
      </w:r>
      <w:proofErr w:type="gramStart"/>
      <w:r w:rsidR="00796C27">
        <w:rPr>
          <w:rFonts w:ascii="Arial" w:hAnsi="Arial" w:cs="Arial"/>
          <w:color w:val="000000"/>
          <w:sz w:val="24"/>
          <w:szCs w:val="24"/>
        </w:rPr>
        <w:t>)</w:t>
      </w:r>
      <w:r w:rsidR="00796C27">
        <w:rPr>
          <w:rFonts w:ascii="Arial" w:hAnsi="Arial" w:cs="Arial"/>
          <w:color w:val="000000"/>
          <w:sz w:val="24"/>
          <w:szCs w:val="24"/>
        </w:rPr>
        <w:tab/>
        <w:t>rozpatrywanie</w:t>
      </w:r>
      <w:proofErr w:type="gramEnd"/>
      <w:r w:rsidR="00796C27">
        <w:rPr>
          <w:rFonts w:ascii="Arial" w:hAnsi="Arial" w:cs="Arial"/>
          <w:color w:val="000000"/>
          <w:sz w:val="24"/>
          <w:szCs w:val="24"/>
        </w:rPr>
        <w:t xml:space="preserve"> sprzeciwu małżonka zobowiązanego w sprawie odpowiedzialności majątkiem wspólnym i sprzeciwu podmiotu będącego w dniu zajęcia właścicielem rzeczy lub posiadaczem prawa majątkowego obciążonego zastawem sk</w:t>
      </w:r>
      <w:r w:rsidR="005951A2">
        <w:rPr>
          <w:rFonts w:ascii="Arial" w:hAnsi="Arial" w:cs="Arial"/>
          <w:color w:val="000000"/>
          <w:sz w:val="24"/>
          <w:szCs w:val="24"/>
        </w:rPr>
        <w:t>arbowym lub hipoteką przymusową,</w:t>
      </w:r>
    </w:p>
    <w:p w14:paraId="4AA31C15" w14:textId="345B0AFF" w:rsidR="00A919B4" w:rsidRDefault="00D2225B" w:rsidP="005951A2">
      <w:pPr>
        <w:tabs>
          <w:tab w:val="left" w:pos="1134"/>
        </w:tabs>
        <w:spacing w:after="0" w:line="360" w:lineRule="auto"/>
        <w:ind w:left="1134" w:hanging="425"/>
        <w:jc w:val="both"/>
        <w:rPr>
          <w:rFonts w:ascii="Arial" w:hAnsi="Arial"/>
        </w:rPr>
      </w:pPr>
      <w:r>
        <w:rPr>
          <w:rFonts w:ascii="Arial" w:hAnsi="Arial" w:cs="Arial"/>
          <w:sz w:val="24"/>
          <w:szCs w:val="24"/>
        </w:rPr>
        <w:t>e</w:t>
      </w:r>
      <w:proofErr w:type="gramStart"/>
      <w:r w:rsidR="00796C27">
        <w:rPr>
          <w:rFonts w:ascii="Arial" w:hAnsi="Arial" w:cs="Arial"/>
          <w:sz w:val="24"/>
          <w:szCs w:val="24"/>
        </w:rPr>
        <w:t>)</w:t>
      </w:r>
      <w:r w:rsidR="00796C27">
        <w:rPr>
          <w:rFonts w:ascii="Arial" w:hAnsi="Arial" w:cs="Arial"/>
          <w:sz w:val="24"/>
          <w:szCs w:val="24"/>
        </w:rPr>
        <w:tab/>
        <w:t>występowanie</w:t>
      </w:r>
      <w:proofErr w:type="gramEnd"/>
      <w:r w:rsidR="00796C27">
        <w:rPr>
          <w:rFonts w:ascii="Arial" w:hAnsi="Arial" w:cs="Arial"/>
          <w:sz w:val="24"/>
          <w:szCs w:val="24"/>
        </w:rPr>
        <w:t xml:space="preserve"> i realizowanie wniosków o udzielenie informacji oraz powiadomienie zgodnie z przepisami ustawy o wzajemnej pomocy przy dochodzeniu podatków, należności celnych </w:t>
      </w:r>
      <w:r w:rsidR="005951A2">
        <w:rPr>
          <w:rFonts w:ascii="Arial" w:hAnsi="Arial" w:cs="Arial"/>
          <w:sz w:val="24"/>
          <w:szCs w:val="24"/>
        </w:rPr>
        <w:t>i innych należności pieniężnych,</w:t>
      </w:r>
    </w:p>
    <w:p w14:paraId="6E791BE1" w14:textId="77777777" w:rsidR="00A919B4" w:rsidRDefault="00D2225B" w:rsidP="005951A2">
      <w:pPr>
        <w:tabs>
          <w:tab w:val="left" w:pos="1134"/>
        </w:tabs>
        <w:spacing w:after="0" w:line="360" w:lineRule="auto"/>
        <w:ind w:left="1134" w:hanging="425"/>
        <w:jc w:val="both"/>
        <w:rPr>
          <w:rFonts w:ascii="Arial" w:hAnsi="Arial"/>
        </w:rPr>
      </w:pPr>
      <w:r>
        <w:rPr>
          <w:rFonts w:ascii="Arial" w:hAnsi="Arial" w:cs="Arial"/>
          <w:sz w:val="24"/>
          <w:szCs w:val="24"/>
        </w:rPr>
        <w:t>f</w:t>
      </w:r>
      <w:proofErr w:type="gramStart"/>
      <w:r w:rsidR="00796C27">
        <w:rPr>
          <w:rFonts w:ascii="Arial" w:hAnsi="Arial" w:cs="Arial"/>
          <w:sz w:val="24"/>
          <w:szCs w:val="24"/>
        </w:rPr>
        <w:t>)</w:t>
      </w:r>
      <w:r w:rsidR="00796C27">
        <w:rPr>
          <w:rFonts w:ascii="Arial" w:hAnsi="Arial" w:cs="Arial"/>
          <w:sz w:val="24"/>
          <w:szCs w:val="24"/>
        </w:rPr>
        <w:tab/>
        <w:t>prowadzenie</w:t>
      </w:r>
      <w:proofErr w:type="gramEnd"/>
      <w:r w:rsidR="00796C27">
        <w:rPr>
          <w:rFonts w:ascii="Arial" w:hAnsi="Arial" w:cs="Arial"/>
          <w:sz w:val="24"/>
          <w:szCs w:val="24"/>
        </w:rPr>
        <w:t xml:space="preserve"> spraw w szczególności w zakresie:</w:t>
      </w:r>
    </w:p>
    <w:p w14:paraId="372F872B" w14:textId="320F483F" w:rsidR="00A919B4" w:rsidRPr="005951A2" w:rsidRDefault="00796C27" w:rsidP="00756B54">
      <w:pPr>
        <w:pStyle w:val="Akapitzlist"/>
        <w:numPr>
          <w:ilvl w:val="0"/>
          <w:numId w:val="61"/>
        </w:numPr>
        <w:tabs>
          <w:tab w:val="left" w:pos="1134"/>
          <w:tab w:val="left" w:pos="1418"/>
        </w:tabs>
        <w:suppressAutoHyphens/>
        <w:spacing w:line="360" w:lineRule="auto"/>
        <w:ind w:hanging="295"/>
        <w:jc w:val="both"/>
        <w:rPr>
          <w:rFonts w:ascii="Arial" w:hAnsi="Arial"/>
        </w:rPr>
      </w:pPr>
      <w:proofErr w:type="gramStart"/>
      <w:r w:rsidRPr="005951A2">
        <w:rPr>
          <w:rFonts w:ascii="Arial" w:hAnsi="Arial" w:cs="Arial"/>
        </w:rPr>
        <w:t>ulg</w:t>
      </w:r>
      <w:proofErr w:type="gramEnd"/>
      <w:r w:rsidRPr="005951A2">
        <w:rPr>
          <w:rFonts w:ascii="Arial" w:hAnsi="Arial" w:cs="Arial"/>
        </w:rPr>
        <w:t xml:space="preserve"> w spłacie zobowiązań podatkowych oraz innych ulg przewidzianych przepisami prawa, w tym ulg w spłacie należności pieniężnych przypadających państwom członkowskim i państwom trzecim,</w:t>
      </w:r>
    </w:p>
    <w:p w14:paraId="35613CFC" w14:textId="2FC3459F" w:rsidR="00A919B4" w:rsidRPr="005951A2" w:rsidRDefault="00796C27" w:rsidP="00756B54">
      <w:pPr>
        <w:pStyle w:val="Akapitzlist"/>
        <w:numPr>
          <w:ilvl w:val="0"/>
          <w:numId w:val="62"/>
        </w:numPr>
        <w:tabs>
          <w:tab w:val="left" w:pos="1134"/>
          <w:tab w:val="left" w:pos="1560"/>
        </w:tabs>
        <w:suppressAutoHyphens/>
        <w:spacing w:line="360" w:lineRule="auto"/>
        <w:ind w:hanging="295"/>
        <w:jc w:val="both"/>
        <w:rPr>
          <w:rFonts w:ascii="Arial" w:hAnsi="Arial"/>
        </w:rPr>
      </w:pPr>
      <w:proofErr w:type="gramStart"/>
      <w:r w:rsidRPr="005951A2">
        <w:rPr>
          <w:rFonts w:ascii="Arial" w:hAnsi="Arial" w:cs="Arial"/>
        </w:rPr>
        <w:t>orzekania</w:t>
      </w:r>
      <w:proofErr w:type="gramEnd"/>
      <w:r w:rsidRPr="005951A2">
        <w:rPr>
          <w:rFonts w:ascii="Arial" w:hAnsi="Arial" w:cs="Arial"/>
        </w:rPr>
        <w:t xml:space="preserve"> o zabezpieczeniu wykonania zobowiązań podatkowych oraz wystawianie i przekazywanie do organów egzekucyjnych zarządzeń zabezpieczenia,</w:t>
      </w:r>
    </w:p>
    <w:p w14:paraId="6E6D6A82" w14:textId="7152B5E8" w:rsidR="00A919B4" w:rsidRPr="005951A2" w:rsidRDefault="00796C27" w:rsidP="00756B54">
      <w:pPr>
        <w:pStyle w:val="Akapitzlist"/>
        <w:numPr>
          <w:ilvl w:val="0"/>
          <w:numId w:val="62"/>
        </w:numPr>
        <w:tabs>
          <w:tab w:val="left" w:pos="1134"/>
          <w:tab w:val="left" w:pos="1560"/>
        </w:tabs>
        <w:suppressAutoHyphens/>
        <w:spacing w:line="360" w:lineRule="auto"/>
        <w:ind w:hanging="295"/>
        <w:jc w:val="both"/>
        <w:rPr>
          <w:rFonts w:ascii="Arial" w:hAnsi="Arial"/>
        </w:rPr>
      </w:pPr>
      <w:proofErr w:type="gramStart"/>
      <w:r w:rsidRPr="005951A2">
        <w:rPr>
          <w:rFonts w:ascii="Arial" w:hAnsi="Arial" w:cs="Arial"/>
        </w:rPr>
        <w:t>przeniesienia</w:t>
      </w:r>
      <w:proofErr w:type="gramEnd"/>
      <w:r w:rsidRPr="005951A2">
        <w:rPr>
          <w:rFonts w:ascii="Arial" w:hAnsi="Arial" w:cs="Arial"/>
        </w:rPr>
        <w:t xml:space="preserve"> własności rzeczy lub praw majątkowych na rzecz Skarbu Państwa skutkującego wygaśnięciem zobowiązań podatkowych,</w:t>
      </w:r>
    </w:p>
    <w:p w14:paraId="769BEAB2" w14:textId="0D197A9F" w:rsidR="00A919B4" w:rsidRPr="005951A2" w:rsidRDefault="00796C27" w:rsidP="00756B54">
      <w:pPr>
        <w:pStyle w:val="Akapitzlist"/>
        <w:numPr>
          <w:ilvl w:val="0"/>
          <w:numId w:val="62"/>
        </w:numPr>
        <w:tabs>
          <w:tab w:val="left" w:pos="1134"/>
          <w:tab w:val="left" w:pos="1560"/>
        </w:tabs>
        <w:suppressAutoHyphens/>
        <w:spacing w:line="360" w:lineRule="auto"/>
        <w:ind w:hanging="295"/>
        <w:jc w:val="both"/>
        <w:rPr>
          <w:rFonts w:ascii="Arial" w:hAnsi="Arial"/>
        </w:rPr>
      </w:pPr>
      <w:proofErr w:type="gramStart"/>
      <w:r w:rsidRPr="005951A2">
        <w:rPr>
          <w:rFonts w:ascii="Arial" w:hAnsi="Arial" w:cs="Arial"/>
        </w:rPr>
        <w:t>nadawania</w:t>
      </w:r>
      <w:proofErr w:type="gramEnd"/>
      <w:r w:rsidRPr="005951A2">
        <w:rPr>
          <w:rFonts w:ascii="Arial" w:hAnsi="Arial" w:cs="Arial"/>
        </w:rPr>
        <w:t xml:space="preserve"> decyzjom rygoru natychmiastowej wykonalności,</w:t>
      </w:r>
    </w:p>
    <w:p w14:paraId="5687970A" w14:textId="2581EA9F" w:rsidR="00A919B4" w:rsidRPr="005951A2" w:rsidRDefault="00796C27" w:rsidP="00756B54">
      <w:pPr>
        <w:pStyle w:val="Akapitzlist"/>
        <w:numPr>
          <w:ilvl w:val="0"/>
          <w:numId w:val="62"/>
        </w:numPr>
        <w:tabs>
          <w:tab w:val="left" w:pos="1134"/>
          <w:tab w:val="left" w:pos="1560"/>
        </w:tabs>
        <w:suppressAutoHyphens/>
        <w:spacing w:line="360" w:lineRule="auto"/>
        <w:ind w:hanging="295"/>
        <w:jc w:val="both"/>
        <w:rPr>
          <w:rFonts w:ascii="Arial" w:hAnsi="Arial"/>
        </w:rPr>
      </w:pPr>
      <w:proofErr w:type="gramStart"/>
      <w:r w:rsidRPr="005951A2">
        <w:rPr>
          <w:rFonts w:ascii="Arial" w:hAnsi="Arial" w:cs="Arial"/>
        </w:rPr>
        <w:t>wstrzymania</w:t>
      </w:r>
      <w:proofErr w:type="gramEnd"/>
      <w:r w:rsidRPr="005951A2">
        <w:rPr>
          <w:rFonts w:ascii="Arial" w:hAnsi="Arial" w:cs="Arial"/>
        </w:rPr>
        <w:t xml:space="preserve"> wykonania decyzji,</w:t>
      </w:r>
    </w:p>
    <w:p w14:paraId="2ABA3586" w14:textId="69DDD0D5" w:rsidR="00A919B4" w:rsidRPr="005951A2" w:rsidRDefault="00796C27" w:rsidP="00756B54">
      <w:pPr>
        <w:pStyle w:val="Akapitzlist"/>
        <w:numPr>
          <w:ilvl w:val="0"/>
          <w:numId w:val="62"/>
        </w:numPr>
        <w:tabs>
          <w:tab w:val="left" w:pos="1134"/>
          <w:tab w:val="left" w:pos="1560"/>
        </w:tabs>
        <w:suppressAutoHyphens/>
        <w:spacing w:line="360" w:lineRule="auto"/>
        <w:ind w:hanging="295"/>
        <w:jc w:val="both"/>
        <w:rPr>
          <w:rFonts w:ascii="Arial" w:hAnsi="Arial"/>
        </w:rPr>
      </w:pPr>
      <w:proofErr w:type="gramStart"/>
      <w:r w:rsidRPr="005951A2">
        <w:rPr>
          <w:rFonts w:ascii="Arial" w:hAnsi="Arial" w:cs="Arial"/>
        </w:rPr>
        <w:t>odpowiedzialności</w:t>
      </w:r>
      <w:proofErr w:type="gramEnd"/>
      <w:r w:rsidRPr="005951A2">
        <w:rPr>
          <w:rFonts w:ascii="Arial" w:hAnsi="Arial" w:cs="Arial"/>
        </w:rPr>
        <w:t xml:space="preserve"> osób trzecich za zaległości podatkowe</w:t>
      </w:r>
      <w:r w:rsidR="005951A2">
        <w:rPr>
          <w:rFonts w:ascii="Arial" w:hAnsi="Arial" w:cs="Arial"/>
        </w:rPr>
        <w:t>,</w:t>
      </w:r>
    </w:p>
    <w:p w14:paraId="44A415D1" w14:textId="77777777" w:rsidR="00A919B4" w:rsidRDefault="00D2225B" w:rsidP="005951A2">
      <w:pPr>
        <w:tabs>
          <w:tab w:val="left" w:pos="1134"/>
        </w:tabs>
        <w:spacing w:after="0" w:line="360" w:lineRule="auto"/>
        <w:ind w:left="1134" w:hanging="425"/>
        <w:jc w:val="both"/>
        <w:rPr>
          <w:rFonts w:ascii="Arial" w:hAnsi="Arial"/>
        </w:rPr>
      </w:pPr>
      <w:r>
        <w:rPr>
          <w:rFonts w:ascii="Arial" w:hAnsi="Arial" w:cs="Arial"/>
          <w:sz w:val="24"/>
          <w:szCs w:val="24"/>
        </w:rPr>
        <w:t>g</w:t>
      </w:r>
      <w:proofErr w:type="gramStart"/>
      <w:r w:rsidR="00796C27">
        <w:rPr>
          <w:rFonts w:ascii="Arial" w:hAnsi="Arial" w:cs="Arial"/>
          <w:sz w:val="24"/>
          <w:szCs w:val="24"/>
        </w:rPr>
        <w:t>)</w:t>
      </w:r>
      <w:r w:rsidR="00796C27">
        <w:rPr>
          <w:rFonts w:ascii="Arial" w:hAnsi="Arial" w:cs="Arial"/>
          <w:sz w:val="24"/>
          <w:szCs w:val="24"/>
        </w:rPr>
        <w:tab/>
        <w:t>inicjowanie</w:t>
      </w:r>
      <w:proofErr w:type="gramEnd"/>
      <w:r w:rsidR="00796C27">
        <w:rPr>
          <w:rFonts w:ascii="Arial" w:hAnsi="Arial" w:cs="Arial"/>
          <w:sz w:val="24"/>
          <w:szCs w:val="24"/>
        </w:rPr>
        <w:t xml:space="preserve"> i udział w postępowaniach:</w:t>
      </w:r>
    </w:p>
    <w:p w14:paraId="65E5DF58" w14:textId="63628F42" w:rsidR="00A919B4" w:rsidRPr="005951A2" w:rsidRDefault="00796C27" w:rsidP="00756B54">
      <w:pPr>
        <w:pStyle w:val="Akapitzlist"/>
        <w:numPr>
          <w:ilvl w:val="0"/>
          <w:numId w:val="63"/>
        </w:numPr>
        <w:tabs>
          <w:tab w:val="left" w:pos="1134"/>
        </w:tabs>
        <w:spacing w:line="360" w:lineRule="auto"/>
        <w:jc w:val="both"/>
        <w:rPr>
          <w:rFonts w:ascii="Arial" w:hAnsi="Arial"/>
        </w:rPr>
      </w:pPr>
      <w:proofErr w:type="gramStart"/>
      <w:r w:rsidRPr="005951A2">
        <w:rPr>
          <w:rFonts w:ascii="Arial" w:hAnsi="Arial" w:cs="Arial"/>
        </w:rPr>
        <w:t>wieczystoksięgowym</w:t>
      </w:r>
      <w:proofErr w:type="gramEnd"/>
      <w:r w:rsidRPr="005951A2">
        <w:rPr>
          <w:rFonts w:ascii="Arial" w:hAnsi="Arial" w:cs="Arial"/>
        </w:rPr>
        <w:t>, w tym występowanie o wpis hipoteki przymusowej również na zabezpieczenie podatków, należności celnych i innych należności pieniężnych państw członkowskich i państw trzecich,</w:t>
      </w:r>
    </w:p>
    <w:p w14:paraId="3EB62CCD" w14:textId="5320E92E" w:rsidR="00A919B4" w:rsidRPr="005951A2" w:rsidRDefault="00796C27" w:rsidP="00756B54">
      <w:pPr>
        <w:pStyle w:val="Akapitzlist"/>
        <w:numPr>
          <w:ilvl w:val="0"/>
          <w:numId w:val="63"/>
        </w:numPr>
        <w:tabs>
          <w:tab w:val="left" w:pos="1134"/>
        </w:tabs>
        <w:spacing w:line="360" w:lineRule="auto"/>
        <w:jc w:val="both"/>
        <w:rPr>
          <w:rFonts w:ascii="Arial" w:hAnsi="Arial"/>
        </w:rPr>
      </w:pPr>
      <w:proofErr w:type="gramStart"/>
      <w:r w:rsidRPr="005951A2">
        <w:rPr>
          <w:rFonts w:ascii="Arial" w:hAnsi="Arial" w:cs="Arial"/>
        </w:rPr>
        <w:t>upadłościowym</w:t>
      </w:r>
      <w:proofErr w:type="gramEnd"/>
      <w:r w:rsidRPr="005951A2">
        <w:rPr>
          <w:rFonts w:ascii="Arial" w:hAnsi="Arial" w:cs="Arial"/>
        </w:rPr>
        <w:t>, naprawczym, likwidacyjnym i restrukturyzacyjnym, w tym występowanie z wnioskiem o ogłoszenie upadłości,</w:t>
      </w:r>
    </w:p>
    <w:p w14:paraId="6DE19BA5" w14:textId="45F3BA31" w:rsidR="00A919B4" w:rsidRPr="005951A2" w:rsidRDefault="00796C27" w:rsidP="00756B54">
      <w:pPr>
        <w:pStyle w:val="Akapitzlist"/>
        <w:numPr>
          <w:ilvl w:val="0"/>
          <w:numId w:val="63"/>
        </w:numPr>
        <w:tabs>
          <w:tab w:val="left" w:pos="1134"/>
        </w:tabs>
        <w:spacing w:line="360" w:lineRule="auto"/>
        <w:jc w:val="both"/>
        <w:rPr>
          <w:rFonts w:ascii="Arial" w:hAnsi="Arial"/>
        </w:rPr>
      </w:pPr>
      <w:proofErr w:type="gramStart"/>
      <w:r w:rsidRPr="005951A2">
        <w:rPr>
          <w:rFonts w:ascii="Arial" w:hAnsi="Arial" w:cs="Arial"/>
        </w:rPr>
        <w:t>dotyczących</w:t>
      </w:r>
      <w:proofErr w:type="gramEnd"/>
      <w:r w:rsidRPr="005951A2">
        <w:rPr>
          <w:rFonts w:ascii="Arial" w:hAnsi="Arial" w:cs="Arial"/>
        </w:rPr>
        <w:t xml:space="preserve"> orzeczenia zakazu prowadzenia działalności gospodarczej,</w:t>
      </w:r>
    </w:p>
    <w:p w14:paraId="031D0DB8" w14:textId="10B2DBCF" w:rsidR="00A919B4" w:rsidRPr="005951A2" w:rsidRDefault="00796C27" w:rsidP="00756B54">
      <w:pPr>
        <w:pStyle w:val="Akapitzlist"/>
        <w:numPr>
          <w:ilvl w:val="0"/>
          <w:numId w:val="63"/>
        </w:numPr>
        <w:tabs>
          <w:tab w:val="left" w:pos="1134"/>
        </w:tabs>
        <w:spacing w:line="360" w:lineRule="auto"/>
        <w:jc w:val="both"/>
        <w:rPr>
          <w:rFonts w:ascii="Arial" w:hAnsi="Arial"/>
        </w:rPr>
      </w:pPr>
      <w:proofErr w:type="gramStart"/>
      <w:r w:rsidRPr="005951A2">
        <w:rPr>
          <w:rFonts w:ascii="Arial" w:hAnsi="Arial" w:cs="Arial"/>
        </w:rPr>
        <w:t>o</w:t>
      </w:r>
      <w:proofErr w:type="gramEnd"/>
      <w:r w:rsidRPr="005951A2">
        <w:rPr>
          <w:rFonts w:ascii="Arial" w:hAnsi="Arial" w:cs="Arial"/>
        </w:rPr>
        <w:t xml:space="preserve"> uznanie za bezskuteczną czynności prawnej dłużnika dokonanej </w:t>
      </w:r>
      <w:r w:rsidRPr="005951A2">
        <w:rPr>
          <w:rFonts w:ascii="Arial" w:hAnsi="Arial" w:cs="Arial"/>
        </w:rPr>
        <w:br/>
        <w:t>z pokrzywdzeniem wierzycieli;</w:t>
      </w:r>
    </w:p>
    <w:p w14:paraId="0CA3FA3A" w14:textId="2F1F7AE2" w:rsidR="00A919B4" w:rsidRDefault="00D2225B" w:rsidP="005951A2">
      <w:pPr>
        <w:tabs>
          <w:tab w:val="left" w:pos="1134"/>
        </w:tabs>
        <w:spacing w:after="0" w:line="360" w:lineRule="auto"/>
        <w:ind w:left="1134" w:hanging="425"/>
        <w:jc w:val="both"/>
        <w:rPr>
          <w:rFonts w:ascii="Arial" w:hAnsi="Arial"/>
        </w:rPr>
      </w:pPr>
      <w:r>
        <w:rPr>
          <w:rFonts w:ascii="Arial" w:hAnsi="Arial" w:cs="Arial"/>
          <w:sz w:val="24"/>
          <w:szCs w:val="24"/>
        </w:rPr>
        <w:t>h</w:t>
      </w:r>
      <w:proofErr w:type="gramStart"/>
      <w:r w:rsidR="00796C27">
        <w:rPr>
          <w:rFonts w:ascii="Arial" w:hAnsi="Arial" w:cs="Arial"/>
          <w:sz w:val="24"/>
          <w:szCs w:val="24"/>
        </w:rPr>
        <w:t>)</w:t>
      </w:r>
      <w:r w:rsidR="00796C27">
        <w:rPr>
          <w:rFonts w:ascii="Arial" w:hAnsi="Arial" w:cs="Arial"/>
          <w:sz w:val="24"/>
          <w:szCs w:val="24"/>
        </w:rPr>
        <w:tab/>
        <w:t>prowadzenie</w:t>
      </w:r>
      <w:proofErr w:type="gramEnd"/>
      <w:r w:rsidR="00796C27">
        <w:rPr>
          <w:rFonts w:ascii="Arial" w:hAnsi="Arial" w:cs="Arial"/>
          <w:sz w:val="24"/>
          <w:szCs w:val="24"/>
        </w:rPr>
        <w:t xml:space="preserve"> spraw </w:t>
      </w:r>
      <w:r w:rsidR="00BF3C2F">
        <w:rPr>
          <w:rFonts w:ascii="Arial" w:hAnsi="Arial" w:cs="Arial"/>
          <w:sz w:val="24"/>
          <w:szCs w:val="24"/>
        </w:rPr>
        <w:t>dotyczących zastawów skarbowych,</w:t>
      </w:r>
    </w:p>
    <w:p w14:paraId="09C34743" w14:textId="2D2A9394" w:rsidR="00A919B4" w:rsidRDefault="00D2225B" w:rsidP="005951A2">
      <w:pPr>
        <w:tabs>
          <w:tab w:val="left" w:pos="1134"/>
        </w:tabs>
        <w:spacing w:after="0" w:line="360" w:lineRule="auto"/>
        <w:ind w:left="1134" w:hanging="425"/>
        <w:jc w:val="both"/>
        <w:rPr>
          <w:rFonts w:ascii="Arial" w:hAnsi="Arial"/>
        </w:rPr>
      </w:pPr>
      <w:r>
        <w:rPr>
          <w:rFonts w:ascii="Arial" w:hAnsi="Arial" w:cs="Arial"/>
          <w:sz w:val="24"/>
          <w:szCs w:val="24"/>
        </w:rPr>
        <w:t>i</w:t>
      </w:r>
      <w:proofErr w:type="gramStart"/>
      <w:r w:rsidR="00796C27">
        <w:rPr>
          <w:rFonts w:ascii="Arial" w:hAnsi="Arial" w:cs="Arial"/>
          <w:sz w:val="24"/>
          <w:szCs w:val="24"/>
        </w:rPr>
        <w:t>)</w:t>
      </w:r>
      <w:r w:rsidR="00796C27">
        <w:rPr>
          <w:rFonts w:ascii="Arial" w:hAnsi="Arial" w:cs="Arial"/>
          <w:sz w:val="24"/>
          <w:szCs w:val="24"/>
        </w:rPr>
        <w:tab/>
        <w:t>składanie</w:t>
      </w:r>
      <w:proofErr w:type="gramEnd"/>
      <w:r w:rsidR="00796C27">
        <w:rPr>
          <w:rFonts w:ascii="Arial" w:hAnsi="Arial" w:cs="Arial"/>
          <w:sz w:val="24"/>
          <w:szCs w:val="24"/>
        </w:rPr>
        <w:t xml:space="preserve"> wniosków o dokonanie wpi</w:t>
      </w:r>
      <w:r w:rsidR="00BF3C2F">
        <w:rPr>
          <w:rFonts w:ascii="Arial" w:hAnsi="Arial" w:cs="Arial"/>
          <w:sz w:val="24"/>
          <w:szCs w:val="24"/>
        </w:rPr>
        <w:t>su w Krajowym Rejestrze Sądowym,</w:t>
      </w:r>
    </w:p>
    <w:p w14:paraId="239184B0" w14:textId="38B44652" w:rsidR="00A919B4" w:rsidRDefault="00D2225B" w:rsidP="005951A2">
      <w:pPr>
        <w:tabs>
          <w:tab w:val="left" w:pos="1134"/>
        </w:tabs>
        <w:spacing w:after="0" w:line="360" w:lineRule="auto"/>
        <w:ind w:left="1134" w:hanging="425"/>
        <w:jc w:val="both"/>
        <w:rPr>
          <w:rFonts w:ascii="Arial" w:hAnsi="Arial"/>
        </w:rPr>
      </w:pPr>
      <w:r>
        <w:rPr>
          <w:rFonts w:ascii="Arial" w:hAnsi="Arial" w:cs="Arial"/>
          <w:sz w:val="24"/>
          <w:szCs w:val="24"/>
        </w:rPr>
        <w:t>j</w:t>
      </w:r>
      <w:proofErr w:type="gramStart"/>
      <w:r w:rsidR="00796C27">
        <w:rPr>
          <w:rFonts w:ascii="Arial" w:hAnsi="Arial" w:cs="Arial"/>
          <w:sz w:val="24"/>
          <w:szCs w:val="24"/>
        </w:rPr>
        <w:t>)</w:t>
      </w:r>
      <w:r w:rsidR="00796C27">
        <w:rPr>
          <w:rFonts w:ascii="Arial" w:hAnsi="Arial" w:cs="Arial"/>
          <w:sz w:val="24"/>
          <w:szCs w:val="24"/>
        </w:rPr>
        <w:tab/>
        <w:t>udzielanie</w:t>
      </w:r>
      <w:proofErr w:type="gramEnd"/>
      <w:r w:rsidR="00796C27">
        <w:rPr>
          <w:rFonts w:ascii="Arial" w:hAnsi="Arial" w:cs="Arial"/>
          <w:sz w:val="24"/>
          <w:szCs w:val="24"/>
        </w:rPr>
        <w:t xml:space="preserve"> ulg w spłacie kary grzywny nał</w:t>
      </w:r>
      <w:r w:rsidR="00BF3C2F">
        <w:rPr>
          <w:rFonts w:ascii="Arial" w:hAnsi="Arial" w:cs="Arial"/>
          <w:sz w:val="24"/>
          <w:szCs w:val="24"/>
        </w:rPr>
        <w:t>ożonej w drodze mandatu karnego,</w:t>
      </w:r>
    </w:p>
    <w:p w14:paraId="209C16BB" w14:textId="06B173A7" w:rsidR="00A919B4" w:rsidRDefault="00D2225B" w:rsidP="005951A2">
      <w:pPr>
        <w:tabs>
          <w:tab w:val="left" w:pos="1134"/>
        </w:tabs>
        <w:spacing w:after="0" w:line="360" w:lineRule="auto"/>
        <w:ind w:left="1134" w:hanging="425"/>
        <w:jc w:val="both"/>
        <w:rPr>
          <w:rFonts w:ascii="Arial" w:hAnsi="Arial"/>
        </w:rPr>
      </w:pPr>
      <w:r>
        <w:rPr>
          <w:rFonts w:ascii="Arial" w:hAnsi="Arial" w:cs="Arial"/>
          <w:sz w:val="24"/>
          <w:szCs w:val="24"/>
        </w:rPr>
        <w:t>k</w:t>
      </w:r>
      <w:proofErr w:type="gramStart"/>
      <w:r w:rsidR="00796C27">
        <w:rPr>
          <w:rFonts w:ascii="Arial" w:hAnsi="Arial" w:cs="Arial"/>
          <w:sz w:val="24"/>
          <w:szCs w:val="24"/>
        </w:rPr>
        <w:t>)</w:t>
      </w:r>
      <w:r w:rsidR="00796C27">
        <w:rPr>
          <w:rFonts w:ascii="Arial" w:hAnsi="Arial" w:cs="Arial"/>
          <w:sz w:val="24"/>
          <w:szCs w:val="24"/>
        </w:rPr>
        <w:tab/>
        <w:t>poszukiwanie</w:t>
      </w:r>
      <w:proofErr w:type="gramEnd"/>
      <w:r w:rsidR="00796C27">
        <w:rPr>
          <w:rFonts w:ascii="Arial" w:hAnsi="Arial" w:cs="Arial"/>
          <w:sz w:val="24"/>
          <w:szCs w:val="24"/>
        </w:rPr>
        <w:t xml:space="preserve"> ma</w:t>
      </w:r>
      <w:r w:rsidR="00BF3C2F">
        <w:rPr>
          <w:rFonts w:ascii="Arial" w:hAnsi="Arial" w:cs="Arial"/>
          <w:sz w:val="24"/>
          <w:szCs w:val="24"/>
        </w:rPr>
        <w:t>jątku zobowiązanych,</w:t>
      </w:r>
    </w:p>
    <w:p w14:paraId="1F20B8C3" w14:textId="24159DAA" w:rsidR="00A919B4" w:rsidRDefault="00D2225B" w:rsidP="005951A2">
      <w:pPr>
        <w:tabs>
          <w:tab w:val="left" w:pos="1134"/>
        </w:tabs>
        <w:spacing w:after="0" w:line="360" w:lineRule="auto"/>
        <w:ind w:left="1134" w:hanging="425"/>
        <w:jc w:val="both"/>
        <w:rPr>
          <w:rFonts w:ascii="Arial" w:hAnsi="Arial"/>
        </w:rPr>
      </w:pPr>
      <w:r>
        <w:rPr>
          <w:rFonts w:ascii="Arial" w:hAnsi="Arial" w:cs="Arial"/>
          <w:sz w:val="24"/>
          <w:szCs w:val="24"/>
        </w:rPr>
        <w:t>l</w:t>
      </w:r>
      <w:proofErr w:type="gramStart"/>
      <w:r w:rsidR="00796C27">
        <w:rPr>
          <w:rFonts w:ascii="Arial" w:hAnsi="Arial" w:cs="Arial"/>
          <w:sz w:val="24"/>
          <w:szCs w:val="24"/>
        </w:rPr>
        <w:t>)</w:t>
      </w:r>
      <w:r w:rsidR="00796C27">
        <w:rPr>
          <w:rFonts w:ascii="Arial" w:hAnsi="Arial" w:cs="Arial"/>
          <w:sz w:val="24"/>
          <w:szCs w:val="24"/>
        </w:rPr>
        <w:tab/>
        <w:t>koordynowanie</w:t>
      </w:r>
      <w:proofErr w:type="gramEnd"/>
      <w:r w:rsidR="00796C27">
        <w:rPr>
          <w:rFonts w:ascii="Arial" w:hAnsi="Arial" w:cs="Arial"/>
          <w:sz w:val="24"/>
          <w:szCs w:val="24"/>
        </w:rPr>
        <w:t xml:space="preserve"> oceny i analizy ryzyka dotyczących braku wykonania zobowiązań podatko</w:t>
      </w:r>
      <w:r w:rsidR="00BF3C2F">
        <w:rPr>
          <w:rFonts w:ascii="Arial" w:hAnsi="Arial" w:cs="Arial"/>
          <w:sz w:val="24"/>
          <w:szCs w:val="24"/>
        </w:rPr>
        <w:t>wych w wyniku ich przedawnienia,</w:t>
      </w:r>
    </w:p>
    <w:p w14:paraId="455CC67D" w14:textId="118E95EF" w:rsidR="00A919B4" w:rsidRDefault="00D2225B" w:rsidP="005951A2">
      <w:pPr>
        <w:tabs>
          <w:tab w:val="left" w:pos="851"/>
          <w:tab w:val="left" w:pos="1134"/>
        </w:tabs>
        <w:spacing w:after="0" w:line="360" w:lineRule="auto"/>
        <w:ind w:left="1134" w:hanging="425"/>
        <w:jc w:val="both"/>
        <w:rPr>
          <w:rFonts w:ascii="Arial" w:hAnsi="Arial"/>
        </w:rPr>
      </w:pPr>
      <w:r>
        <w:rPr>
          <w:rFonts w:ascii="Arial" w:hAnsi="Arial" w:cs="Arial"/>
          <w:sz w:val="24"/>
          <w:szCs w:val="24"/>
        </w:rPr>
        <w:t>m</w:t>
      </w:r>
      <w:proofErr w:type="gramStart"/>
      <w:r w:rsidR="00796C27">
        <w:rPr>
          <w:rFonts w:ascii="Arial" w:hAnsi="Arial" w:cs="Arial"/>
          <w:sz w:val="24"/>
          <w:szCs w:val="24"/>
        </w:rPr>
        <w:t>)</w:t>
      </w:r>
      <w:r w:rsidR="00796C27">
        <w:rPr>
          <w:rFonts w:ascii="Arial" w:hAnsi="Arial" w:cs="Arial"/>
          <w:sz w:val="24"/>
          <w:szCs w:val="24"/>
        </w:rPr>
        <w:tab/>
        <w:t>prowadzenie</w:t>
      </w:r>
      <w:proofErr w:type="gramEnd"/>
      <w:r w:rsidR="00796C27">
        <w:rPr>
          <w:rFonts w:ascii="Arial" w:hAnsi="Arial" w:cs="Arial"/>
          <w:sz w:val="24"/>
          <w:szCs w:val="24"/>
        </w:rPr>
        <w:t xml:space="preserve"> ewidencji wpisów hipotek pr</w:t>
      </w:r>
      <w:r w:rsidR="00BF3C2F">
        <w:rPr>
          <w:rFonts w:ascii="Arial" w:hAnsi="Arial" w:cs="Arial"/>
          <w:sz w:val="24"/>
          <w:szCs w:val="24"/>
        </w:rPr>
        <w:t>zymusowych do ksiąg wieczystych,</w:t>
      </w:r>
    </w:p>
    <w:p w14:paraId="1337855A" w14:textId="69C82FAC" w:rsidR="00A919B4" w:rsidRDefault="00D2225B" w:rsidP="005951A2">
      <w:pPr>
        <w:tabs>
          <w:tab w:val="left" w:pos="851"/>
          <w:tab w:val="left" w:pos="1134"/>
        </w:tabs>
        <w:spacing w:after="0" w:line="360" w:lineRule="auto"/>
        <w:ind w:left="1134" w:hanging="425"/>
        <w:jc w:val="both"/>
        <w:rPr>
          <w:rFonts w:ascii="Arial" w:hAnsi="Arial"/>
        </w:rPr>
      </w:pPr>
      <w:r>
        <w:rPr>
          <w:rFonts w:ascii="Arial" w:hAnsi="Arial" w:cs="Arial"/>
          <w:sz w:val="24"/>
          <w:szCs w:val="24"/>
        </w:rPr>
        <w:t>n</w:t>
      </w:r>
      <w:proofErr w:type="gramStart"/>
      <w:r w:rsidR="00796C27">
        <w:rPr>
          <w:rFonts w:ascii="Arial" w:hAnsi="Arial" w:cs="Arial"/>
          <w:sz w:val="24"/>
          <w:szCs w:val="24"/>
        </w:rPr>
        <w:t>)</w:t>
      </w:r>
      <w:r w:rsidR="00796C27">
        <w:rPr>
          <w:rFonts w:ascii="Arial" w:hAnsi="Arial" w:cs="Arial"/>
          <w:sz w:val="24"/>
          <w:szCs w:val="24"/>
        </w:rPr>
        <w:tab/>
        <w:t>podejmowanie</w:t>
      </w:r>
      <w:proofErr w:type="gramEnd"/>
      <w:r w:rsidR="00796C27">
        <w:rPr>
          <w:rFonts w:ascii="Arial" w:hAnsi="Arial" w:cs="Arial"/>
          <w:sz w:val="24"/>
          <w:szCs w:val="24"/>
        </w:rPr>
        <w:t xml:space="preserve"> innych działań służących zabezpieczaniu i wykonaniu zobowiązań podatkowych w zakresie nie należącym do zadań</w:t>
      </w:r>
      <w:r w:rsidR="00BF3C2F">
        <w:rPr>
          <w:rFonts w:ascii="Arial" w:hAnsi="Arial" w:cs="Arial"/>
          <w:sz w:val="24"/>
          <w:szCs w:val="24"/>
        </w:rPr>
        <w:t xml:space="preserve"> innych komórek organizacyjnych,</w:t>
      </w:r>
    </w:p>
    <w:p w14:paraId="54037C4D" w14:textId="79E4DF5C" w:rsidR="00A919B4" w:rsidRDefault="00D2225B" w:rsidP="005951A2">
      <w:pPr>
        <w:tabs>
          <w:tab w:val="left" w:pos="851"/>
          <w:tab w:val="left" w:pos="1134"/>
        </w:tabs>
        <w:spacing w:after="0" w:line="360" w:lineRule="auto"/>
        <w:ind w:left="1134" w:hanging="425"/>
        <w:jc w:val="both"/>
        <w:rPr>
          <w:rFonts w:ascii="Arial" w:hAnsi="Arial"/>
        </w:rPr>
      </w:pPr>
      <w:r>
        <w:rPr>
          <w:rFonts w:ascii="Arial" w:hAnsi="Arial" w:cs="Arial"/>
          <w:sz w:val="24"/>
          <w:szCs w:val="24"/>
        </w:rPr>
        <w:t>o</w:t>
      </w:r>
      <w:proofErr w:type="gramStart"/>
      <w:r w:rsidR="00796C27">
        <w:rPr>
          <w:rFonts w:ascii="Arial" w:hAnsi="Arial" w:cs="Arial"/>
          <w:sz w:val="24"/>
          <w:szCs w:val="24"/>
        </w:rPr>
        <w:t>)</w:t>
      </w:r>
      <w:r w:rsidR="00796C27">
        <w:rPr>
          <w:rFonts w:ascii="Arial" w:hAnsi="Arial" w:cs="Arial"/>
          <w:sz w:val="24"/>
          <w:szCs w:val="24"/>
        </w:rPr>
        <w:tab/>
        <w:t>odraczanie</w:t>
      </w:r>
      <w:proofErr w:type="gramEnd"/>
      <w:r w:rsidR="00796C27">
        <w:rPr>
          <w:rFonts w:ascii="Arial" w:hAnsi="Arial" w:cs="Arial"/>
          <w:sz w:val="24"/>
          <w:szCs w:val="24"/>
        </w:rPr>
        <w:t xml:space="preserve"> terminów prawa podatkowego, w tym m.in. na podstawie</w:t>
      </w:r>
      <w:r w:rsidR="00BF3C2F">
        <w:rPr>
          <w:rFonts w:ascii="Arial" w:hAnsi="Arial" w:cs="Arial"/>
          <w:sz w:val="24"/>
          <w:szCs w:val="24"/>
        </w:rPr>
        <w:t xml:space="preserve"> art. 48 Ordynacji podatkowej,</w:t>
      </w:r>
    </w:p>
    <w:p w14:paraId="24C46F10" w14:textId="7C56A482" w:rsidR="00A919B4" w:rsidRDefault="00D2225B" w:rsidP="005951A2">
      <w:pPr>
        <w:tabs>
          <w:tab w:val="left" w:pos="851"/>
          <w:tab w:val="left" w:pos="1134"/>
        </w:tabs>
        <w:spacing w:after="0" w:line="360" w:lineRule="auto"/>
        <w:ind w:left="1134" w:hanging="425"/>
        <w:jc w:val="both"/>
        <w:rPr>
          <w:rFonts w:ascii="Arial" w:hAnsi="Arial"/>
        </w:rPr>
      </w:pPr>
      <w:r>
        <w:rPr>
          <w:rFonts w:ascii="Arial" w:hAnsi="Arial" w:cs="Arial"/>
          <w:sz w:val="24"/>
          <w:szCs w:val="24"/>
        </w:rPr>
        <w:t>p</w:t>
      </w:r>
      <w:proofErr w:type="gramStart"/>
      <w:r w:rsidR="00796C27">
        <w:rPr>
          <w:rFonts w:ascii="Arial" w:hAnsi="Arial" w:cs="Arial"/>
          <w:sz w:val="24"/>
          <w:szCs w:val="24"/>
        </w:rPr>
        <w:t>)</w:t>
      </w:r>
      <w:r w:rsidR="00796C27">
        <w:rPr>
          <w:rFonts w:ascii="Arial" w:hAnsi="Arial" w:cs="Arial"/>
          <w:sz w:val="24"/>
          <w:szCs w:val="24"/>
        </w:rPr>
        <w:tab/>
        <w:t>wydawanie</w:t>
      </w:r>
      <w:proofErr w:type="gramEnd"/>
      <w:r w:rsidR="00796C27">
        <w:rPr>
          <w:rFonts w:ascii="Arial" w:hAnsi="Arial" w:cs="Arial"/>
          <w:sz w:val="24"/>
          <w:szCs w:val="24"/>
        </w:rPr>
        <w:t xml:space="preserve"> zaświadczeń dotyczących p</w:t>
      </w:r>
      <w:r w:rsidR="00BF3C2F">
        <w:rPr>
          <w:rFonts w:ascii="Arial" w:hAnsi="Arial" w:cs="Arial"/>
          <w:sz w:val="24"/>
          <w:szCs w:val="24"/>
        </w:rPr>
        <w:t>omocy publicznej,</w:t>
      </w:r>
    </w:p>
    <w:p w14:paraId="1EE59188" w14:textId="37B1C9E3" w:rsidR="00A919B4" w:rsidRDefault="00D2225B" w:rsidP="005951A2">
      <w:pPr>
        <w:tabs>
          <w:tab w:val="left" w:pos="851"/>
          <w:tab w:val="left" w:pos="1134"/>
        </w:tabs>
        <w:spacing w:after="0" w:line="360" w:lineRule="auto"/>
        <w:ind w:left="1134" w:hanging="425"/>
        <w:jc w:val="both"/>
        <w:rPr>
          <w:rFonts w:ascii="Arial" w:hAnsi="Arial"/>
        </w:rPr>
      </w:pPr>
      <w:r>
        <w:rPr>
          <w:rFonts w:ascii="Arial" w:hAnsi="Arial" w:cs="Arial"/>
          <w:sz w:val="24"/>
          <w:szCs w:val="24"/>
        </w:rPr>
        <w:t>r</w:t>
      </w:r>
      <w:proofErr w:type="gramStart"/>
      <w:r w:rsidR="00796C27">
        <w:rPr>
          <w:rFonts w:ascii="Arial" w:hAnsi="Arial" w:cs="Arial"/>
          <w:sz w:val="24"/>
          <w:szCs w:val="24"/>
        </w:rPr>
        <w:t>)</w:t>
      </w:r>
      <w:r w:rsidR="00796C27">
        <w:rPr>
          <w:rFonts w:ascii="Arial" w:hAnsi="Arial" w:cs="Arial"/>
          <w:sz w:val="24"/>
          <w:szCs w:val="24"/>
        </w:rPr>
        <w:tab/>
        <w:t>ewidencjonowanie</w:t>
      </w:r>
      <w:proofErr w:type="gramEnd"/>
      <w:r w:rsidR="00796C27">
        <w:rPr>
          <w:rFonts w:ascii="Arial" w:hAnsi="Arial" w:cs="Arial"/>
          <w:sz w:val="24"/>
          <w:szCs w:val="24"/>
        </w:rPr>
        <w:t xml:space="preserve"> udzielonej pomocy publicz</w:t>
      </w:r>
      <w:r w:rsidR="00BF3C2F">
        <w:rPr>
          <w:rFonts w:ascii="Arial" w:hAnsi="Arial" w:cs="Arial"/>
          <w:sz w:val="24"/>
          <w:szCs w:val="24"/>
        </w:rPr>
        <w:t>nej w systemach informatycznych,</w:t>
      </w:r>
    </w:p>
    <w:p w14:paraId="680CC447" w14:textId="64878810" w:rsidR="00A919B4" w:rsidRDefault="00D2225B" w:rsidP="005951A2">
      <w:pPr>
        <w:tabs>
          <w:tab w:val="left" w:pos="851"/>
          <w:tab w:val="left" w:pos="1134"/>
        </w:tabs>
        <w:spacing w:after="0" w:line="360" w:lineRule="auto"/>
        <w:ind w:left="1134" w:hanging="425"/>
        <w:jc w:val="both"/>
        <w:rPr>
          <w:rFonts w:ascii="Arial" w:hAnsi="Arial"/>
        </w:rPr>
      </w:pPr>
      <w:r>
        <w:rPr>
          <w:rFonts w:ascii="Arial" w:hAnsi="Arial" w:cs="Arial"/>
          <w:sz w:val="24"/>
          <w:szCs w:val="24"/>
        </w:rPr>
        <w:t>s</w:t>
      </w:r>
      <w:proofErr w:type="gramStart"/>
      <w:r w:rsidR="00796C27">
        <w:rPr>
          <w:rFonts w:ascii="Arial" w:hAnsi="Arial" w:cs="Arial"/>
          <w:sz w:val="24"/>
          <w:szCs w:val="24"/>
        </w:rPr>
        <w:t>)</w:t>
      </w:r>
      <w:r w:rsidR="00796C27">
        <w:rPr>
          <w:rFonts w:ascii="Arial" w:hAnsi="Arial" w:cs="Arial"/>
          <w:sz w:val="24"/>
          <w:szCs w:val="24"/>
        </w:rPr>
        <w:tab/>
        <w:t>orzecznictwo</w:t>
      </w:r>
      <w:proofErr w:type="gramEnd"/>
      <w:r w:rsidR="00796C27">
        <w:rPr>
          <w:rFonts w:ascii="Arial" w:hAnsi="Arial" w:cs="Arial"/>
          <w:sz w:val="24"/>
          <w:szCs w:val="24"/>
        </w:rPr>
        <w:t xml:space="preserve"> w zakresie kar porządkowych</w:t>
      </w:r>
      <w:r w:rsidR="00BF3C2F">
        <w:rPr>
          <w:rFonts w:ascii="Arial" w:hAnsi="Arial" w:cs="Arial"/>
          <w:sz w:val="24"/>
          <w:szCs w:val="24"/>
        </w:rPr>
        <w:t>,</w:t>
      </w:r>
    </w:p>
    <w:p w14:paraId="4CD2C8A2" w14:textId="77777777" w:rsidR="00A919B4" w:rsidRDefault="00D2225B" w:rsidP="005951A2">
      <w:pPr>
        <w:tabs>
          <w:tab w:val="left" w:pos="851"/>
          <w:tab w:val="left" w:pos="1134"/>
        </w:tabs>
        <w:spacing w:after="0" w:line="360" w:lineRule="auto"/>
        <w:ind w:left="1134" w:hanging="425"/>
        <w:jc w:val="both"/>
        <w:rPr>
          <w:rFonts w:ascii="Arial" w:hAnsi="Arial"/>
        </w:rPr>
      </w:pPr>
      <w:r>
        <w:rPr>
          <w:rFonts w:ascii="Arial" w:hAnsi="Arial" w:cs="Arial"/>
          <w:sz w:val="24"/>
          <w:szCs w:val="24"/>
        </w:rPr>
        <w:t>t</w:t>
      </w:r>
      <w:proofErr w:type="gramStart"/>
      <w:r w:rsidR="00796C27">
        <w:rPr>
          <w:rFonts w:ascii="Arial" w:hAnsi="Arial" w:cs="Arial"/>
          <w:sz w:val="24"/>
          <w:szCs w:val="24"/>
        </w:rPr>
        <w:t>)</w:t>
      </w:r>
      <w:r w:rsidR="00796C27">
        <w:rPr>
          <w:rFonts w:ascii="Arial" w:hAnsi="Arial" w:cs="Arial"/>
          <w:sz w:val="24"/>
          <w:szCs w:val="24"/>
        </w:rPr>
        <w:tab/>
        <w:t>przekazywanie</w:t>
      </w:r>
      <w:proofErr w:type="gramEnd"/>
      <w:r w:rsidR="00796C27">
        <w:rPr>
          <w:rFonts w:ascii="Arial" w:hAnsi="Arial" w:cs="Arial"/>
          <w:sz w:val="24"/>
          <w:szCs w:val="24"/>
        </w:rPr>
        <w:t xml:space="preserve"> danych do Rejestru Należności Publicznoprawnych.</w:t>
      </w:r>
    </w:p>
    <w:p w14:paraId="4D67DDD2" w14:textId="77777777" w:rsidR="00A919B4" w:rsidRPr="00D2225B" w:rsidRDefault="00796C27" w:rsidP="00BF3C2F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pacing w:line="360" w:lineRule="auto"/>
        <w:ind w:hanging="854"/>
        <w:jc w:val="both"/>
        <w:rPr>
          <w:rFonts w:ascii="Arial" w:hAnsi="Arial"/>
        </w:rPr>
      </w:pPr>
      <w:r w:rsidRPr="00D2225B">
        <w:rPr>
          <w:rFonts w:ascii="Arial" w:hAnsi="Arial" w:cs="Arial"/>
          <w:b/>
          <w:color w:val="000000"/>
        </w:rPr>
        <w:t>Do zadań Referatu Egzekucji Administracyjnej (SEE) należy w szczególności</w:t>
      </w:r>
      <w:r w:rsidRPr="00D2225B">
        <w:rPr>
          <w:rFonts w:ascii="Arial" w:hAnsi="Arial" w:cs="Arial"/>
          <w:color w:val="000000"/>
        </w:rPr>
        <w:t>:</w:t>
      </w:r>
    </w:p>
    <w:p w14:paraId="24B59B81" w14:textId="77777777" w:rsidR="00A919B4" w:rsidRDefault="00796C27" w:rsidP="008504C2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badanie</w:t>
      </w:r>
      <w:proofErr w:type="gramEnd"/>
      <w:r>
        <w:rPr>
          <w:rFonts w:ascii="Arial" w:hAnsi="Arial" w:cs="Arial"/>
          <w:sz w:val="24"/>
          <w:szCs w:val="24"/>
        </w:rPr>
        <w:t xml:space="preserve"> prawidłowości otrzymanych tytułów wykonawczych, zarządzeń zabezpieczenia i innych dokumentów zabezpieczenia oraz dopuszczalności prowadzenia egzekucji administracyjnej i zabezpieczenia;</w:t>
      </w:r>
    </w:p>
    <w:p w14:paraId="661B7203" w14:textId="77777777" w:rsidR="00A919B4" w:rsidRDefault="00796C27" w:rsidP="008504C2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prowadzenie</w:t>
      </w:r>
      <w:proofErr w:type="gramEnd"/>
      <w:r>
        <w:rPr>
          <w:rFonts w:ascii="Arial" w:hAnsi="Arial" w:cs="Arial"/>
          <w:sz w:val="24"/>
          <w:szCs w:val="24"/>
        </w:rPr>
        <w:t xml:space="preserve"> egzekucji administracyjnej należności pieniężnych;</w:t>
      </w:r>
    </w:p>
    <w:p w14:paraId="45F1C83D" w14:textId="77777777" w:rsidR="00A919B4" w:rsidRDefault="00796C27" w:rsidP="008504C2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zabezpieczanie</w:t>
      </w:r>
      <w:proofErr w:type="gramEnd"/>
      <w:r>
        <w:rPr>
          <w:rFonts w:ascii="Arial" w:hAnsi="Arial" w:cs="Arial"/>
          <w:sz w:val="24"/>
          <w:szCs w:val="24"/>
        </w:rPr>
        <w:t xml:space="preserve"> należności pieniężnych;</w:t>
      </w:r>
    </w:p>
    <w:p w14:paraId="679B9C42" w14:textId="77777777" w:rsidR="00A919B4" w:rsidRDefault="00796C27" w:rsidP="008504C2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orzekanie</w:t>
      </w:r>
      <w:proofErr w:type="gramEnd"/>
      <w:r>
        <w:rPr>
          <w:rFonts w:ascii="Arial" w:hAnsi="Arial" w:cs="Arial"/>
          <w:sz w:val="24"/>
          <w:szCs w:val="24"/>
        </w:rPr>
        <w:t xml:space="preserve"> w sprawach postępowania egzekucyjnego i zabezpieczającego;</w:t>
      </w:r>
    </w:p>
    <w:p w14:paraId="57C6707C" w14:textId="77777777" w:rsidR="00A919B4" w:rsidRDefault="00796C27" w:rsidP="008504C2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wykonywanie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postanowień o zabezpieczeniu majątkowym wydanych przez prokuratora, sąd lub finansowy organ postępowania przygotowawczego;</w:t>
      </w:r>
    </w:p>
    <w:p w14:paraId="72D61D16" w14:textId="77777777" w:rsidR="00A919B4" w:rsidRDefault="00796C27" w:rsidP="008504C2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prowadzenie</w:t>
      </w:r>
      <w:proofErr w:type="gramEnd"/>
      <w:r>
        <w:rPr>
          <w:rFonts w:ascii="Arial" w:hAnsi="Arial" w:cs="Arial"/>
          <w:sz w:val="24"/>
          <w:szCs w:val="24"/>
        </w:rPr>
        <w:t xml:space="preserve"> składnicy zajętych ruchomości;</w:t>
      </w:r>
    </w:p>
    <w:p w14:paraId="1B26BF3E" w14:textId="77777777" w:rsidR="00A919B4" w:rsidRDefault="00796C27" w:rsidP="008504C2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zgłaszanie</w:t>
      </w:r>
      <w:proofErr w:type="gramEnd"/>
      <w:r>
        <w:rPr>
          <w:rFonts w:ascii="Arial" w:hAnsi="Arial" w:cs="Arial"/>
          <w:sz w:val="24"/>
          <w:szCs w:val="24"/>
        </w:rPr>
        <w:t xml:space="preserve"> wniosków o wpis do Krajowego Rejestru Sądowego informacji dotyczących egzekucji należności pieniężnych;</w:t>
      </w:r>
    </w:p>
    <w:p w14:paraId="388376E1" w14:textId="77777777" w:rsidR="00A919B4" w:rsidRDefault="00796C27" w:rsidP="008504C2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poszukiwanie</w:t>
      </w:r>
      <w:proofErr w:type="gramEnd"/>
      <w:r>
        <w:rPr>
          <w:rFonts w:ascii="Arial" w:hAnsi="Arial" w:cs="Arial"/>
          <w:sz w:val="24"/>
          <w:szCs w:val="24"/>
        </w:rPr>
        <w:t xml:space="preserve"> majątku zobowiązanych w ramach prowadzonych postępowań egzekucyjnych i zabezpieczających;</w:t>
      </w:r>
    </w:p>
    <w:p w14:paraId="267468E9" w14:textId="77777777" w:rsidR="00A919B4" w:rsidRDefault="00796C27" w:rsidP="008504C2">
      <w:pPr>
        <w:numPr>
          <w:ilvl w:val="0"/>
          <w:numId w:val="7"/>
        </w:numPr>
        <w:spacing w:after="0" w:line="360" w:lineRule="auto"/>
        <w:ind w:left="709" w:hanging="283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występowanie</w:t>
      </w:r>
      <w:proofErr w:type="gramEnd"/>
      <w:r>
        <w:rPr>
          <w:rFonts w:ascii="Arial" w:hAnsi="Arial" w:cs="Arial"/>
          <w:sz w:val="24"/>
          <w:szCs w:val="24"/>
        </w:rPr>
        <w:t xml:space="preserve"> z wnioskiem o udzielenie informacji, powiadomienie, odzyskanie należności pieniężnych oraz o podjęcie środków zabezpieczających należności pieniężne, o których mowa w ustawie o wzajemnej pomocy przy dochodzeniu podatków, należności celnych i innych należności pieniężnych;</w:t>
      </w:r>
    </w:p>
    <w:p w14:paraId="5AE97DF2" w14:textId="77777777" w:rsidR="00A919B4" w:rsidRDefault="00796C27" w:rsidP="008504C2">
      <w:pPr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realizowanie</w:t>
      </w:r>
      <w:proofErr w:type="gramEnd"/>
      <w:r>
        <w:rPr>
          <w:rFonts w:ascii="Arial" w:hAnsi="Arial" w:cs="Arial"/>
          <w:sz w:val="24"/>
          <w:szCs w:val="24"/>
        </w:rPr>
        <w:t xml:space="preserve"> wniosków o odzyskanie należności pieniężnych oraz podjęcie środków zabezpieczających należności pieniężne, o których mowa w ustawie </w:t>
      </w:r>
      <w:r>
        <w:rPr>
          <w:rFonts w:ascii="Arial" w:hAnsi="Arial" w:cs="Arial"/>
          <w:sz w:val="24"/>
          <w:szCs w:val="24"/>
        </w:rPr>
        <w:br/>
        <w:t>o wzajemnej pomocy przy dochodzeniu podatków, należności celnych i innych należności pieniężnych;</w:t>
      </w:r>
    </w:p>
    <w:p w14:paraId="4A919BCF" w14:textId="77777777" w:rsidR="00A919B4" w:rsidRDefault="00796C27" w:rsidP="008504C2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prowadzenie</w:t>
      </w:r>
      <w:proofErr w:type="gramEnd"/>
      <w:r>
        <w:rPr>
          <w:rFonts w:ascii="Arial" w:hAnsi="Arial" w:cs="Arial"/>
          <w:sz w:val="24"/>
          <w:szCs w:val="24"/>
        </w:rPr>
        <w:t xml:space="preserve"> spraw związanych z likwidacją towarów zajętych i przejętych</w:t>
      </w:r>
      <w:r>
        <w:rPr>
          <w:rFonts w:ascii="Arial" w:hAnsi="Arial" w:cs="Arial"/>
          <w:sz w:val="24"/>
          <w:szCs w:val="24"/>
        </w:rPr>
        <w:br/>
        <w:t>w postępowaniu celnym, karnym skarbowym i sądowym w zakresie towarów unijnych;</w:t>
      </w:r>
    </w:p>
    <w:p w14:paraId="4F132772" w14:textId="77777777" w:rsidR="00A919B4" w:rsidRDefault="00796C27" w:rsidP="008504C2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wykonywanie</w:t>
      </w:r>
      <w:proofErr w:type="gramEnd"/>
      <w:r>
        <w:rPr>
          <w:rFonts w:ascii="Arial" w:hAnsi="Arial" w:cs="Arial"/>
          <w:sz w:val="24"/>
          <w:szCs w:val="24"/>
        </w:rPr>
        <w:t xml:space="preserve"> orzeczeń w sprawie likwidacji niepodjętego depozytu;</w:t>
      </w:r>
    </w:p>
    <w:p w14:paraId="2CDD12B0" w14:textId="77777777" w:rsidR="00A919B4" w:rsidRDefault="00796C27" w:rsidP="008504C2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wykonywanie</w:t>
      </w:r>
      <w:proofErr w:type="gramEnd"/>
      <w:r>
        <w:rPr>
          <w:rFonts w:ascii="Arial" w:hAnsi="Arial" w:cs="Arial"/>
          <w:sz w:val="24"/>
          <w:szCs w:val="24"/>
        </w:rPr>
        <w:t xml:space="preserve"> orzeczeń w sprawach, w których własność rzeczy przeszła na rzecz Skarbu Państwa, niezastrzeżonych dla naczelnika urzędu celno-skarbowego;</w:t>
      </w:r>
    </w:p>
    <w:p w14:paraId="3822AE59" w14:textId="77777777" w:rsidR="00A919B4" w:rsidRDefault="00796C27" w:rsidP="008504C2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wykonywanie</w:t>
      </w:r>
      <w:proofErr w:type="gramEnd"/>
      <w:r>
        <w:rPr>
          <w:rFonts w:ascii="Arial" w:hAnsi="Arial" w:cs="Arial"/>
          <w:sz w:val="24"/>
          <w:szCs w:val="24"/>
        </w:rPr>
        <w:t xml:space="preserve"> orzeczeń o zarządzeniu sprzedaży ruchomości, niezastrzeżonych dla naczelnika urzędu celno-skarbowego;</w:t>
      </w:r>
    </w:p>
    <w:p w14:paraId="25875FF4" w14:textId="77777777" w:rsidR="00A919B4" w:rsidRDefault="00796C27" w:rsidP="008504C2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wykonywanie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kar i środków karnych w zakresie określonym w ustawie </w:t>
      </w:r>
      <w:r>
        <w:rPr>
          <w:rFonts w:ascii="Arial" w:hAnsi="Arial" w:cs="Arial"/>
          <w:color w:val="000000"/>
          <w:sz w:val="24"/>
          <w:szCs w:val="24"/>
        </w:rPr>
        <w:br/>
        <w:t>Kodeks karny wykonawczy oraz w ustawie Kodeks karny skarbowy niezastrzeżonych dla naczelnika urzędu celno-skarbowego;</w:t>
      </w:r>
    </w:p>
    <w:p w14:paraId="5578E264" w14:textId="77777777" w:rsidR="00A919B4" w:rsidRDefault="00796C27" w:rsidP="008504C2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wydawanie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postanowień o zatwierdzeniu w całości albo w części, bądź odmowie zatwierdzenia tymczasowego zajęcia ruchomości;</w:t>
      </w:r>
    </w:p>
    <w:p w14:paraId="1991EC80" w14:textId="77777777" w:rsidR="00A919B4" w:rsidRDefault="00796C27" w:rsidP="008504C2">
      <w:pPr>
        <w:numPr>
          <w:ilvl w:val="0"/>
          <w:numId w:val="7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ujawnianie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aktualizacja i usuwanie informacji w Krajowym Rejestrze Zadłużonych.</w:t>
      </w:r>
    </w:p>
    <w:p w14:paraId="027E1267" w14:textId="77777777" w:rsidR="002A0E29" w:rsidRDefault="002A0E29">
      <w:pPr>
        <w:widowControl w:val="0"/>
        <w:tabs>
          <w:tab w:val="left" w:pos="709"/>
        </w:tabs>
        <w:suppressAutoHyphens w:val="0"/>
        <w:spacing w:after="0" w:line="360" w:lineRule="auto"/>
        <w:ind w:left="709" w:hanging="283"/>
        <w:jc w:val="center"/>
        <w:rPr>
          <w:rFonts w:ascii="Arial" w:hAnsi="Arial" w:cs="Arial"/>
          <w:b/>
          <w:bCs/>
          <w:color w:val="000000"/>
          <w:sz w:val="28"/>
          <w:lang w:eastAsia="pl-PL"/>
        </w:rPr>
      </w:pPr>
    </w:p>
    <w:p w14:paraId="3994A4E1" w14:textId="77777777" w:rsidR="00A919B4" w:rsidRDefault="00796C27">
      <w:pPr>
        <w:widowControl w:val="0"/>
        <w:tabs>
          <w:tab w:val="left" w:pos="709"/>
        </w:tabs>
        <w:suppressAutoHyphens w:val="0"/>
        <w:spacing w:after="0" w:line="360" w:lineRule="auto"/>
        <w:ind w:left="709" w:hanging="283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28"/>
          <w:lang w:eastAsia="pl-PL"/>
        </w:rPr>
        <w:t xml:space="preserve"> Pion Kontroli i Orzecznictwa (SZNKP)</w:t>
      </w:r>
    </w:p>
    <w:p w14:paraId="16860CB5" w14:textId="77777777" w:rsidR="00A919B4" w:rsidRDefault="00A919B4">
      <w:pPr>
        <w:widowControl w:val="0"/>
        <w:tabs>
          <w:tab w:val="left" w:pos="1134"/>
        </w:tabs>
        <w:suppressAutoHyphens w:val="0"/>
        <w:spacing w:after="0" w:line="360" w:lineRule="auto"/>
        <w:ind w:left="1134" w:hanging="567"/>
        <w:jc w:val="both"/>
        <w:rPr>
          <w:rFonts w:ascii="Arial" w:hAnsi="Arial" w:cs="Arial"/>
          <w:b/>
          <w:sz w:val="24"/>
          <w:szCs w:val="24"/>
        </w:rPr>
      </w:pPr>
    </w:p>
    <w:p w14:paraId="2FA23261" w14:textId="77777777" w:rsidR="00A919B4" w:rsidRDefault="00796C27">
      <w:pPr>
        <w:widowControl w:val="0"/>
        <w:tabs>
          <w:tab w:val="left" w:pos="1134"/>
        </w:tabs>
        <w:suppressAutoHyphens w:val="0"/>
        <w:spacing w:after="0" w:line="360" w:lineRule="auto"/>
        <w:ind w:left="1134" w:hanging="567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§ 1</w:t>
      </w:r>
      <w:r w:rsidR="00154C26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7C7376AC" w14:textId="77777777" w:rsidR="00A919B4" w:rsidRDefault="00A919B4">
      <w:pPr>
        <w:widowControl w:val="0"/>
        <w:tabs>
          <w:tab w:val="left" w:pos="1134"/>
        </w:tabs>
        <w:suppressAutoHyphens w:val="0"/>
        <w:spacing w:after="0" w:line="360" w:lineRule="auto"/>
        <w:ind w:left="1134" w:hanging="567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749C909A" w14:textId="77777777" w:rsidR="00B90C0C" w:rsidRPr="003077D8" w:rsidRDefault="00B90C0C" w:rsidP="00756B54">
      <w:pPr>
        <w:pStyle w:val="Akapitzlist"/>
        <w:widowControl w:val="0"/>
        <w:numPr>
          <w:ilvl w:val="0"/>
          <w:numId w:val="55"/>
        </w:numPr>
        <w:tabs>
          <w:tab w:val="left" w:pos="426"/>
        </w:tabs>
        <w:suppressAutoHyphens/>
        <w:spacing w:line="360" w:lineRule="auto"/>
        <w:ind w:left="284" w:hanging="284"/>
        <w:jc w:val="both"/>
        <w:rPr>
          <w:rFonts w:ascii="Arial" w:hAnsi="Arial"/>
        </w:rPr>
      </w:pPr>
      <w:r>
        <w:rPr>
          <w:rFonts w:ascii="Arial" w:hAnsi="Arial" w:cs="Arial"/>
          <w:b/>
        </w:rPr>
        <w:t xml:space="preserve">Do zadań Działu Czynności Analitycznych i Sprawdzających oraz </w:t>
      </w:r>
      <w:r w:rsidRPr="000F4796">
        <w:rPr>
          <w:rFonts w:ascii="Arial" w:hAnsi="Arial" w:cs="Arial"/>
          <w:b/>
          <w:color w:val="000000"/>
        </w:rPr>
        <w:t xml:space="preserve">Identyfikacji </w:t>
      </w:r>
      <w:r w:rsidR="009C6225">
        <w:rPr>
          <w:rFonts w:ascii="Arial" w:hAnsi="Arial" w:cs="Arial"/>
          <w:b/>
          <w:color w:val="000000"/>
        </w:rPr>
        <w:br/>
      </w:r>
      <w:r w:rsidRPr="000F4796">
        <w:rPr>
          <w:rFonts w:ascii="Arial" w:hAnsi="Arial" w:cs="Arial"/>
          <w:b/>
          <w:color w:val="000000"/>
        </w:rPr>
        <w:t>i Rejestracji Podatkowej</w:t>
      </w:r>
      <w:r>
        <w:rPr>
          <w:rFonts w:ascii="Arial" w:hAnsi="Arial" w:cs="Arial"/>
          <w:b/>
        </w:rPr>
        <w:t xml:space="preserve"> </w:t>
      </w:r>
      <w:r w:rsidR="006A57D4">
        <w:rPr>
          <w:rFonts w:ascii="Arial" w:hAnsi="Arial" w:cs="Arial"/>
          <w:b/>
        </w:rPr>
        <w:t xml:space="preserve">(SKA[1]) </w:t>
      </w:r>
      <w:r>
        <w:rPr>
          <w:rFonts w:ascii="Arial" w:hAnsi="Arial" w:cs="Arial"/>
          <w:b/>
        </w:rPr>
        <w:t>należy w szczególności:</w:t>
      </w:r>
    </w:p>
    <w:p w14:paraId="35646858" w14:textId="77777777" w:rsidR="00B90C0C" w:rsidRPr="00107F59" w:rsidRDefault="00B90C0C" w:rsidP="00756B54">
      <w:pPr>
        <w:numPr>
          <w:ilvl w:val="0"/>
          <w:numId w:val="51"/>
        </w:numPr>
        <w:tabs>
          <w:tab w:val="left" w:pos="709"/>
        </w:tabs>
        <w:spacing w:after="0" w:line="360" w:lineRule="auto"/>
        <w:ind w:hanging="459"/>
        <w:jc w:val="both"/>
        <w:rPr>
          <w:rFonts w:ascii="Arial" w:hAnsi="Arial"/>
          <w:sz w:val="24"/>
          <w:szCs w:val="24"/>
        </w:rPr>
      </w:pPr>
      <w:proofErr w:type="gramStart"/>
      <w:r w:rsidRPr="00107F59">
        <w:rPr>
          <w:rFonts w:ascii="Arial" w:hAnsi="Arial"/>
          <w:sz w:val="24"/>
          <w:szCs w:val="24"/>
        </w:rPr>
        <w:t>w</w:t>
      </w:r>
      <w:proofErr w:type="gramEnd"/>
      <w:r w:rsidRPr="00107F59">
        <w:rPr>
          <w:rFonts w:ascii="Arial" w:hAnsi="Arial"/>
          <w:sz w:val="24"/>
          <w:szCs w:val="24"/>
        </w:rPr>
        <w:t xml:space="preserve"> zakresie czynności analitycznych i sprawdzających:</w:t>
      </w:r>
    </w:p>
    <w:p w14:paraId="6803D04F" w14:textId="77777777" w:rsidR="00B90C0C" w:rsidRDefault="00B90C0C" w:rsidP="00756B54">
      <w:pPr>
        <w:numPr>
          <w:ilvl w:val="0"/>
          <w:numId w:val="54"/>
        </w:numPr>
        <w:tabs>
          <w:tab w:val="left" w:pos="1134"/>
        </w:tabs>
        <w:spacing w:after="0" w:line="360" w:lineRule="auto"/>
        <w:ind w:hanging="394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pozyskiwanie</w:t>
      </w:r>
      <w:proofErr w:type="gramEnd"/>
      <w:r>
        <w:rPr>
          <w:rFonts w:ascii="Arial" w:hAnsi="Arial" w:cs="Arial"/>
          <w:sz w:val="24"/>
          <w:szCs w:val="24"/>
        </w:rPr>
        <w:t xml:space="preserve"> informacji mogących mieć wpływ na powstanie obowiązku podatkowego, w tym o wydatkach i wartości mienia zgromadzonego przez podatnika</w:t>
      </w:r>
      <w:r w:rsidR="009C6225">
        <w:rPr>
          <w:rFonts w:ascii="Arial" w:hAnsi="Arial" w:cs="Arial"/>
          <w:sz w:val="24"/>
          <w:szCs w:val="24"/>
        </w:rPr>
        <w:t>,</w:t>
      </w:r>
    </w:p>
    <w:p w14:paraId="755B4674" w14:textId="77777777" w:rsidR="00B90C0C" w:rsidRDefault="00B90C0C" w:rsidP="00756B54">
      <w:pPr>
        <w:numPr>
          <w:ilvl w:val="0"/>
          <w:numId w:val="54"/>
        </w:numPr>
        <w:tabs>
          <w:tab w:val="left" w:pos="1134"/>
        </w:tabs>
        <w:spacing w:after="0" w:line="360" w:lineRule="auto"/>
        <w:ind w:hanging="394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zarządzanie</w:t>
      </w:r>
      <w:proofErr w:type="gramEnd"/>
      <w:r>
        <w:rPr>
          <w:rFonts w:ascii="Arial" w:hAnsi="Arial" w:cs="Arial"/>
          <w:sz w:val="24"/>
          <w:szCs w:val="24"/>
        </w:rPr>
        <w:t xml:space="preserve"> ryzykiem zewnętrznym, w tym identyfikowanie obszarów zagrożeń mogących mieć wpływ na prawidłowość wypełniania obowiązków podatkowych</w:t>
      </w:r>
      <w:r w:rsidR="009C6225">
        <w:rPr>
          <w:rFonts w:ascii="Arial" w:hAnsi="Arial" w:cs="Arial"/>
          <w:sz w:val="24"/>
          <w:szCs w:val="24"/>
        </w:rPr>
        <w:t>,</w:t>
      </w:r>
    </w:p>
    <w:p w14:paraId="49AAD596" w14:textId="3B393847" w:rsidR="00B90C0C" w:rsidRDefault="00B90C0C" w:rsidP="00756B54">
      <w:pPr>
        <w:numPr>
          <w:ilvl w:val="0"/>
          <w:numId w:val="54"/>
        </w:numPr>
        <w:tabs>
          <w:tab w:val="left" w:pos="1134"/>
        </w:tabs>
        <w:spacing w:after="0" w:line="360" w:lineRule="auto"/>
        <w:ind w:hanging="394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typowanie</w:t>
      </w:r>
      <w:proofErr w:type="gramEnd"/>
      <w:r>
        <w:rPr>
          <w:rFonts w:ascii="Arial" w:hAnsi="Arial" w:cs="Arial"/>
          <w:sz w:val="24"/>
          <w:szCs w:val="24"/>
        </w:rPr>
        <w:t xml:space="preserve"> podmiotów do czynności sprawdzających, kontroli podatkowej </w:t>
      </w:r>
      <w:r w:rsidR="00BF3C2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postępowań podatkowych oraz sporządzanie planów kontroli</w:t>
      </w:r>
      <w:r w:rsidR="009C6225">
        <w:rPr>
          <w:rFonts w:ascii="Arial" w:hAnsi="Arial" w:cs="Arial"/>
          <w:sz w:val="24"/>
          <w:szCs w:val="24"/>
        </w:rPr>
        <w:t>,</w:t>
      </w:r>
    </w:p>
    <w:p w14:paraId="39D0C8AA" w14:textId="77777777" w:rsidR="00B90C0C" w:rsidRDefault="00B90C0C" w:rsidP="00756B54">
      <w:pPr>
        <w:numPr>
          <w:ilvl w:val="0"/>
          <w:numId w:val="54"/>
        </w:numPr>
        <w:tabs>
          <w:tab w:val="left" w:pos="1134"/>
        </w:tabs>
        <w:spacing w:after="0" w:line="360" w:lineRule="auto"/>
        <w:ind w:hanging="394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dokonywanie</w:t>
      </w:r>
      <w:proofErr w:type="gramEnd"/>
      <w:r>
        <w:rPr>
          <w:rFonts w:ascii="Arial" w:hAnsi="Arial" w:cs="Arial"/>
          <w:sz w:val="24"/>
          <w:szCs w:val="24"/>
        </w:rPr>
        <w:t xml:space="preserve"> czynności sprawdzających</w:t>
      </w:r>
      <w:r w:rsidR="009C622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9AEEE30" w14:textId="77777777" w:rsidR="00B90C0C" w:rsidRDefault="00B90C0C" w:rsidP="00756B54">
      <w:pPr>
        <w:numPr>
          <w:ilvl w:val="0"/>
          <w:numId w:val="54"/>
        </w:numPr>
        <w:tabs>
          <w:tab w:val="left" w:pos="1134"/>
        </w:tabs>
        <w:spacing w:after="0" w:line="360" w:lineRule="auto"/>
        <w:ind w:hanging="394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badanie</w:t>
      </w:r>
      <w:proofErr w:type="gramEnd"/>
      <w:r>
        <w:rPr>
          <w:rFonts w:ascii="Arial" w:hAnsi="Arial" w:cs="Arial"/>
          <w:sz w:val="24"/>
          <w:szCs w:val="24"/>
        </w:rPr>
        <w:t xml:space="preserve"> zasadności zwrotu podatków</w:t>
      </w:r>
      <w:r w:rsidR="009C6225">
        <w:rPr>
          <w:rFonts w:ascii="Arial" w:hAnsi="Arial" w:cs="Arial"/>
          <w:sz w:val="24"/>
          <w:szCs w:val="24"/>
        </w:rPr>
        <w:t>,</w:t>
      </w:r>
    </w:p>
    <w:p w14:paraId="66F46567" w14:textId="77777777" w:rsidR="00B90C0C" w:rsidRDefault="00B90C0C" w:rsidP="00756B54">
      <w:pPr>
        <w:numPr>
          <w:ilvl w:val="0"/>
          <w:numId w:val="54"/>
        </w:numPr>
        <w:tabs>
          <w:tab w:val="left" w:pos="1134"/>
        </w:tabs>
        <w:spacing w:after="0" w:line="360" w:lineRule="auto"/>
        <w:ind w:hanging="394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wydawanie</w:t>
      </w:r>
      <w:proofErr w:type="gramEnd"/>
      <w:r>
        <w:rPr>
          <w:rFonts w:ascii="Arial" w:hAnsi="Arial" w:cs="Arial"/>
          <w:sz w:val="24"/>
          <w:szCs w:val="24"/>
        </w:rPr>
        <w:t xml:space="preserve"> postanowień w sprawach przedłużenia terminu zwrotu podatku</w:t>
      </w:r>
      <w:r w:rsidR="009C6225">
        <w:rPr>
          <w:rFonts w:ascii="Arial" w:hAnsi="Arial" w:cs="Arial"/>
          <w:sz w:val="24"/>
          <w:szCs w:val="24"/>
        </w:rPr>
        <w:t>,</w:t>
      </w:r>
    </w:p>
    <w:p w14:paraId="48E30293" w14:textId="77777777" w:rsidR="00B90C0C" w:rsidRDefault="00B90C0C" w:rsidP="00756B54">
      <w:pPr>
        <w:numPr>
          <w:ilvl w:val="0"/>
          <w:numId w:val="54"/>
        </w:numPr>
        <w:tabs>
          <w:tab w:val="left" w:pos="1134"/>
        </w:tabs>
        <w:spacing w:after="0" w:line="360" w:lineRule="auto"/>
        <w:ind w:hanging="394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orzecznictwo</w:t>
      </w:r>
      <w:proofErr w:type="gramEnd"/>
      <w:r>
        <w:rPr>
          <w:rFonts w:ascii="Arial" w:hAnsi="Arial" w:cs="Arial"/>
          <w:sz w:val="24"/>
          <w:szCs w:val="24"/>
        </w:rPr>
        <w:t xml:space="preserve"> w zakresie kar porządkowych</w:t>
      </w:r>
      <w:r w:rsidR="009C6225">
        <w:rPr>
          <w:rFonts w:ascii="Arial" w:hAnsi="Arial" w:cs="Arial"/>
          <w:sz w:val="24"/>
          <w:szCs w:val="24"/>
        </w:rPr>
        <w:t>,</w:t>
      </w:r>
    </w:p>
    <w:p w14:paraId="47E6994B" w14:textId="77777777" w:rsidR="00B90C0C" w:rsidRDefault="00B90C0C" w:rsidP="00756B54">
      <w:pPr>
        <w:numPr>
          <w:ilvl w:val="0"/>
          <w:numId w:val="54"/>
        </w:numPr>
        <w:tabs>
          <w:tab w:val="left" w:pos="1134"/>
        </w:tabs>
        <w:spacing w:after="0" w:line="360" w:lineRule="auto"/>
        <w:ind w:hanging="394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analizowanie</w:t>
      </w:r>
      <w:proofErr w:type="gramEnd"/>
      <w:r>
        <w:rPr>
          <w:rFonts w:ascii="Arial" w:hAnsi="Arial" w:cs="Arial"/>
          <w:sz w:val="24"/>
          <w:szCs w:val="24"/>
        </w:rPr>
        <w:t xml:space="preserve"> oświadczeń o stanie majątkowym, z wyłączeniem oświadczeń majątkowych pracowników</w:t>
      </w:r>
      <w:r w:rsidR="009C6225">
        <w:rPr>
          <w:rFonts w:ascii="Arial" w:hAnsi="Arial" w:cs="Arial"/>
          <w:sz w:val="24"/>
          <w:szCs w:val="24"/>
        </w:rPr>
        <w:t>,</w:t>
      </w:r>
    </w:p>
    <w:p w14:paraId="7493AE8E" w14:textId="77777777" w:rsidR="00B90C0C" w:rsidRDefault="00B90C0C" w:rsidP="00756B54">
      <w:pPr>
        <w:numPr>
          <w:ilvl w:val="0"/>
          <w:numId w:val="54"/>
        </w:numPr>
        <w:tabs>
          <w:tab w:val="left" w:pos="1134"/>
        </w:tabs>
        <w:spacing w:after="0" w:line="360" w:lineRule="auto"/>
        <w:ind w:hanging="394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przekazywanie</w:t>
      </w:r>
      <w:proofErr w:type="gramEnd"/>
      <w:r>
        <w:rPr>
          <w:rFonts w:ascii="Arial" w:hAnsi="Arial" w:cs="Arial"/>
          <w:sz w:val="24"/>
          <w:szCs w:val="24"/>
        </w:rPr>
        <w:t xml:space="preserve"> wniosków o dokonanie zwrotu podatku od wartości dodanej do właściwych państw członkowskich</w:t>
      </w:r>
      <w:r w:rsidR="009C6225">
        <w:rPr>
          <w:rFonts w:ascii="Arial" w:hAnsi="Arial" w:cs="Arial"/>
          <w:sz w:val="24"/>
          <w:szCs w:val="24"/>
        </w:rPr>
        <w:t>,</w:t>
      </w:r>
    </w:p>
    <w:p w14:paraId="609C7565" w14:textId="77777777" w:rsidR="00B90C0C" w:rsidRDefault="00B90C0C" w:rsidP="00756B54">
      <w:pPr>
        <w:numPr>
          <w:ilvl w:val="0"/>
          <w:numId w:val="54"/>
        </w:numPr>
        <w:tabs>
          <w:tab w:val="left" w:pos="1134"/>
        </w:tabs>
        <w:spacing w:after="0" w:line="360" w:lineRule="auto"/>
        <w:ind w:hanging="394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realizacja</w:t>
      </w:r>
      <w:proofErr w:type="gramEnd"/>
      <w:r>
        <w:rPr>
          <w:rFonts w:ascii="Arial" w:hAnsi="Arial" w:cs="Arial"/>
          <w:sz w:val="24"/>
          <w:szCs w:val="24"/>
        </w:rPr>
        <w:t xml:space="preserve"> zadań związanych z transakcjami wewnątrzwspólnotowymi</w:t>
      </w:r>
      <w:r w:rsidR="009C6225">
        <w:rPr>
          <w:rFonts w:ascii="Arial" w:hAnsi="Arial" w:cs="Arial"/>
          <w:sz w:val="24"/>
          <w:szCs w:val="24"/>
        </w:rPr>
        <w:t>,</w:t>
      </w:r>
    </w:p>
    <w:p w14:paraId="6D508E9D" w14:textId="77777777" w:rsidR="00B90C0C" w:rsidRDefault="00B90C0C" w:rsidP="00756B54">
      <w:pPr>
        <w:numPr>
          <w:ilvl w:val="0"/>
          <w:numId w:val="54"/>
        </w:numPr>
        <w:tabs>
          <w:tab w:val="left" w:pos="1134"/>
        </w:tabs>
        <w:spacing w:after="0" w:line="360" w:lineRule="auto"/>
        <w:ind w:hanging="394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obsługa</w:t>
      </w:r>
      <w:proofErr w:type="gramEnd"/>
      <w:r>
        <w:rPr>
          <w:rFonts w:ascii="Arial" w:hAnsi="Arial" w:cs="Arial"/>
          <w:sz w:val="24"/>
          <w:szCs w:val="24"/>
        </w:rPr>
        <w:t xml:space="preserve"> systemów wymiany informacji podatkowych</w:t>
      </w:r>
      <w:r w:rsidR="009C6225">
        <w:rPr>
          <w:rFonts w:ascii="Arial" w:hAnsi="Arial" w:cs="Arial"/>
          <w:sz w:val="24"/>
          <w:szCs w:val="24"/>
        </w:rPr>
        <w:t>,</w:t>
      </w:r>
    </w:p>
    <w:p w14:paraId="467BFE97" w14:textId="77777777" w:rsidR="00B90C0C" w:rsidRDefault="00B90C0C" w:rsidP="00756B54">
      <w:pPr>
        <w:numPr>
          <w:ilvl w:val="0"/>
          <w:numId w:val="54"/>
        </w:numPr>
        <w:tabs>
          <w:tab w:val="left" w:pos="1134"/>
        </w:tabs>
        <w:spacing w:after="0" w:line="360" w:lineRule="auto"/>
        <w:ind w:hanging="394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wymiana</w:t>
      </w:r>
      <w:proofErr w:type="gramEnd"/>
      <w:r>
        <w:rPr>
          <w:rFonts w:ascii="Arial" w:hAnsi="Arial" w:cs="Arial"/>
          <w:sz w:val="24"/>
          <w:szCs w:val="24"/>
        </w:rPr>
        <w:t xml:space="preserve"> informacji podatkowych</w:t>
      </w:r>
      <w:r w:rsidR="009C6225">
        <w:rPr>
          <w:rFonts w:ascii="Arial" w:hAnsi="Arial" w:cs="Arial"/>
          <w:sz w:val="24"/>
          <w:szCs w:val="24"/>
        </w:rPr>
        <w:t>,</w:t>
      </w:r>
    </w:p>
    <w:p w14:paraId="1DE2D3E1" w14:textId="77777777" w:rsidR="00B90C0C" w:rsidRDefault="00B90C0C" w:rsidP="00756B54">
      <w:pPr>
        <w:numPr>
          <w:ilvl w:val="0"/>
          <w:numId w:val="54"/>
        </w:numPr>
        <w:tabs>
          <w:tab w:val="left" w:pos="1134"/>
        </w:tabs>
        <w:spacing w:after="0" w:line="360" w:lineRule="auto"/>
        <w:ind w:hanging="394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analiza</w:t>
      </w:r>
      <w:proofErr w:type="gramEnd"/>
      <w:r>
        <w:rPr>
          <w:rFonts w:ascii="Arial" w:hAnsi="Arial" w:cs="Arial"/>
          <w:sz w:val="24"/>
          <w:szCs w:val="24"/>
        </w:rPr>
        <w:t xml:space="preserve"> informacji dostępnych w ramach wymiany informacji podatkowych, w tym </w:t>
      </w:r>
      <w:r w:rsidR="009C622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systemach informatycznych wspomagających wymianę informacji </w:t>
      </w:r>
      <w:r w:rsidR="009C622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międzynarodową współpracę w sprawach podatkowych</w:t>
      </w:r>
      <w:r w:rsidR="009C6225">
        <w:rPr>
          <w:rFonts w:ascii="Arial" w:hAnsi="Arial" w:cs="Arial"/>
          <w:sz w:val="24"/>
          <w:szCs w:val="24"/>
        </w:rPr>
        <w:t>,</w:t>
      </w:r>
    </w:p>
    <w:p w14:paraId="21E71D3B" w14:textId="77777777" w:rsidR="00B90C0C" w:rsidRDefault="00B90C0C" w:rsidP="00756B54">
      <w:pPr>
        <w:numPr>
          <w:ilvl w:val="0"/>
          <w:numId w:val="54"/>
        </w:numPr>
        <w:tabs>
          <w:tab w:val="left" w:pos="1134"/>
        </w:tabs>
        <w:spacing w:after="0" w:line="360" w:lineRule="auto"/>
        <w:ind w:hanging="394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bieżąca</w:t>
      </w:r>
      <w:proofErr w:type="gramEnd"/>
      <w:r>
        <w:rPr>
          <w:rFonts w:ascii="Arial" w:hAnsi="Arial" w:cs="Arial"/>
          <w:sz w:val="24"/>
          <w:szCs w:val="24"/>
        </w:rPr>
        <w:t xml:space="preserve"> obsługa i analiza informacji podsumowujących o dokonanych wewnątrzwspólnotowych transakcjach (VAT-UE);</w:t>
      </w:r>
    </w:p>
    <w:p w14:paraId="3A5926A4" w14:textId="77777777" w:rsidR="00B90C0C" w:rsidRPr="00107F59" w:rsidRDefault="00B90C0C" w:rsidP="00756B54">
      <w:pPr>
        <w:widowControl w:val="0"/>
        <w:numPr>
          <w:ilvl w:val="0"/>
          <w:numId w:val="52"/>
        </w:numPr>
        <w:tabs>
          <w:tab w:val="clear" w:pos="0"/>
          <w:tab w:val="left" w:pos="23"/>
        </w:tabs>
        <w:suppressAutoHyphens w:val="0"/>
        <w:spacing w:after="0" w:line="360" w:lineRule="auto"/>
        <w:ind w:hanging="99"/>
        <w:jc w:val="both"/>
        <w:rPr>
          <w:rFonts w:ascii="Arial" w:hAnsi="Arial"/>
        </w:rPr>
      </w:pPr>
      <w:proofErr w:type="gramStart"/>
      <w:r w:rsidRPr="00107F59">
        <w:rPr>
          <w:rFonts w:ascii="Arial" w:hAnsi="Arial" w:cs="Arial"/>
          <w:sz w:val="24"/>
          <w:szCs w:val="24"/>
        </w:rPr>
        <w:t>w</w:t>
      </w:r>
      <w:proofErr w:type="gramEnd"/>
      <w:r w:rsidRPr="00107F59">
        <w:rPr>
          <w:rFonts w:ascii="Arial" w:hAnsi="Arial" w:cs="Arial"/>
          <w:sz w:val="24"/>
          <w:szCs w:val="24"/>
        </w:rPr>
        <w:t xml:space="preserve"> zakresie identyfikacji i rejestracji podatkowej: </w:t>
      </w:r>
    </w:p>
    <w:p w14:paraId="092C42FD" w14:textId="77777777" w:rsidR="00B90C0C" w:rsidRDefault="00B90C0C" w:rsidP="00756B54">
      <w:pPr>
        <w:numPr>
          <w:ilvl w:val="0"/>
          <w:numId w:val="53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prowadzenie</w:t>
      </w:r>
      <w:proofErr w:type="gramEnd"/>
      <w:r>
        <w:rPr>
          <w:rFonts w:ascii="Arial" w:hAnsi="Arial" w:cs="Arial"/>
          <w:sz w:val="24"/>
          <w:szCs w:val="24"/>
        </w:rPr>
        <w:t xml:space="preserve"> ewidencji podatników i płatników</w:t>
      </w:r>
      <w:r w:rsidR="009C6225">
        <w:rPr>
          <w:rFonts w:ascii="Arial" w:hAnsi="Arial" w:cs="Arial"/>
          <w:sz w:val="24"/>
          <w:szCs w:val="24"/>
        </w:rPr>
        <w:t>,</w:t>
      </w:r>
    </w:p>
    <w:p w14:paraId="02129C7C" w14:textId="77777777" w:rsidR="00B90C0C" w:rsidRDefault="00B90C0C" w:rsidP="00756B54">
      <w:pPr>
        <w:numPr>
          <w:ilvl w:val="0"/>
          <w:numId w:val="53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przyjmowanie</w:t>
      </w:r>
      <w:proofErr w:type="gramEnd"/>
      <w:r>
        <w:rPr>
          <w:rFonts w:ascii="Arial" w:hAnsi="Arial" w:cs="Arial"/>
          <w:sz w:val="24"/>
          <w:szCs w:val="24"/>
        </w:rPr>
        <w:t xml:space="preserve"> i weryfikacja dokumentów wyboru form opodatkowania podatników podatku dochodowego</w:t>
      </w:r>
      <w:r w:rsidR="009C6225">
        <w:rPr>
          <w:rFonts w:ascii="Arial" w:hAnsi="Arial" w:cs="Arial"/>
          <w:sz w:val="24"/>
          <w:szCs w:val="24"/>
        </w:rPr>
        <w:t>,</w:t>
      </w:r>
    </w:p>
    <w:p w14:paraId="1F09F9D8" w14:textId="77777777" w:rsidR="00B90C0C" w:rsidRDefault="00B90C0C" w:rsidP="00756B54">
      <w:pPr>
        <w:numPr>
          <w:ilvl w:val="0"/>
          <w:numId w:val="53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prowadzenie</w:t>
      </w:r>
      <w:proofErr w:type="gramEnd"/>
      <w:r>
        <w:rPr>
          <w:rFonts w:ascii="Arial" w:hAnsi="Arial" w:cs="Arial"/>
          <w:sz w:val="24"/>
          <w:szCs w:val="24"/>
        </w:rPr>
        <w:t xml:space="preserve"> analizy ryzyka podmiotów rejestrujących się</w:t>
      </w:r>
      <w:r w:rsidR="009C6225">
        <w:rPr>
          <w:rFonts w:ascii="Arial" w:hAnsi="Arial" w:cs="Arial"/>
          <w:sz w:val="24"/>
          <w:szCs w:val="24"/>
        </w:rPr>
        <w:t>,</w:t>
      </w:r>
    </w:p>
    <w:p w14:paraId="5CC2A12C" w14:textId="77777777" w:rsidR="00B90C0C" w:rsidRDefault="00B90C0C" w:rsidP="00756B54">
      <w:pPr>
        <w:numPr>
          <w:ilvl w:val="0"/>
          <w:numId w:val="53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rejestrowanie</w:t>
      </w:r>
      <w:proofErr w:type="gramEnd"/>
      <w:r>
        <w:rPr>
          <w:rFonts w:ascii="Arial" w:hAnsi="Arial" w:cs="Arial"/>
          <w:sz w:val="24"/>
          <w:szCs w:val="24"/>
        </w:rPr>
        <w:t xml:space="preserve"> i wykreślanie z rejestru podatników podatku od towarów i usług </w:t>
      </w:r>
      <w:r w:rsidR="009C622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podatników VAT-UE</w:t>
      </w:r>
      <w:r w:rsidR="009C6225">
        <w:rPr>
          <w:rFonts w:ascii="Arial" w:hAnsi="Arial" w:cs="Arial"/>
          <w:sz w:val="24"/>
          <w:szCs w:val="24"/>
        </w:rPr>
        <w:t>,</w:t>
      </w:r>
    </w:p>
    <w:p w14:paraId="31ADED53" w14:textId="77777777" w:rsidR="00B90C0C" w:rsidRDefault="00B90C0C" w:rsidP="00756B54">
      <w:pPr>
        <w:numPr>
          <w:ilvl w:val="0"/>
          <w:numId w:val="53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prowadzenie</w:t>
      </w:r>
      <w:proofErr w:type="gramEnd"/>
      <w:r>
        <w:rPr>
          <w:rFonts w:ascii="Arial" w:hAnsi="Arial" w:cs="Arial"/>
          <w:sz w:val="24"/>
          <w:szCs w:val="24"/>
        </w:rPr>
        <w:t xml:space="preserve"> postępowań w sprawach odmowy nadania NIP, uchylenia </w:t>
      </w:r>
      <w:r>
        <w:rPr>
          <w:rFonts w:ascii="Arial" w:hAnsi="Arial" w:cs="Arial"/>
          <w:sz w:val="24"/>
          <w:szCs w:val="24"/>
        </w:rPr>
        <w:br/>
        <w:t>NIP z urzędu oraz unieważnienia NIP</w:t>
      </w:r>
      <w:r w:rsidR="009C6225">
        <w:rPr>
          <w:rFonts w:ascii="Arial" w:hAnsi="Arial" w:cs="Arial"/>
          <w:sz w:val="24"/>
          <w:szCs w:val="24"/>
        </w:rPr>
        <w:t>,</w:t>
      </w:r>
    </w:p>
    <w:p w14:paraId="787668E8" w14:textId="77777777" w:rsidR="00B90C0C" w:rsidRDefault="00B90C0C" w:rsidP="00756B54">
      <w:pPr>
        <w:numPr>
          <w:ilvl w:val="0"/>
          <w:numId w:val="53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wydawanie</w:t>
      </w:r>
      <w:proofErr w:type="gramEnd"/>
      <w:r>
        <w:rPr>
          <w:rFonts w:ascii="Arial" w:hAnsi="Arial" w:cs="Arial"/>
          <w:sz w:val="24"/>
          <w:szCs w:val="24"/>
        </w:rPr>
        <w:t xml:space="preserve"> potwierdzeń nadania numerów identyfikacji podatkowej (NIP)</w:t>
      </w:r>
      <w:r w:rsidR="009C6225">
        <w:rPr>
          <w:rFonts w:ascii="Arial" w:hAnsi="Arial" w:cs="Arial"/>
          <w:sz w:val="24"/>
          <w:szCs w:val="24"/>
        </w:rPr>
        <w:t>,</w:t>
      </w:r>
    </w:p>
    <w:p w14:paraId="71A391BA" w14:textId="77777777" w:rsidR="00B90C0C" w:rsidRDefault="00B90C0C" w:rsidP="00756B54">
      <w:pPr>
        <w:numPr>
          <w:ilvl w:val="0"/>
          <w:numId w:val="53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udostępnianie</w:t>
      </w:r>
      <w:proofErr w:type="gramEnd"/>
      <w:r>
        <w:rPr>
          <w:rFonts w:ascii="Arial" w:hAnsi="Arial" w:cs="Arial"/>
          <w:sz w:val="24"/>
          <w:szCs w:val="24"/>
        </w:rPr>
        <w:t xml:space="preserve"> NIP organom prowadzącym urzędowe rejestry na podstawie odrębnych przepisów, na ich wniosek zawierający dane niezbędne do identyfikacji podmiotu za pośrednictwem e-PUAP lub innych środków komunikacji elektronicznej</w:t>
      </w:r>
      <w:r w:rsidR="009C6225">
        <w:rPr>
          <w:rFonts w:ascii="Arial" w:hAnsi="Arial" w:cs="Arial"/>
          <w:sz w:val="24"/>
          <w:szCs w:val="24"/>
        </w:rPr>
        <w:t>,</w:t>
      </w:r>
    </w:p>
    <w:p w14:paraId="2B1A79BE" w14:textId="77777777" w:rsidR="00B90C0C" w:rsidRDefault="00B90C0C" w:rsidP="00756B54">
      <w:pPr>
        <w:numPr>
          <w:ilvl w:val="0"/>
          <w:numId w:val="53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gromadzenie</w:t>
      </w:r>
      <w:proofErr w:type="gramEnd"/>
      <w:r>
        <w:rPr>
          <w:rFonts w:ascii="Arial" w:hAnsi="Arial" w:cs="Arial"/>
          <w:sz w:val="24"/>
          <w:szCs w:val="24"/>
        </w:rPr>
        <w:t xml:space="preserve">, przechowywanie i aktualizowanie dokumentacji związanej </w:t>
      </w:r>
      <w:r>
        <w:rPr>
          <w:rFonts w:ascii="Arial" w:hAnsi="Arial" w:cs="Arial"/>
          <w:sz w:val="24"/>
          <w:szCs w:val="24"/>
        </w:rPr>
        <w:br/>
        <w:t>z nadaniem NIP</w:t>
      </w:r>
      <w:r w:rsidR="009C6225">
        <w:rPr>
          <w:rFonts w:ascii="Arial" w:hAnsi="Arial" w:cs="Arial"/>
          <w:sz w:val="24"/>
          <w:szCs w:val="24"/>
        </w:rPr>
        <w:t>,</w:t>
      </w:r>
    </w:p>
    <w:p w14:paraId="31BD3A87" w14:textId="77777777" w:rsidR="00B90C0C" w:rsidRDefault="00B90C0C" w:rsidP="00756B54">
      <w:pPr>
        <w:numPr>
          <w:ilvl w:val="0"/>
          <w:numId w:val="53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ewidencjonowanie</w:t>
      </w:r>
      <w:proofErr w:type="gramEnd"/>
      <w:r>
        <w:rPr>
          <w:rFonts w:ascii="Arial" w:hAnsi="Arial" w:cs="Arial"/>
          <w:sz w:val="24"/>
          <w:szCs w:val="24"/>
        </w:rPr>
        <w:t xml:space="preserve"> danych w Centralnym Rejestrze Podmiotów – Krajowej Ewidencji Podatników (CRP KEP)</w:t>
      </w:r>
      <w:r w:rsidR="009C6225">
        <w:rPr>
          <w:rFonts w:ascii="Arial" w:hAnsi="Arial" w:cs="Arial"/>
          <w:sz w:val="24"/>
          <w:szCs w:val="24"/>
        </w:rPr>
        <w:t>,</w:t>
      </w:r>
    </w:p>
    <w:p w14:paraId="437B11FA" w14:textId="77777777" w:rsidR="00B90C0C" w:rsidRDefault="00B90C0C" w:rsidP="00756B54">
      <w:pPr>
        <w:pStyle w:val="Tekstpodstawowywcity"/>
        <w:numPr>
          <w:ilvl w:val="0"/>
          <w:numId w:val="53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Arial" w:hAnsi="Arial"/>
        </w:rPr>
      </w:pPr>
      <w:r>
        <w:rPr>
          <w:rFonts w:ascii="Arial" w:hAnsi="Arial" w:cs="Arial"/>
        </w:rPr>
        <w:t>weryfikowanie i rejestrowanie w systemie e-Deklaracje pełnomocnictw do podpisywania deklaracji składanych za pomocą środków komunikacji elektronicznej oraz zawiadomień o</w:t>
      </w: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</w:rPr>
        <w:t>ich odwołaniu</w:t>
      </w:r>
      <w:r w:rsidR="009C6225">
        <w:rPr>
          <w:rFonts w:ascii="Arial" w:hAnsi="Arial" w:cs="Arial"/>
          <w:lang w:val="pl-PL"/>
        </w:rPr>
        <w:t>,</w:t>
      </w:r>
    </w:p>
    <w:p w14:paraId="636D81DA" w14:textId="77777777" w:rsidR="00B90C0C" w:rsidRDefault="00B90C0C" w:rsidP="00756B54">
      <w:pPr>
        <w:numPr>
          <w:ilvl w:val="0"/>
          <w:numId w:val="53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udostępnianie</w:t>
      </w:r>
      <w:proofErr w:type="gramEnd"/>
      <w:r>
        <w:rPr>
          <w:rFonts w:ascii="Arial" w:hAnsi="Arial" w:cs="Arial"/>
          <w:sz w:val="24"/>
          <w:szCs w:val="24"/>
        </w:rPr>
        <w:t xml:space="preserve"> danych zgromadzonych w CRP KEP</w:t>
      </w:r>
      <w:r w:rsidR="009C6225">
        <w:rPr>
          <w:rFonts w:ascii="Arial" w:hAnsi="Arial" w:cs="Arial"/>
          <w:sz w:val="24"/>
          <w:szCs w:val="24"/>
        </w:rPr>
        <w:t>,</w:t>
      </w:r>
    </w:p>
    <w:p w14:paraId="7B1B86D2" w14:textId="77777777" w:rsidR="00B90C0C" w:rsidRDefault="00B90C0C" w:rsidP="00756B54">
      <w:pPr>
        <w:numPr>
          <w:ilvl w:val="0"/>
          <w:numId w:val="53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wydawanie</w:t>
      </w:r>
      <w:proofErr w:type="gramEnd"/>
      <w:r>
        <w:rPr>
          <w:rFonts w:ascii="Arial" w:hAnsi="Arial" w:cs="Arial"/>
          <w:sz w:val="24"/>
          <w:szCs w:val="24"/>
        </w:rPr>
        <w:t xml:space="preserve"> zaświadczeń o nadaniu NIP i informacji o nadanym NIP</w:t>
      </w:r>
      <w:r w:rsidR="009C6225">
        <w:rPr>
          <w:rFonts w:ascii="Arial" w:hAnsi="Arial" w:cs="Arial"/>
          <w:sz w:val="24"/>
          <w:szCs w:val="24"/>
        </w:rPr>
        <w:t>,</w:t>
      </w:r>
    </w:p>
    <w:p w14:paraId="6A102571" w14:textId="77777777" w:rsidR="00B90C0C" w:rsidRDefault="00B90C0C" w:rsidP="00756B54">
      <w:pPr>
        <w:numPr>
          <w:ilvl w:val="0"/>
          <w:numId w:val="53"/>
        </w:numPr>
        <w:tabs>
          <w:tab w:val="left" w:pos="1134"/>
        </w:tabs>
        <w:spacing w:after="0" w:line="360" w:lineRule="auto"/>
        <w:ind w:left="1134" w:hanging="425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przyjmowanie</w:t>
      </w:r>
      <w:proofErr w:type="gramEnd"/>
      <w:r>
        <w:rPr>
          <w:rFonts w:ascii="Arial" w:hAnsi="Arial" w:cs="Arial"/>
          <w:sz w:val="24"/>
          <w:szCs w:val="24"/>
        </w:rPr>
        <w:t xml:space="preserve"> i ewidencjonowanie zgłoszeń o kontynuowaniu prowadzenia przedsiębiorstwa w spadku.</w:t>
      </w:r>
    </w:p>
    <w:p w14:paraId="08794356" w14:textId="77777777" w:rsidR="00A919B4" w:rsidRDefault="00796C27" w:rsidP="00756B54">
      <w:pPr>
        <w:pStyle w:val="Akapitzlist"/>
        <w:widowControl w:val="0"/>
        <w:numPr>
          <w:ilvl w:val="0"/>
          <w:numId w:val="33"/>
        </w:numPr>
        <w:tabs>
          <w:tab w:val="left" w:pos="567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  <w:b/>
        </w:rPr>
        <w:t>Do zadań Referatu Postępowania Podatkowego i Kontroli Podatkowej (SPO) należy w szczególności:</w:t>
      </w:r>
    </w:p>
    <w:p w14:paraId="2F18E135" w14:textId="77777777" w:rsidR="00A919B4" w:rsidRPr="00107F59" w:rsidRDefault="00796C27" w:rsidP="00756B54">
      <w:pPr>
        <w:pStyle w:val="Akapitzlist"/>
        <w:widowControl w:val="0"/>
        <w:numPr>
          <w:ilvl w:val="0"/>
          <w:numId w:val="19"/>
        </w:numPr>
        <w:tabs>
          <w:tab w:val="left" w:pos="-337"/>
          <w:tab w:val="left" w:pos="567"/>
        </w:tabs>
        <w:spacing w:line="360" w:lineRule="auto"/>
        <w:ind w:left="743"/>
        <w:jc w:val="both"/>
        <w:rPr>
          <w:rFonts w:ascii="Arial" w:hAnsi="Arial"/>
        </w:rPr>
      </w:pPr>
      <w:proofErr w:type="gramStart"/>
      <w:r w:rsidRPr="00107F59">
        <w:rPr>
          <w:rFonts w:ascii="Arial" w:hAnsi="Arial" w:cs="Arial"/>
        </w:rPr>
        <w:t>w</w:t>
      </w:r>
      <w:proofErr w:type="gramEnd"/>
      <w:r w:rsidRPr="00107F59">
        <w:rPr>
          <w:rFonts w:ascii="Arial" w:hAnsi="Arial" w:cs="Arial"/>
        </w:rPr>
        <w:t xml:space="preserve"> zakresie orzecznictwa:</w:t>
      </w:r>
    </w:p>
    <w:p w14:paraId="6884731C" w14:textId="77777777" w:rsidR="00A919B4" w:rsidRDefault="00796C27" w:rsidP="00756B54">
      <w:pPr>
        <w:pStyle w:val="Akapitzlist"/>
        <w:widowControl w:val="0"/>
        <w:numPr>
          <w:ilvl w:val="0"/>
          <w:numId w:val="34"/>
        </w:numPr>
        <w:tabs>
          <w:tab w:val="left" w:pos="390"/>
        </w:tabs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kern w:val="2"/>
          <w:lang w:eastAsia="en-US"/>
        </w:rPr>
        <w:t>prowadzenie</w:t>
      </w:r>
      <w:proofErr w:type="gramEnd"/>
      <w:r>
        <w:rPr>
          <w:rFonts w:ascii="Arial" w:hAnsi="Arial" w:cs="Arial"/>
          <w:kern w:val="2"/>
          <w:lang w:eastAsia="en-US"/>
        </w:rPr>
        <w:t xml:space="preserve"> postępowań podatkowych, w tym w sprawach:</w:t>
      </w:r>
    </w:p>
    <w:p w14:paraId="3C40F69A" w14:textId="77777777" w:rsidR="00A919B4" w:rsidRDefault="00796C27" w:rsidP="00756B54">
      <w:pPr>
        <w:pStyle w:val="Akapitzlist"/>
        <w:widowControl w:val="0"/>
        <w:numPr>
          <w:ilvl w:val="0"/>
          <w:numId w:val="35"/>
        </w:numPr>
        <w:tabs>
          <w:tab w:val="left" w:pos="390"/>
          <w:tab w:val="left" w:pos="1134"/>
        </w:tabs>
        <w:suppressAutoHyphens/>
        <w:spacing w:line="360" w:lineRule="auto"/>
        <w:ind w:left="1560" w:hanging="426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kern w:val="2"/>
          <w:lang w:eastAsia="en-US"/>
        </w:rPr>
        <w:t>określania</w:t>
      </w:r>
      <w:proofErr w:type="gramEnd"/>
      <w:r>
        <w:rPr>
          <w:rFonts w:ascii="Arial" w:hAnsi="Arial" w:cs="Arial"/>
          <w:kern w:val="2"/>
          <w:lang w:eastAsia="en-US"/>
        </w:rPr>
        <w:t xml:space="preserve"> wysokości przychodu/dochodu, wysokości zobowiązania podatkowego, wysokości zaliczek na podatek, wysokości nadpłaty, wysokości straty poniesionej przez podatnika, wpłat z zysku, wysokości odsetek za zwłokę, wysokości zwrotu podatku lub nadwyżki podatku naliczonego nad należnym do odliczenia w następnych okresach rozliczeniowych, ustalanie zobowiązań podatkowych,</w:t>
      </w:r>
    </w:p>
    <w:p w14:paraId="23414E55" w14:textId="77777777" w:rsidR="00A919B4" w:rsidRDefault="00796C27" w:rsidP="00756B54">
      <w:pPr>
        <w:pStyle w:val="Akapitzlist"/>
        <w:widowControl w:val="0"/>
        <w:numPr>
          <w:ilvl w:val="0"/>
          <w:numId w:val="35"/>
        </w:numPr>
        <w:tabs>
          <w:tab w:val="left" w:pos="390"/>
        </w:tabs>
        <w:spacing w:line="360" w:lineRule="auto"/>
        <w:ind w:left="1560" w:hanging="426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kern w:val="2"/>
          <w:lang w:eastAsia="en-US"/>
        </w:rPr>
        <w:t>nieujawnionych</w:t>
      </w:r>
      <w:proofErr w:type="gramEnd"/>
      <w:r>
        <w:rPr>
          <w:rFonts w:ascii="Arial" w:hAnsi="Arial" w:cs="Arial"/>
          <w:kern w:val="2"/>
          <w:lang w:eastAsia="en-US"/>
        </w:rPr>
        <w:t xml:space="preserve"> źródeł przychodów oraz przychodów nieznajdujących pokrycia w ujawnionych źródłach przychodu,</w:t>
      </w:r>
    </w:p>
    <w:p w14:paraId="1B66EB4C" w14:textId="77777777" w:rsidR="00A919B4" w:rsidRDefault="00796C27" w:rsidP="00756B54">
      <w:pPr>
        <w:pStyle w:val="Akapitzlist"/>
        <w:widowControl w:val="0"/>
        <w:numPr>
          <w:ilvl w:val="0"/>
          <w:numId w:val="35"/>
        </w:numPr>
        <w:tabs>
          <w:tab w:val="left" w:pos="390"/>
        </w:tabs>
        <w:spacing w:line="360" w:lineRule="auto"/>
        <w:ind w:left="1560" w:hanging="426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kern w:val="2"/>
          <w:lang w:eastAsia="en-US"/>
        </w:rPr>
        <w:t>ustalania</w:t>
      </w:r>
      <w:proofErr w:type="gramEnd"/>
      <w:r>
        <w:rPr>
          <w:rFonts w:ascii="Arial" w:hAnsi="Arial" w:cs="Arial"/>
          <w:kern w:val="2"/>
          <w:lang w:eastAsia="en-US"/>
        </w:rPr>
        <w:t xml:space="preserve"> zobowiązań podatkowych,</w:t>
      </w:r>
    </w:p>
    <w:p w14:paraId="565D82F9" w14:textId="77777777" w:rsidR="00A919B4" w:rsidRDefault="00796C27" w:rsidP="00756B54">
      <w:pPr>
        <w:pStyle w:val="Akapitzlist"/>
        <w:widowControl w:val="0"/>
        <w:numPr>
          <w:ilvl w:val="0"/>
          <w:numId w:val="35"/>
        </w:numPr>
        <w:tabs>
          <w:tab w:val="left" w:pos="390"/>
        </w:tabs>
        <w:suppressAutoHyphens/>
        <w:spacing w:line="360" w:lineRule="auto"/>
        <w:ind w:left="1559" w:hanging="425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kern w:val="2"/>
          <w:lang w:eastAsia="en-US"/>
        </w:rPr>
        <w:t>orzekania</w:t>
      </w:r>
      <w:proofErr w:type="gramEnd"/>
      <w:r>
        <w:rPr>
          <w:rFonts w:ascii="Arial" w:hAnsi="Arial" w:cs="Arial"/>
          <w:kern w:val="2"/>
          <w:lang w:eastAsia="en-US"/>
        </w:rPr>
        <w:t xml:space="preserve"> w sprawach odpowiedzialności spadkobierców, następców prawnych, podmiotów przekształconych oraz płatników za zobowiązania podatkowe,</w:t>
      </w:r>
    </w:p>
    <w:p w14:paraId="5C76656B" w14:textId="77777777" w:rsidR="00A919B4" w:rsidRDefault="00796C27" w:rsidP="00756B54">
      <w:pPr>
        <w:pStyle w:val="Akapitzlist"/>
        <w:widowControl w:val="0"/>
        <w:numPr>
          <w:ilvl w:val="0"/>
          <w:numId w:val="35"/>
        </w:numPr>
        <w:tabs>
          <w:tab w:val="left" w:pos="390"/>
        </w:tabs>
        <w:spacing w:line="360" w:lineRule="auto"/>
        <w:ind w:left="1560" w:hanging="426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kern w:val="2"/>
          <w:lang w:eastAsia="en-US"/>
        </w:rPr>
        <w:t>nadpłat</w:t>
      </w:r>
      <w:proofErr w:type="gramEnd"/>
      <w:r>
        <w:rPr>
          <w:rFonts w:ascii="Arial" w:hAnsi="Arial" w:cs="Arial"/>
          <w:kern w:val="2"/>
          <w:lang w:eastAsia="en-US"/>
        </w:rPr>
        <w:t xml:space="preserve"> i zwrotów,</w:t>
      </w:r>
    </w:p>
    <w:p w14:paraId="451DA757" w14:textId="77777777" w:rsidR="00A919B4" w:rsidRDefault="00796C27" w:rsidP="00756B54">
      <w:pPr>
        <w:pStyle w:val="Akapitzlist"/>
        <w:numPr>
          <w:ilvl w:val="0"/>
          <w:numId w:val="34"/>
        </w:numPr>
        <w:tabs>
          <w:tab w:val="left" w:pos="390"/>
          <w:tab w:val="left" w:pos="1134"/>
        </w:tabs>
        <w:spacing w:line="360" w:lineRule="auto"/>
        <w:jc w:val="both"/>
        <w:textAlignment w:val="baseline"/>
        <w:rPr>
          <w:rFonts w:ascii="Arial" w:hAnsi="Arial"/>
        </w:rPr>
      </w:pPr>
      <w:proofErr w:type="gramStart"/>
      <w:r>
        <w:rPr>
          <w:rFonts w:ascii="Arial" w:eastAsia="Arial Unicode MS" w:hAnsi="Arial" w:cs="Arial"/>
          <w:kern w:val="2"/>
          <w:lang w:eastAsia="en-US"/>
        </w:rPr>
        <w:t>wnioskowanie</w:t>
      </w:r>
      <w:proofErr w:type="gramEnd"/>
      <w:r>
        <w:rPr>
          <w:rFonts w:ascii="Arial" w:eastAsia="Arial Unicode MS" w:hAnsi="Arial" w:cs="Arial"/>
          <w:kern w:val="2"/>
          <w:lang w:eastAsia="en-US"/>
        </w:rPr>
        <w:t xml:space="preserve"> o zabezpieczenie wykonania zobowiązań podatkowych,</w:t>
      </w:r>
    </w:p>
    <w:p w14:paraId="1DA99CE8" w14:textId="77777777" w:rsidR="00A919B4" w:rsidRDefault="00796C27" w:rsidP="00756B54">
      <w:pPr>
        <w:pStyle w:val="Akapitzlist"/>
        <w:numPr>
          <w:ilvl w:val="0"/>
          <w:numId w:val="34"/>
        </w:numPr>
        <w:tabs>
          <w:tab w:val="left" w:pos="390"/>
          <w:tab w:val="left" w:pos="1134"/>
        </w:tabs>
        <w:spacing w:line="360" w:lineRule="auto"/>
        <w:jc w:val="both"/>
        <w:textAlignment w:val="baseline"/>
        <w:rPr>
          <w:rFonts w:ascii="Arial" w:hAnsi="Arial"/>
        </w:rPr>
      </w:pPr>
      <w:proofErr w:type="gramStart"/>
      <w:r>
        <w:rPr>
          <w:rFonts w:ascii="Arial" w:eastAsia="Arial Unicode MS" w:hAnsi="Arial" w:cs="Arial"/>
          <w:kern w:val="2"/>
          <w:lang w:eastAsia="en-US"/>
        </w:rPr>
        <w:t>wydawanie</w:t>
      </w:r>
      <w:proofErr w:type="gramEnd"/>
      <w:r>
        <w:rPr>
          <w:rFonts w:ascii="Arial" w:eastAsia="Arial Unicode MS" w:hAnsi="Arial" w:cs="Arial"/>
          <w:kern w:val="2"/>
          <w:lang w:eastAsia="en-US"/>
        </w:rPr>
        <w:t xml:space="preserve"> postanowień w sprawach przedłużenia terminu zwrotu podatku,</w:t>
      </w:r>
    </w:p>
    <w:p w14:paraId="0EF54421" w14:textId="77777777" w:rsidR="00A919B4" w:rsidRDefault="00796C27" w:rsidP="00756B54">
      <w:pPr>
        <w:pStyle w:val="Akapitzlist"/>
        <w:numPr>
          <w:ilvl w:val="0"/>
          <w:numId w:val="34"/>
        </w:numPr>
        <w:tabs>
          <w:tab w:val="left" w:pos="390"/>
          <w:tab w:val="left" w:pos="1134"/>
        </w:tabs>
        <w:spacing w:line="360" w:lineRule="auto"/>
        <w:jc w:val="both"/>
        <w:textAlignment w:val="baseline"/>
        <w:rPr>
          <w:rFonts w:ascii="Arial" w:hAnsi="Arial"/>
        </w:rPr>
      </w:pPr>
      <w:proofErr w:type="gramStart"/>
      <w:r>
        <w:rPr>
          <w:rFonts w:ascii="Arial" w:eastAsia="Arial Unicode MS" w:hAnsi="Arial" w:cs="Arial"/>
          <w:kern w:val="2"/>
          <w:lang w:eastAsia="en-US"/>
        </w:rPr>
        <w:t>orzecznictwo</w:t>
      </w:r>
      <w:proofErr w:type="gramEnd"/>
      <w:r>
        <w:rPr>
          <w:rFonts w:ascii="Arial" w:eastAsia="Arial Unicode MS" w:hAnsi="Arial" w:cs="Arial"/>
          <w:kern w:val="2"/>
          <w:lang w:eastAsia="en-US"/>
        </w:rPr>
        <w:t xml:space="preserve"> w zakresie kar porządkowych,</w:t>
      </w:r>
    </w:p>
    <w:p w14:paraId="72436347" w14:textId="77777777" w:rsidR="00A919B4" w:rsidRDefault="00796C27" w:rsidP="00756B54">
      <w:pPr>
        <w:pStyle w:val="Akapitzlist"/>
        <w:numPr>
          <w:ilvl w:val="0"/>
          <w:numId w:val="34"/>
        </w:numPr>
        <w:tabs>
          <w:tab w:val="left" w:pos="390"/>
          <w:tab w:val="left" w:pos="1134"/>
        </w:tabs>
        <w:spacing w:line="360" w:lineRule="auto"/>
        <w:jc w:val="both"/>
        <w:textAlignment w:val="baseline"/>
        <w:rPr>
          <w:rFonts w:ascii="Arial" w:hAnsi="Arial"/>
        </w:rPr>
      </w:pPr>
      <w:proofErr w:type="gramStart"/>
      <w:r>
        <w:rPr>
          <w:rFonts w:ascii="Arial" w:hAnsi="Arial" w:cs="Arial"/>
        </w:rPr>
        <w:t>orzecznictwo</w:t>
      </w:r>
      <w:proofErr w:type="gramEnd"/>
      <w:r>
        <w:rPr>
          <w:rFonts w:ascii="Arial" w:hAnsi="Arial" w:cs="Arial"/>
        </w:rPr>
        <w:t xml:space="preserve"> w sprawach opłat, o których mowa w odrębnych przepisach,</w:t>
      </w:r>
    </w:p>
    <w:p w14:paraId="1E448AF7" w14:textId="77777777" w:rsidR="00A919B4" w:rsidRDefault="00796C27" w:rsidP="00756B54">
      <w:pPr>
        <w:pStyle w:val="Akapitzlist"/>
        <w:numPr>
          <w:ilvl w:val="0"/>
          <w:numId w:val="34"/>
        </w:numPr>
        <w:tabs>
          <w:tab w:val="left" w:pos="390"/>
          <w:tab w:val="left" w:pos="1134"/>
        </w:tabs>
        <w:spacing w:line="360" w:lineRule="auto"/>
        <w:jc w:val="both"/>
        <w:textAlignment w:val="baseline"/>
        <w:rPr>
          <w:rFonts w:ascii="Arial" w:hAnsi="Arial"/>
        </w:rPr>
      </w:pPr>
      <w:proofErr w:type="gramStart"/>
      <w:r>
        <w:rPr>
          <w:rFonts w:ascii="Arial" w:eastAsia="Arial Unicode MS" w:hAnsi="Arial" w:cs="Arial"/>
          <w:kern w:val="2"/>
          <w:lang w:eastAsia="en-US"/>
        </w:rPr>
        <w:t>ustalanie</w:t>
      </w:r>
      <w:proofErr w:type="gramEnd"/>
      <w:r>
        <w:rPr>
          <w:rFonts w:ascii="Arial" w:eastAsia="Arial Unicode MS" w:hAnsi="Arial" w:cs="Arial"/>
          <w:kern w:val="2"/>
          <w:lang w:eastAsia="en-US"/>
        </w:rPr>
        <w:t xml:space="preserve"> wysokości kosztów postępowania,</w:t>
      </w:r>
    </w:p>
    <w:p w14:paraId="4693D60F" w14:textId="77777777" w:rsidR="00A919B4" w:rsidRDefault="00796C27" w:rsidP="00756B54">
      <w:pPr>
        <w:pStyle w:val="Akapitzlist"/>
        <w:numPr>
          <w:ilvl w:val="0"/>
          <w:numId w:val="34"/>
        </w:numPr>
        <w:tabs>
          <w:tab w:val="left" w:pos="390"/>
          <w:tab w:val="left" w:pos="1134"/>
        </w:tabs>
        <w:spacing w:line="360" w:lineRule="auto"/>
        <w:jc w:val="both"/>
        <w:textAlignment w:val="baseline"/>
        <w:rPr>
          <w:rFonts w:ascii="Arial" w:hAnsi="Arial"/>
        </w:rPr>
      </w:pPr>
      <w:proofErr w:type="gramStart"/>
      <w:r>
        <w:rPr>
          <w:rFonts w:ascii="Arial" w:eastAsia="Arial Unicode MS" w:hAnsi="Arial" w:cs="Arial"/>
          <w:kern w:val="2"/>
          <w:lang w:eastAsia="en-US"/>
        </w:rPr>
        <w:t>orzekanie</w:t>
      </w:r>
      <w:proofErr w:type="gramEnd"/>
      <w:r>
        <w:rPr>
          <w:rFonts w:ascii="Arial" w:eastAsia="Arial Unicode MS" w:hAnsi="Arial" w:cs="Arial"/>
          <w:kern w:val="2"/>
          <w:lang w:eastAsia="en-US"/>
        </w:rPr>
        <w:t xml:space="preserve"> w zakresie zgody lub odmowy wydania zgody na przekazanie środków zgromadzonych na rachunku VAT,</w:t>
      </w:r>
    </w:p>
    <w:p w14:paraId="3087DD5C" w14:textId="77777777" w:rsidR="00A919B4" w:rsidRDefault="00796C27" w:rsidP="00756B54">
      <w:pPr>
        <w:pStyle w:val="Akapitzlist"/>
        <w:numPr>
          <w:ilvl w:val="0"/>
          <w:numId w:val="34"/>
        </w:numPr>
        <w:tabs>
          <w:tab w:val="left" w:pos="390"/>
          <w:tab w:val="left" w:pos="1134"/>
        </w:tabs>
        <w:spacing w:line="360" w:lineRule="auto"/>
        <w:jc w:val="both"/>
        <w:textAlignment w:val="baseline"/>
        <w:rPr>
          <w:rFonts w:ascii="Arial" w:hAnsi="Arial"/>
        </w:rPr>
      </w:pPr>
      <w:proofErr w:type="gramStart"/>
      <w:r>
        <w:rPr>
          <w:rFonts w:ascii="Arial" w:eastAsia="Arial Unicode MS" w:hAnsi="Arial" w:cs="Arial"/>
          <w:kern w:val="2"/>
          <w:lang w:eastAsia="en-US"/>
        </w:rPr>
        <w:t>wydawanie</w:t>
      </w:r>
      <w:proofErr w:type="gramEnd"/>
      <w:r>
        <w:rPr>
          <w:rFonts w:ascii="Arial" w:eastAsia="Arial Unicode MS" w:hAnsi="Arial" w:cs="Arial"/>
          <w:kern w:val="2"/>
          <w:lang w:eastAsia="en-US"/>
        </w:rPr>
        <w:t xml:space="preserve"> zaświadczeń w zakresie właściwości rzeczowej komórki,</w:t>
      </w:r>
    </w:p>
    <w:p w14:paraId="6743D914" w14:textId="77777777" w:rsidR="00A919B4" w:rsidRDefault="00796C27" w:rsidP="00756B54">
      <w:pPr>
        <w:pStyle w:val="Akapitzlist"/>
        <w:numPr>
          <w:ilvl w:val="0"/>
          <w:numId w:val="34"/>
        </w:numPr>
        <w:tabs>
          <w:tab w:val="left" w:pos="390"/>
          <w:tab w:val="left" w:pos="1134"/>
        </w:tabs>
        <w:spacing w:line="360" w:lineRule="auto"/>
        <w:jc w:val="both"/>
        <w:textAlignment w:val="baseline"/>
        <w:rPr>
          <w:rFonts w:ascii="Arial" w:hAnsi="Arial"/>
        </w:rPr>
      </w:pPr>
      <w:proofErr w:type="gramStart"/>
      <w:r>
        <w:rPr>
          <w:rFonts w:ascii="Arial" w:hAnsi="Arial" w:cs="Arial"/>
        </w:rPr>
        <w:t>dokonywanie</w:t>
      </w:r>
      <w:proofErr w:type="gramEnd"/>
      <w:r>
        <w:rPr>
          <w:rFonts w:ascii="Arial" w:hAnsi="Arial" w:cs="Arial"/>
        </w:rPr>
        <w:t xml:space="preserve"> czynności sprawdzających w zakresie właściwości rzeczowej komórki;</w:t>
      </w:r>
    </w:p>
    <w:p w14:paraId="30EBB91F" w14:textId="77777777" w:rsidR="00A919B4" w:rsidRPr="00107F59" w:rsidRDefault="00796C27" w:rsidP="00756B54">
      <w:pPr>
        <w:pStyle w:val="Akapitzlist"/>
        <w:widowControl w:val="0"/>
        <w:numPr>
          <w:ilvl w:val="0"/>
          <w:numId w:val="19"/>
        </w:numPr>
        <w:tabs>
          <w:tab w:val="left" w:pos="-337"/>
          <w:tab w:val="left" w:pos="567"/>
        </w:tabs>
        <w:spacing w:line="360" w:lineRule="auto"/>
        <w:ind w:left="743"/>
        <w:jc w:val="both"/>
        <w:rPr>
          <w:rFonts w:ascii="Arial" w:hAnsi="Arial"/>
        </w:rPr>
      </w:pPr>
      <w:proofErr w:type="gramStart"/>
      <w:r w:rsidRPr="00107F59">
        <w:rPr>
          <w:rFonts w:ascii="Arial" w:hAnsi="Arial" w:cs="Arial"/>
        </w:rPr>
        <w:t>w</w:t>
      </w:r>
      <w:proofErr w:type="gramEnd"/>
      <w:r w:rsidRPr="00107F59">
        <w:rPr>
          <w:rFonts w:ascii="Arial" w:hAnsi="Arial" w:cs="Arial"/>
        </w:rPr>
        <w:t xml:space="preserve"> zakresie kontroli podatkowej:</w:t>
      </w:r>
    </w:p>
    <w:p w14:paraId="5E29A078" w14:textId="77777777" w:rsidR="00A919B4" w:rsidRDefault="00796C27" w:rsidP="00756B54">
      <w:pPr>
        <w:pStyle w:val="Akapitzlist"/>
        <w:numPr>
          <w:ilvl w:val="0"/>
          <w:numId w:val="36"/>
        </w:numPr>
        <w:tabs>
          <w:tab w:val="left" w:pos="1134"/>
        </w:tabs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 w:cs="Arial"/>
        </w:rPr>
        <w:t>prowadzenie</w:t>
      </w:r>
      <w:proofErr w:type="gramEnd"/>
      <w:r>
        <w:rPr>
          <w:rFonts w:ascii="Arial" w:hAnsi="Arial" w:cs="Arial"/>
        </w:rPr>
        <w:t xml:space="preserve"> kontroli podatkowej,</w:t>
      </w:r>
    </w:p>
    <w:p w14:paraId="7DFDFCFF" w14:textId="77777777" w:rsidR="00A919B4" w:rsidRDefault="00796C27" w:rsidP="00756B54">
      <w:pPr>
        <w:pStyle w:val="Akapitzlist"/>
        <w:numPr>
          <w:ilvl w:val="0"/>
          <w:numId w:val="36"/>
        </w:numPr>
        <w:tabs>
          <w:tab w:val="left" w:pos="1134"/>
        </w:tabs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 w:cs="Arial"/>
        </w:rPr>
        <w:t>prowadzenie</w:t>
      </w:r>
      <w:proofErr w:type="gramEnd"/>
      <w:r>
        <w:rPr>
          <w:rFonts w:ascii="Arial" w:hAnsi="Arial" w:cs="Arial"/>
        </w:rPr>
        <w:t xml:space="preserve"> postępowań w zakresie sprzeciwu przedsiębiorcy na działania organu kontroli,</w:t>
      </w:r>
    </w:p>
    <w:p w14:paraId="13DFC7F0" w14:textId="77777777" w:rsidR="00A919B4" w:rsidRDefault="00796C27" w:rsidP="00756B54">
      <w:pPr>
        <w:pStyle w:val="Akapitzlist"/>
        <w:numPr>
          <w:ilvl w:val="0"/>
          <w:numId w:val="36"/>
        </w:numPr>
        <w:tabs>
          <w:tab w:val="left" w:pos="1134"/>
        </w:tabs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 w:cs="Arial"/>
        </w:rPr>
        <w:t>wnioskowanie</w:t>
      </w:r>
      <w:proofErr w:type="gramEnd"/>
      <w:r>
        <w:rPr>
          <w:rFonts w:ascii="Arial" w:hAnsi="Arial" w:cs="Arial"/>
        </w:rPr>
        <w:t xml:space="preserve"> o zabezpieczenie wykonania zobowiązań podatkowych,</w:t>
      </w:r>
    </w:p>
    <w:p w14:paraId="0B05FB10" w14:textId="77777777" w:rsidR="00A919B4" w:rsidRDefault="00796C27" w:rsidP="00756B54">
      <w:pPr>
        <w:pStyle w:val="Akapitzlist"/>
        <w:numPr>
          <w:ilvl w:val="0"/>
          <w:numId w:val="36"/>
        </w:numPr>
        <w:tabs>
          <w:tab w:val="left" w:pos="1134"/>
        </w:tabs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 w:cs="Arial"/>
        </w:rPr>
        <w:t>wydawanie</w:t>
      </w:r>
      <w:proofErr w:type="gramEnd"/>
      <w:r>
        <w:rPr>
          <w:rFonts w:ascii="Arial" w:hAnsi="Arial" w:cs="Arial"/>
        </w:rPr>
        <w:t xml:space="preserve"> postanowień w sprawach przedłużenia terminu zwrotu podatku,</w:t>
      </w:r>
    </w:p>
    <w:p w14:paraId="7F7D431D" w14:textId="77777777" w:rsidR="00A919B4" w:rsidRDefault="00796C27" w:rsidP="00756B54">
      <w:pPr>
        <w:pStyle w:val="Akapitzlist"/>
        <w:numPr>
          <w:ilvl w:val="0"/>
          <w:numId w:val="36"/>
        </w:numPr>
        <w:tabs>
          <w:tab w:val="left" w:pos="1134"/>
        </w:tabs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 w:cs="Arial"/>
        </w:rPr>
        <w:t>orzecznictwo</w:t>
      </w:r>
      <w:proofErr w:type="gramEnd"/>
      <w:r>
        <w:rPr>
          <w:rFonts w:ascii="Arial" w:hAnsi="Arial" w:cs="Arial"/>
        </w:rPr>
        <w:t xml:space="preserve"> w zakresie kar porządkowych,</w:t>
      </w:r>
    </w:p>
    <w:p w14:paraId="0384B97B" w14:textId="78536A82" w:rsidR="00A919B4" w:rsidRDefault="00796C27" w:rsidP="00756B54">
      <w:pPr>
        <w:pStyle w:val="Akapitzlist"/>
        <w:numPr>
          <w:ilvl w:val="0"/>
          <w:numId w:val="36"/>
        </w:numPr>
        <w:tabs>
          <w:tab w:val="left" w:pos="1134"/>
        </w:tabs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 w:cs="Arial"/>
        </w:rPr>
        <w:t>dokonywanie</w:t>
      </w:r>
      <w:proofErr w:type="gramEnd"/>
      <w:r>
        <w:rPr>
          <w:rFonts w:ascii="Arial" w:hAnsi="Arial" w:cs="Arial"/>
        </w:rPr>
        <w:t xml:space="preserve"> nabycia sprawdzającego</w:t>
      </w:r>
      <w:r w:rsidR="003F76C7">
        <w:rPr>
          <w:rFonts w:ascii="Arial" w:hAnsi="Arial" w:cs="Arial"/>
        </w:rPr>
        <w:t>,</w:t>
      </w:r>
    </w:p>
    <w:p w14:paraId="15CC6699" w14:textId="77777777" w:rsidR="00A919B4" w:rsidRDefault="00796C27" w:rsidP="00756B54">
      <w:pPr>
        <w:pStyle w:val="Akapitzlist"/>
        <w:numPr>
          <w:ilvl w:val="0"/>
          <w:numId w:val="36"/>
        </w:numPr>
        <w:tabs>
          <w:tab w:val="left" w:pos="1134"/>
        </w:tabs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 w:cs="Arial"/>
        </w:rPr>
        <w:t>dokonywanie</w:t>
      </w:r>
      <w:proofErr w:type="gramEnd"/>
      <w:r>
        <w:rPr>
          <w:rFonts w:ascii="Arial" w:hAnsi="Arial" w:cs="Arial"/>
        </w:rPr>
        <w:t xml:space="preserve"> czynności sprawdzających.</w:t>
      </w:r>
    </w:p>
    <w:p w14:paraId="5D88B6EC" w14:textId="77777777" w:rsidR="00A919B4" w:rsidRDefault="00A919B4" w:rsidP="003F76C7">
      <w:pPr>
        <w:tabs>
          <w:tab w:val="left" w:pos="1134"/>
        </w:tabs>
        <w:spacing w:after="0" w:line="360" w:lineRule="auto"/>
        <w:ind w:left="1134"/>
        <w:jc w:val="both"/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</w:pPr>
    </w:p>
    <w:p w14:paraId="60DE768A" w14:textId="77777777" w:rsidR="00A919B4" w:rsidRDefault="00A919B4" w:rsidP="003F76C7">
      <w:pPr>
        <w:widowControl w:val="0"/>
        <w:suppressAutoHyphens w:val="0"/>
        <w:spacing w:after="0" w:line="360" w:lineRule="auto"/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</w:pPr>
    </w:p>
    <w:p w14:paraId="5176812C" w14:textId="77777777" w:rsidR="00A919B4" w:rsidRDefault="00796C27">
      <w:pPr>
        <w:widowControl w:val="0"/>
        <w:suppressAutoHyphens w:val="0"/>
        <w:spacing w:after="0"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>Rozdział 5</w:t>
      </w:r>
    </w:p>
    <w:p w14:paraId="4A46442F" w14:textId="77777777" w:rsidR="00A919B4" w:rsidRDefault="00796C27">
      <w:pPr>
        <w:widowControl w:val="0"/>
        <w:suppressAutoHyphens w:val="0"/>
        <w:spacing w:after="0"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>Zasady organizacji pracy Urzędu Skarbowego</w:t>
      </w:r>
    </w:p>
    <w:p w14:paraId="04B298B1" w14:textId="77777777" w:rsidR="00A919B4" w:rsidRDefault="00A919B4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000000"/>
          <w:kern w:val="2"/>
          <w:sz w:val="24"/>
          <w:szCs w:val="24"/>
          <w:lang w:eastAsia="pl-PL"/>
        </w:rPr>
      </w:pPr>
    </w:p>
    <w:p w14:paraId="52987B11" w14:textId="77777777" w:rsidR="00A919B4" w:rsidRDefault="00796C27">
      <w:pPr>
        <w:widowControl w:val="0"/>
        <w:suppressAutoHyphens w:val="0"/>
        <w:spacing w:after="0"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1</w:t>
      </w:r>
      <w:r w:rsidR="00154C26">
        <w:rPr>
          <w:rFonts w:ascii="Arial" w:hAnsi="Arial" w:cs="Arial"/>
          <w:b/>
          <w:color w:val="000000"/>
          <w:sz w:val="24"/>
          <w:szCs w:val="24"/>
          <w:lang w:eastAsia="pl-PL"/>
        </w:rPr>
        <w:t>2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.</w:t>
      </w:r>
    </w:p>
    <w:p w14:paraId="3EB620EE" w14:textId="77777777" w:rsidR="00A919B4" w:rsidRDefault="00A919B4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6C1A178F" w14:textId="77777777" w:rsidR="00A919B4" w:rsidRDefault="00796C27">
      <w:pPr>
        <w:tabs>
          <w:tab w:val="left" w:pos="284"/>
        </w:tabs>
        <w:spacing w:after="0" w:line="360" w:lineRule="auto"/>
        <w:jc w:val="both"/>
        <w:rPr>
          <w:rFonts w:ascii="Arial" w:hAnsi="Arial"/>
        </w:rPr>
      </w:pPr>
      <w:r>
        <w:rPr>
          <w:rFonts w:ascii="Arial" w:hAnsi="Arial" w:cs="Arial"/>
          <w:color w:val="000000"/>
          <w:sz w:val="24"/>
          <w:szCs w:val="24"/>
        </w:rPr>
        <w:t>Naczelnik Urzędu może regulować sposób realizacji należących do niego zadań oraz związany z tym obieg dokumentów w Urzędzie Skarbowym w drodze wewnętrznych procedur postępowania i innych dokumentów o charakterze organizacyjnym.</w:t>
      </w:r>
    </w:p>
    <w:p w14:paraId="4006C5A1" w14:textId="77777777" w:rsidR="00A919B4" w:rsidRDefault="00A919B4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5ED894EB" w14:textId="77777777" w:rsidR="00A919B4" w:rsidRDefault="00796C27">
      <w:pPr>
        <w:widowControl w:val="0"/>
        <w:suppressAutoHyphens w:val="0"/>
        <w:spacing w:after="0"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1</w:t>
      </w:r>
      <w:r w:rsidR="00154C26">
        <w:rPr>
          <w:rFonts w:ascii="Arial" w:hAnsi="Arial" w:cs="Arial"/>
          <w:b/>
          <w:color w:val="000000"/>
          <w:sz w:val="24"/>
          <w:szCs w:val="24"/>
          <w:lang w:eastAsia="pl-PL"/>
        </w:rPr>
        <w:t>3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.</w:t>
      </w:r>
    </w:p>
    <w:p w14:paraId="35D5D6A2" w14:textId="77777777" w:rsidR="00A919B4" w:rsidRDefault="00A919B4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6797E7D4" w14:textId="77777777" w:rsidR="00A919B4" w:rsidRDefault="00796C27" w:rsidP="00426999">
      <w:pPr>
        <w:pStyle w:val="Akapitzlist"/>
        <w:widowControl w:val="0"/>
        <w:numPr>
          <w:ilvl w:val="0"/>
          <w:numId w:val="37"/>
        </w:numPr>
        <w:tabs>
          <w:tab w:val="left" w:pos="567"/>
          <w:tab w:val="left" w:pos="851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W czasie nieobecności Naczelnika Urzędu lub gdy nie może on pełnić funkcji zastępuje go Zastępca Naczelnika. </w:t>
      </w:r>
    </w:p>
    <w:p w14:paraId="49A5AE32" w14:textId="77777777" w:rsidR="00A919B4" w:rsidRDefault="00796C27" w:rsidP="00756B54">
      <w:pPr>
        <w:pStyle w:val="Akapitzlist"/>
        <w:widowControl w:val="0"/>
        <w:numPr>
          <w:ilvl w:val="0"/>
          <w:numId w:val="37"/>
        </w:numPr>
        <w:tabs>
          <w:tab w:val="left" w:pos="567"/>
          <w:tab w:val="left" w:pos="851"/>
        </w:tabs>
        <w:suppressAutoHyphens/>
        <w:spacing w:line="360" w:lineRule="auto"/>
        <w:ind w:left="380" w:hanging="357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W czasie nieobecności Naczelnika Urzędu i Zastępcy Naczelnika, Naczelnika Urzędu zastępuje pracownik wyznaczony przez Dyrektora. </w:t>
      </w:r>
    </w:p>
    <w:p w14:paraId="74188981" w14:textId="77777777" w:rsidR="007D3669" w:rsidRDefault="007D3669">
      <w:pPr>
        <w:pStyle w:val="Akapitzlist"/>
        <w:widowControl w:val="0"/>
        <w:tabs>
          <w:tab w:val="left" w:pos="567"/>
          <w:tab w:val="left" w:pos="851"/>
        </w:tabs>
        <w:spacing w:line="360" w:lineRule="auto"/>
        <w:ind w:left="567"/>
        <w:jc w:val="both"/>
        <w:rPr>
          <w:rFonts w:ascii="Arial" w:hAnsi="Arial" w:cs="Arial"/>
        </w:rPr>
      </w:pPr>
    </w:p>
    <w:p w14:paraId="6C6015CB" w14:textId="77777777" w:rsidR="00A919B4" w:rsidRDefault="00796C27">
      <w:pPr>
        <w:widowControl w:val="0"/>
        <w:suppressAutoHyphens w:val="0"/>
        <w:spacing w:after="0"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1</w:t>
      </w:r>
      <w:r w:rsidR="00154C26">
        <w:rPr>
          <w:rFonts w:ascii="Arial" w:hAnsi="Arial" w:cs="Arial"/>
          <w:b/>
          <w:color w:val="000000"/>
          <w:sz w:val="24"/>
          <w:szCs w:val="24"/>
          <w:lang w:eastAsia="pl-PL"/>
        </w:rPr>
        <w:t>4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.</w:t>
      </w:r>
    </w:p>
    <w:p w14:paraId="3D30F75F" w14:textId="77777777" w:rsidR="00A919B4" w:rsidRDefault="00A919B4">
      <w:pPr>
        <w:widowControl w:val="0"/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1A8EBD46" w14:textId="77777777" w:rsidR="00A919B4" w:rsidRDefault="00796C27">
      <w:pPr>
        <w:spacing w:after="0" w:line="360" w:lineRule="auto"/>
        <w:jc w:val="both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Kierownik komórki organizacyjnej odpowiedzialny jest w szczególności za: </w:t>
      </w:r>
    </w:p>
    <w:p w14:paraId="70FFDE06" w14:textId="77777777" w:rsidR="00A919B4" w:rsidRDefault="00796C27" w:rsidP="009C6225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</w:rPr>
        <w:t>zgodność</w:t>
      </w:r>
      <w:proofErr w:type="gramEnd"/>
      <w:r>
        <w:rPr>
          <w:rFonts w:ascii="Arial" w:hAnsi="Arial" w:cs="Arial"/>
          <w:color w:val="000000"/>
        </w:rPr>
        <w:t xml:space="preserve"> działania komórki organizacyjnej z przepisami prawa, wytycznymi resortu </w:t>
      </w:r>
      <w:r w:rsidR="003C0F81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i Dyrektora oraz regulacjami wewnętrznymi Naczelnika Urzędu; </w:t>
      </w:r>
    </w:p>
    <w:p w14:paraId="22F583D8" w14:textId="77777777" w:rsidR="00A919B4" w:rsidRDefault="00796C27" w:rsidP="009C6225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suppressAutoHyphens/>
        <w:spacing w:line="360" w:lineRule="auto"/>
        <w:ind w:left="709" w:hanging="283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</w:rPr>
        <w:t>zgodność</w:t>
      </w:r>
      <w:proofErr w:type="gramEnd"/>
      <w:r>
        <w:rPr>
          <w:rFonts w:ascii="Arial" w:hAnsi="Arial" w:cs="Arial"/>
          <w:color w:val="000000"/>
        </w:rPr>
        <w:t xml:space="preserve"> z prawem i merytoryczną prawidłowość przedkładanych do podpisu dokumentów; </w:t>
      </w:r>
    </w:p>
    <w:p w14:paraId="3FCFAC18" w14:textId="77777777" w:rsidR="00A919B4" w:rsidRDefault="00796C27" w:rsidP="003C0F81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spacing w:line="360" w:lineRule="auto"/>
        <w:ind w:left="1134" w:hanging="708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</w:rPr>
        <w:t>prawidłową</w:t>
      </w:r>
      <w:proofErr w:type="gramEnd"/>
      <w:r>
        <w:rPr>
          <w:rFonts w:ascii="Arial" w:hAnsi="Arial" w:cs="Arial"/>
          <w:color w:val="000000"/>
        </w:rPr>
        <w:t xml:space="preserve"> i terminową realizację zadań; </w:t>
      </w:r>
    </w:p>
    <w:p w14:paraId="1D09D828" w14:textId="77777777" w:rsidR="00A919B4" w:rsidRDefault="00796C27" w:rsidP="003C0F81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spacing w:line="360" w:lineRule="auto"/>
        <w:ind w:left="1134" w:hanging="708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</w:rPr>
        <w:t>właściwą</w:t>
      </w:r>
      <w:proofErr w:type="gramEnd"/>
      <w:r>
        <w:rPr>
          <w:rFonts w:ascii="Arial" w:hAnsi="Arial" w:cs="Arial"/>
          <w:color w:val="000000"/>
        </w:rPr>
        <w:t xml:space="preserve"> organizację pracy komórki organizacyjnej;</w:t>
      </w:r>
    </w:p>
    <w:p w14:paraId="1DB63C4B" w14:textId="77777777" w:rsidR="00A919B4" w:rsidRDefault="00796C27" w:rsidP="003C0F81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</w:rPr>
        <w:t>współdziałanie</w:t>
      </w:r>
      <w:proofErr w:type="gramEnd"/>
      <w:r>
        <w:rPr>
          <w:rFonts w:ascii="Arial" w:hAnsi="Arial" w:cs="Arial"/>
          <w:color w:val="000000"/>
        </w:rPr>
        <w:t xml:space="preserve"> z odpowiednimi służbami nadzorującymi prawidłowość zabezpieczenia zgromadzonych w komórce organizacyjnej akt; </w:t>
      </w:r>
    </w:p>
    <w:p w14:paraId="7333C0D7" w14:textId="77777777" w:rsidR="00A919B4" w:rsidRDefault="00796C27" w:rsidP="003C0F81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suppressAutoHyphens/>
        <w:spacing w:line="360" w:lineRule="auto"/>
        <w:ind w:left="709" w:hanging="283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</w:rPr>
        <w:t>systematyczne</w:t>
      </w:r>
      <w:proofErr w:type="gramEnd"/>
      <w:r>
        <w:rPr>
          <w:rFonts w:ascii="Arial" w:hAnsi="Arial" w:cs="Arial"/>
          <w:color w:val="000000"/>
        </w:rPr>
        <w:t xml:space="preserve"> dokształcanie i podwyższanie kwalifikacji zawodowych pracowników kierowanej komórki organizacyjnej.</w:t>
      </w:r>
    </w:p>
    <w:p w14:paraId="2379EFC5" w14:textId="77777777" w:rsidR="00A919B4" w:rsidRDefault="00A919B4">
      <w:pPr>
        <w:pStyle w:val="Akapitzlist"/>
        <w:widowControl w:val="0"/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color w:val="000000"/>
        </w:rPr>
      </w:pPr>
    </w:p>
    <w:p w14:paraId="17F00F31" w14:textId="77777777" w:rsidR="00A919B4" w:rsidRDefault="00796C27">
      <w:pPr>
        <w:widowControl w:val="0"/>
        <w:suppressAutoHyphens w:val="0"/>
        <w:spacing w:after="0"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1</w:t>
      </w:r>
      <w:r w:rsidR="00154C26">
        <w:rPr>
          <w:rFonts w:ascii="Arial" w:hAnsi="Arial" w:cs="Arial"/>
          <w:b/>
          <w:color w:val="000000"/>
          <w:sz w:val="24"/>
          <w:szCs w:val="24"/>
          <w:lang w:eastAsia="pl-PL"/>
        </w:rPr>
        <w:t>5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.</w:t>
      </w:r>
    </w:p>
    <w:p w14:paraId="6F838E3C" w14:textId="77777777" w:rsidR="00A919B4" w:rsidRDefault="00A919B4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24F47FEC" w14:textId="77777777" w:rsidR="00A919B4" w:rsidRDefault="00796C27">
      <w:pPr>
        <w:spacing w:after="0" w:line="360" w:lineRule="auto"/>
        <w:jc w:val="both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 obowiązków wszystkich pracowników należy: </w:t>
      </w:r>
    </w:p>
    <w:p w14:paraId="52DC3868" w14:textId="77777777" w:rsidR="00A919B4" w:rsidRDefault="00796C27" w:rsidP="003C0F81">
      <w:pPr>
        <w:pStyle w:val="Akapitzlist"/>
        <w:widowControl w:val="0"/>
        <w:numPr>
          <w:ilvl w:val="0"/>
          <w:numId w:val="5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</w:rPr>
        <w:t>rzetelne</w:t>
      </w:r>
      <w:proofErr w:type="gramEnd"/>
      <w:r>
        <w:rPr>
          <w:rFonts w:ascii="Arial" w:hAnsi="Arial" w:cs="Arial"/>
          <w:color w:val="000000"/>
        </w:rPr>
        <w:t xml:space="preserve"> i terminowe wykonywanie czynności określonych dla każdego stanowiska; </w:t>
      </w:r>
    </w:p>
    <w:p w14:paraId="656CC60B" w14:textId="77777777" w:rsidR="00A919B4" w:rsidRDefault="00796C27" w:rsidP="003C0F81">
      <w:pPr>
        <w:pStyle w:val="Akapitzlist"/>
        <w:widowControl w:val="0"/>
        <w:numPr>
          <w:ilvl w:val="0"/>
          <w:numId w:val="5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</w:rPr>
        <w:t>wykonywanie</w:t>
      </w:r>
      <w:proofErr w:type="gramEnd"/>
      <w:r>
        <w:rPr>
          <w:rFonts w:ascii="Arial" w:hAnsi="Arial" w:cs="Arial"/>
          <w:color w:val="000000"/>
        </w:rPr>
        <w:t xml:space="preserve"> poleceń służbowych przełożonych; </w:t>
      </w:r>
    </w:p>
    <w:p w14:paraId="18F69327" w14:textId="77777777" w:rsidR="00A919B4" w:rsidRDefault="00796C27" w:rsidP="003C0F81">
      <w:pPr>
        <w:pStyle w:val="Akapitzlist"/>
        <w:widowControl w:val="0"/>
        <w:numPr>
          <w:ilvl w:val="0"/>
          <w:numId w:val="5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</w:rPr>
        <w:t>stałe</w:t>
      </w:r>
      <w:proofErr w:type="gramEnd"/>
      <w:r>
        <w:rPr>
          <w:rFonts w:ascii="Arial" w:hAnsi="Arial" w:cs="Arial"/>
          <w:color w:val="000000"/>
        </w:rPr>
        <w:t xml:space="preserve"> podnoszenie kwalifikacji zawodowych; </w:t>
      </w:r>
    </w:p>
    <w:p w14:paraId="4677FC02" w14:textId="77777777" w:rsidR="00A919B4" w:rsidRDefault="00796C27" w:rsidP="003C0F81">
      <w:pPr>
        <w:pStyle w:val="Akapitzlist"/>
        <w:widowControl w:val="0"/>
        <w:numPr>
          <w:ilvl w:val="0"/>
          <w:numId w:val="5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</w:rPr>
        <w:t>właściwe</w:t>
      </w:r>
      <w:proofErr w:type="gramEnd"/>
      <w:r>
        <w:rPr>
          <w:rFonts w:ascii="Arial" w:hAnsi="Arial" w:cs="Arial"/>
          <w:color w:val="000000"/>
        </w:rPr>
        <w:t xml:space="preserve"> wykorzystanie czasu pracy oraz przestrzeganie ustalonego porządku </w:t>
      </w:r>
      <w:r>
        <w:rPr>
          <w:rFonts w:ascii="Arial" w:hAnsi="Arial" w:cs="Arial"/>
          <w:color w:val="000000"/>
        </w:rPr>
        <w:br/>
        <w:t xml:space="preserve">i dyscypliny pracy; </w:t>
      </w:r>
    </w:p>
    <w:p w14:paraId="040BC574" w14:textId="77777777" w:rsidR="00A919B4" w:rsidRDefault="00796C27" w:rsidP="003C0F81">
      <w:pPr>
        <w:pStyle w:val="Akapitzlist"/>
        <w:widowControl w:val="0"/>
        <w:numPr>
          <w:ilvl w:val="0"/>
          <w:numId w:val="5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</w:rPr>
        <w:t>właściwy</w:t>
      </w:r>
      <w:proofErr w:type="gramEnd"/>
      <w:r>
        <w:rPr>
          <w:rFonts w:ascii="Arial" w:hAnsi="Arial" w:cs="Arial"/>
          <w:color w:val="000000"/>
        </w:rPr>
        <w:t xml:space="preserve"> stosunek do klientów (podatników i płatników), przełożonych </w:t>
      </w:r>
      <w:r>
        <w:rPr>
          <w:rFonts w:ascii="Arial" w:hAnsi="Arial" w:cs="Arial"/>
          <w:color w:val="000000"/>
        </w:rPr>
        <w:br/>
        <w:t xml:space="preserve">i współpracowników; </w:t>
      </w:r>
    </w:p>
    <w:p w14:paraId="52A295C2" w14:textId="77777777" w:rsidR="00A919B4" w:rsidRDefault="00796C27" w:rsidP="003C0F81">
      <w:pPr>
        <w:pStyle w:val="Akapitzlist"/>
        <w:widowControl w:val="0"/>
        <w:numPr>
          <w:ilvl w:val="0"/>
          <w:numId w:val="5"/>
        </w:numPr>
        <w:tabs>
          <w:tab w:val="left" w:pos="709"/>
        </w:tabs>
        <w:suppressAutoHyphens/>
        <w:spacing w:line="360" w:lineRule="auto"/>
        <w:ind w:left="709" w:hanging="283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</w:rPr>
        <w:t>przestrzeganie</w:t>
      </w:r>
      <w:proofErr w:type="gramEnd"/>
      <w:r>
        <w:rPr>
          <w:rFonts w:ascii="Arial" w:hAnsi="Arial" w:cs="Arial"/>
          <w:color w:val="000000"/>
        </w:rPr>
        <w:t xml:space="preserve"> przepisów o ochronie informacji niejawnych oraz tajemnicy skarbowej;</w:t>
      </w:r>
    </w:p>
    <w:p w14:paraId="42580A2B" w14:textId="77777777" w:rsidR="00A919B4" w:rsidRDefault="00796C27" w:rsidP="003C0F81">
      <w:pPr>
        <w:pStyle w:val="Akapitzlist"/>
        <w:widowControl w:val="0"/>
        <w:numPr>
          <w:ilvl w:val="0"/>
          <w:numId w:val="5"/>
        </w:numPr>
        <w:tabs>
          <w:tab w:val="left" w:pos="709"/>
        </w:tabs>
        <w:suppressAutoHyphens/>
        <w:spacing w:line="360" w:lineRule="auto"/>
        <w:ind w:left="709" w:hanging="283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</w:rPr>
        <w:t>dbałość</w:t>
      </w:r>
      <w:proofErr w:type="gramEnd"/>
      <w:r>
        <w:rPr>
          <w:rFonts w:ascii="Arial" w:hAnsi="Arial" w:cs="Arial"/>
          <w:color w:val="000000"/>
        </w:rPr>
        <w:t xml:space="preserve"> o powierzone mienie; </w:t>
      </w:r>
    </w:p>
    <w:p w14:paraId="468AF387" w14:textId="77777777" w:rsidR="00A919B4" w:rsidRDefault="00796C27" w:rsidP="003C0F81">
      <w:pPr>
        <w:pStyle w:val="Akapitzlist"/>
        <w:widowControl w:val="0"/>
        <w:numPr>
          <w:ilvl w:val="0"/>
          <w:numId w:val="5"/>
        </w:numPr>
        <w:tabs>
          <w:tab w:val="left" w:pos="709"/>
        </w:tabs>
        <w:suppressAutoHyphens/>
        <w:spacing w:line="360" w:lineRule="auto"/>
        <w:ind w:left="709" w:hanging="283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</w:rPr>
        <w:t>godne</w:t>
      </w:r>
      <w:proofErr w:type="gramEnd"/>
      <w:r>
        <w:rPr>
          <w:rFonts w:ascii="Arial" w:hAnsi="Arial" w:cs="Arial"/>
          <w:color w:val="000000"/>
        </w:rPr>
        <w:t xml:space="preserve"> zachowywanie się w pracy i poza nią zgodnie z zasadami etyki służby cywilnej;</w:t>
      </w:r>
    </w:p>
    <w:p w14:paraId="5BAD6F10" w14:textId="77777777" w:rsidR="00A919B4" w:rsidRDefault="00796C27" w:rsidP="003C0F81">
      <w:pPr>
        <w:pStyle w:val="Akapitzlist"/>
        <w:widowControl w:val="0"/>
        <w:numPr>
          <w:ilvl w:val="0"/>
          <w:numId w:val="5"/>
        </w:numPr>
        <w:tabs>
          <w:tab w:val="left" w:pos="709"/>
        </w:tabs>
        <w:suppressAutoHyphens/>
        <w:spacing w:line="360" w:lineRule="auto"/>
        <w:ind w:left="709" w:hanging="283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</w:rPr>
        <w:t>niezwłoczne</w:t>
      </w:r>
      <w:proofErr w:type="gramEnd"/>
      <w:r>
        <w:rPr>
          <w:rFonts w:ascii="Arial" w:hAnsi="Arial" w:cs="Arial"/>
          <w:color w:val="000000"/>
        </w:rPr>
        <w:t xml:space="preserve"> zawiadomienie Naczelnika Urzędu w formie notatki służbowej, jeżeli </w:t>
      </w:r>
      <w:r>
        <w:rPr>
          <w:rFonts w:ascii="Arial" w:hAnsi="Arial" w:cs="Arial"/>
          <w:color w:val="000000"/>
        </w:rPr>
        <w:br/>
        <w:t>w związku z prowadzonym postępowaniem kontrolnym, podatkowym lub sprawdzającym powzięli wiadomość o popełnieniu przestępstwa, a w szczególności przestępstwa łapownictwa lub płatnej protekcji określonych w art. 228 - 230a Kodeksu karnego w celu dokonania przez Naczelnika Urzędu zawiadomienia do prokuratury lub policji (art. 304 § 2 Kodeksu postępowania karnego) oraz podjęcie niezbędnych czynności, aby nie dopuścić do zatarcia śladów i dowodów przestępstwa.</w:t>
      </w:r>
    </w:p>
    <w:p w14:paraId="278A9DAB" w14:textId="77777777" w:rsidR="00A919B4" w:rsidRDefault="00A919B4">
      <w:pPr>
        <w:pStyle w:val="Akapitzlist"/>
        <w:widowControl w:val="0"/>
        <w:tabs>
          <w:tab w:val="left" w:pos="1134"/>
        </w:tabs>
        <w:spacing w:line="360" w:lineRule="auto"/>
        <w:ind w:left="1134" w:hanging="567"/>
        <w:jc w:val="both"/>
        <w:rPr>
          <w:rFonts w:ascii="Arial" w:hAnsi="Arial" w:cs="Arial"/>
          <w:color w:val="000000"/>
        </w:rPr>
      </w:pPr>
    </w:p>
    <w:p w14:paraId="0BCF6F55" w14:textId="77777777" w:rsidR="00A919B4" w:rsidRDefault="00796C27">
      <w:pPr>
        <w:pStyle w:val="Akapitzlist"/>
        <w:widowControl w:val="0"/>
        <w:tabs>
          <w:tab w:val="left" w:pos="851"/>
        </w:tabs>
        <w:spacing w:line="360" w:lineRule="auto"/>
        <w:ind w:left="0"/>
        <w:jc w:val="center"/>
        <w:rPr>
          <w:rFonts w:ascii="Arial" w:hAnsi="Arial"/>
        </w:rPr>
      </w:pPr>
      <w:r>
        <w:rPr>
          <w:rFonts w:ascii="Arial" w:hAnsi="Arial" w:cs="Arial"/>
          <w:b/>
          <w:color w:val="000000"/>
          <w:lang w:eastAsia="pl-PL"/>
        </w:rPr>
        <w:t>§ 1</w:t>
      </w:r>
      <w:r w:rsidR="00154C26">
        <w:rPr>
          <w:rFonts w:ascii="Arial" w:hAnsi="Arial" w:cs="Arial"/>
          <w:b/>
          <w:color w:val="000000"/>
          <w:lang w:eastAsia="pl-PL"/>
        </w:rPr>
        <w:t>6</w:t>
      </w:r>
      <w:r>
        <w:rPr>
          <w:rFonts w:ascii="Arial" w:hAnsi="Arial" w:cs="Arial"/>
          <w:b/>
          <w:color w:val="000000"/>
          <w:lang w:eastAsia="pl-PL"/>
        </w:rPr>
        <w:t>.</w:t>
      </w:r>
    </w:p>
    <w:p w14:paraId="2FEECAEC" w14:textId="77777777" w:rsidR="00A919B4" w:rsidRDefault="00A919B4">
      <w:pPr>
        <w:pStyle w:val="Akapitzlist"/>
        <w:widowControl w:val="0"/>
        <w:tabs>
          <w:tab w:val="left" w:pos="851"/>
        </w:tabs>
        <w:spacing w:line="360" w:lineRule="auto"/>
        <w:ind w:left="0"/>
        <w:jc w:val="center"/>
        <w:rPr>
          <w:rFonts w:ascii="Arial" w:hAnsi="Arial" w:cs="Arial"/>
          <w:b/>
          <w:color w:val="000000"/>
          <w:lang w:eastAsia="pl-PL"/>
        </w:rPr>
      </w:pPr>
    </w:p>
    <w:p w14:paraId="76EB9EAA" w14:textId="77777777" w:rsidR="00A919B4" w:rsidRDefault="00796C27" w:rsidP="00756B54">
      <w:pPr>
        <w:pStyle w:val="Akapitzlist"/>
        <w:widowControl w:val="0"/>
        <w:numPr>
          <w:ilvl w:val="0"/>
          <w:numId w:val="38"/>
        </w:numPr>
        <w:tabs>
          <w:tab w:val="left" w:pos="851"/>
        </w:tabs>
        <w:suppressAutoHyphens/>
        <w:spacing w:line="360" w:lineRule="auto"/>
        <w:ind w:left="426" w:hanging="426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Komórki organizacyjne Urzędu Skarbowego zobowiązane są do ścisłego współdziałania </w:t>
      </w:r>
      <w:r>
        <w:rPr>
          <w:rFonts w:ascii="Arial" w:hAnsi="Arial" w:cs="Arial"/>
          <w:color w:val="000000"/>
        </w:rPr>
        <w:br/>
        <w:t>w drodze uzgodnień, konsultacji lub opiniowania wspólnych prac nad określonymi zadaniami.</w:t>
      </w:r>
    </w:p>
    <w:p w14:paraId="4832E548" w14:textId="77777777" w:rsidR="00A919B4" w:rsidRDefault="00796C27" w:rsidP="00756B54">
      <w:pPr>
        <w:pStyle w:val="Akapitzlist"/>
        <w:widowControl w:val="0"/>
        <w:numPr>
          <w:ilvl w:val="0"/>
          <w:numId w:val="38"/>
        </w:numPr>
        <w:tabs>
          <w:tab w:val="left" w:pos="851"/>
        </w:tabs>
        <w:suppressAutoHyphens/>
        <w:spacing w:line="360" w:lineRule="auto"/>
        <w:ind w:left="426" w:hanging="426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Komórką organizacyjną wiodącą przy załatwianiu spraw jest ta, której zakres działania obejmuje główne zagadnienia lub przeważającą cześć zadań występujących przy załatwieniu sprawy, w związku z tym ma:</w:t>
      </w:r>
    </w:p>
    <w:p w14:paraId="6392C901" w14:textId="77777777" w:rsidR="00A919B4" w:rsidRDefault="00796C27" w:rsidP="00756B54">
      <w:pPr>
        <w:pStyle w:val="Akapitzlist"/>
        <w:widowControl w:val="0"/>
        <w:numPr>
          <w:ilvl w:val="0"/>
          <w:numId w:val="17"/>
        </w:numPr>
        <w:tabs>
          <w:tab w:val="left" w:pos="-207"/>
          <w:tab w:val="left" w:pos="1134"/>
        </w:tabs>
        <w:suppressAutoHyphens/>
        <w:spacing w:line="360" w:lineRule="auto"/>
        <w:ind w:left="927" w:hanging="501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</w:rPr>
        <w:t>obowiązek</w:t>
      </w:r>
      <w:proofErr w:type="gramEnd"/>
      <w:r>
        <w:rPr>
          <w:rFonts w:ascii="Arial" w:hAnsi="Arial" w:cs="Arial"/>
          <w:color w:val="000000"/>
        </w:rPr>
        <w:t xml:space="preserve"> informowania pozostałych komórek organizacyjnych o rozstrzygnięciach</w:t>
      </w:r>
      <w:r>
        <w:rPr>
          <w:rFonts w:ascii="Arial" w:hAnsi="Arial" w:cs="Arial"/>
          <w:color w:val="000000"/>
        </w:rPr>
        <w:br/>
        <w:t>i innych działaniach zmierzających do załatwienia sprawy;</w:t>
      </w:r>
    </w:p>
    <w:p w14:paraId="11362101" w14:textId="77777777" w:rsidR="00A919B4" w:rsidRDefault="00796C27" w:rsidP="00756B54">
      <w:pPr>
        <w:pStyle w:val="Akapitzlist"/>
        <w:widowControl w:val="0"/>
        <w:numPr>
          <w:ilvl w:val="0"/>
          <w:numId w:val="17"/>
        </w:numPr>
        <w:tabs>
          <w:tab w:val="left" w:pos="-207"/>
          <w:tab w:val="left" w:pos="1134"/>
        </w:tabs>
        <w:suppressAutoHyphens/>
        <w:spacing w:line="360" w:lineRule="auto"/>
        <w:ind w:left="927" w:hanging="501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</w:rPr>
        <w:t>prawo</w:t>
      </w:r>
      <w:proofErr w:type="gramEnd"/>
      <w:r>
        <w:rPr>
          <w:rFonts w:ascii="Arial" w:hAnsi="Arial" w:cs="Arial"/>
          <w:color w:val="000000"/>
        </w:rPr>
        <w:t xml:space="preserve"> żądać od pozostałych komórek organizacyjnych opracowań i materiałów niezbędnych do przygotowania opracowywanych rozwiązań i decyzji.</w:t>
      </w:r>
    </w:p>
    <w:p w14:paraId="649CDD95" w14:textId="77777777" w:rsidR="00A919B4" w:rsidRDefault="00A919B4">
      <w:pPr>
        <w:pStyle w:val="Akapitzlist"/>
        <w:widowControl w:val="0"/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  <w:b/>
          <w:color w:val="000000"/>
          <w:lang w:eastAsia="pl-PL"/>
        </w:rPr>
      </w:pPr>
    </w:p>
    <w:p w14:paraId="70ED7C23" w14:textId="77777777" w:rsidR="00A919B4" w:rsidRDefault="00796C27">
      <w:pPr>
        <w:widowControl w:val="0"/>
        <w:tabs>
          <w:tab w:val="right" w:pos="284"/>
          <w:tab w:val="left" w:pos="426"/>
        </w:tabs>
        <w:suppressAutoHyphens w:val="0"/>
        <w:spacing w:after="0"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§ 1</w:t>
      </w:r>
      <w:r w:rsidR="00154C26">
        <w:rPr>
          <w:rFonts w:ascii="Arial" w:hAnsi="Arial" w:cs="Arial"/>
          <w:b/>
          <w:color w:val="000000"/>
          <w:sz w:val="24"/>
          <w:szCs w:val="24"/>
          <w:lang w:eastAsia="pl-PL"/>
        </w:rPr>
        <w:t>7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.</w:t>
      </w:r>
    </w:p>
    <w:p w14:paraId="61C030D7" w14:textId="77777777" w:rsidR="00A919B4" w:rsidRDefault="00A919B4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251E9820" w14:textId="77777777" w:rsidR="00A919B4" w:rsidRDefault="00796C27">
      <w:pPr>
        <w:widowControl w:val="0"/>
        <w:tabs>
          <w:tab w:val="left" w:pos="567"/>
          <w:tab w:val="left" w:pos="851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  <w:color w:val="000000"/>
          <w:sz w:val="24"/>
          <w:szCs w:val="24"/>
        </w:rPr>
        <w:t>Zadania z zakresu obsługi kasowej wykonuje podmiot zewnętrzny, z którym zawarto stosowną umowę.</w:t>
      </w:r>
    </w:p>
    <w:p w14:paraId="21BECC4F" w14:textId="77777777" w:rsidR="00A919B4" w:rsidRDefault="00A919B4">
      <w:pPr>
        <w:pStyle w:val="Akapitzlist"/>
        <w:widowControl w:val="0"/>
        <w:tabs>
          <w:tab w:val="left" w:pos="851"/>
        </w:tabs>
        <w:spacing w:line="360" w:lineRule="auto"/>
        <w:jc w:val="both"/>
        <w:rPr>
          <w:rFonts w:ascii="Arial" w:hAnsi="Arial" w:cs="Arial"/>
          <w:color w:val="000000"/>
        </w:rPr>
      </w:pPr>
    </w:p>
    <w:p w14:paraId="2FB0AD85" w14:textId="77777777" w:rsidR="00A919B4" w:rsidRDefault="00A919B4">
      <w:pPr>
        <w:pStyle w:val="Akapitzlist"/>
        <w:widowControl w:val="0"/>
        <w:tabs>
          <w:tab w:val="left" w:pos="851"/>
        </w:tabs>
        <w:spacing w:line="360" w:lineRule="auto"/>
        <w:jc w:val="both"/>
        <w:rPr>
          <w:rFonts w:ascii="Arial" w:hAnsi="Arial" w:cs="Arial"/>
          <w:color w:val="000000"/>
        </w:rPr>
      </w:pPr>
    </w:p>
    <w:p w14:paraId="27FD9159" w14:textId="77777777" w:rsidR="00A919B4" w:rsidRDefault="00796C27">
      <w:pPr>
        <w:widowControl w:val="0"/>
        <w:suppressAutoHyphens w:val="0"/>
        <w:spacing w:after="0"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>Rozdział 6</w:t>
      </w:r>
    </w:p>
    <w:p w14:paraId="45BDC87E" w14:textId="77777777" w:rsidR="00A919B4" w:rsidRDefault="00796C27">
      <w:pPr>
        <w:widowControl w:val="0"/>
        <w:tabs>
          <w:tab w:val="left" w:pos="0"/>
          <w:tab w:val="left" w:pos="426"/>
        </w:tabs>
        <w:spacing w:after="0"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color w:val="000000"/>
          <w:sz w:val="28"/>
          <w:szCs w:val="28"/>
          <w:lang w:eastAsia="pl-PL"/>
        </w:rPr>
        <w:t>Zakres nadzoru sprawowanego przez Naczelnika Urzędu i Zastępcę Naczelnika</w:t>
      </w:r>
    </w:p>
    <w:p w14:paraId="1CC1565A" w14:textId="77777777" w:rsidR="00A919B4" w:rsidRDefault="00A919B4">
      <w:pPr>
        <w:widowControl w:val="0"/>
        <w:tabs>
          <w:tab w:val="left" w:pos="0"/>
          <w:tab w:val="left" w:pos="426"/>
        </w:tabs>
        <w:suppressAutoHyphens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401A8699" w14:textId="77777777" w:rsidR="00A919B4" w:rsidRDefault="00796C27">
      <w:pPr>
        <w:spacing w:after="0"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</w:t>
      </w:r>
      <w:r w:rsidR="00154C26">
        <w:rPr>
          <w:rFonts w:ascii="Arial" w:hAnsi="Arial" w:cs="Arial"/>
          <w:b/>
          <w:bCs/>
          <w:color w:val="000000"/>
          <w:sz w:val="24"/>
          <w:szCs w:val="24"/>
        </w:rPr>
        <w:t>8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54AA757F" w14:textId="77777777" w:rsidR="00A919B4" w:rsidRDefault="00A919B4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A6A61C7" w14:textId="77777777" w:rsidR="00A919B4" w:rsidRDefault="00796C27" w:rsidP="00756B54">
      <w:pPr>
        <w:pStyle w:val="Akapitzlist"/>
        <w:widowControl w:val="0"/>
        <w:numPr>
          <w:ilvl w:val="0"/>
          <w:numId w:val="39"/>
        </w:numPr>
        <w:tabs>
          <w:tab w:val="left" w:pos="426"/>
          <w:tab w:val="left" w:pos="851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Naczelnik Urzędu sprawuje ogólny nadzór nad zadaniami realizowanymi przez wszystkie komórki organizacyjne, sprawuje służbowe zwierzchnictwo i nadzór nad pracą wszystkich pracowników oraz odpowiada za bezpośredni nadzór nad realizacją zadań obronnych.</w:t>
      </w:r>
    </w:p>
    <w:p w14:paraId="4E35E490" w14:textId="77777777" w:rsidR="00A919B4" w:rsidRPr="006A57D4" w:rsidRDefault="00796C27" w:rsidP="00756B54">
      <w:pPr>
        <w:pStyle w:val="Akapitzlist"/>
        <w:widowControl w:val="0"/>
        <w:numPr>
          <w:ilvl w:val="0"/>
          <w:numId w:val="39"/>
        </w:numPr>
        <w:tabs>
          <w:tab w:val="left" w:pos="426"/>
          <w:tab w:val="left" w:pos="851"/>
        </w:tabs>
        <w:spacing w:line="360" w:lineRule="auto"/>
        <w:jc w:val="both"/>
        <w:rPr>
          <w:rFonts w:ascii="Arial" w:hAnsi="Arial"/>
          <w:color w:val="000000" w:themeColor="text1"/>
        </w:rPr>
      </w:pPr>
      <w:r w:rsidRPr="006A57D4">
        <w:rPr>
          <w:rFonts w:ascii="Arial" w:hAnsi="Arial" w:cs="Arial"/>
          <w:color w:val="000000" w:themeColor="text1"/>
        </w:rPr>
        <w:t>Naczelnik Urzędu sprawuje bezpośredni nadzór nad:</w:t>
      </w:r>
    </w:p>
    <w:p w14:paraId="048E36EB" w14:textId="77777777" w:rsidR="00A919B4" w:rsidRPr="006A57D4" w:rsidRDefault="00796C27" w:rsidP="00756B54">
      <w:pPr>
        <w:pStyle w:val="Akapitzlist"/>
        <w:widowControl w:val="0"/>
        <w:numPr>
          <w:ilvl w:val="0"/>
          <w:numId w:val="15"/>
        </w:numPr>
        <w:tabs>
          <w:tab w:val="left" w:pos="-108"/>
          <w:tab w:val="left" w:pos="993"/>
        </w:tabs>
        <w:spacing w:line="360" w:lineRule="auto"/>
        <w:ind w:left="993" w:hanging="567"/>
        <w:jc w:val="both"/>
        <w:rPr>
          <w:rFonts w:ascii="Arial" w:hAnsi="Arial"/>
          <w:color w:val="000000" w:themeColor="text1"/>
        </w:rPr>
      </w:pPr>
      <w:r w:rsidRPr="006A57D4">
        <w:rPr>
          <w:rFonts w:ascii="Arial" w:hAnsi="Arial" w:cs="Arial"/>
          <w:color w:val="000000" w:themeColor="text1"/>
        </w:rPr>
        <w:t xml:space="preserve">Pionem </w:t>
      </w:r>
      <w:r w:rsidR="003C0F81" w:rsidRPr="006A57D4">
        <w:rPr>
          <w:rFonts w:ascii="Arial" w:hAnsi="Arial" w:cs="Arial"/>
          <w:color w:val="000000" w:themeColor="text1"/>
        </w:rPr>
        <w:t xml:space="preserve">Wsparcia </w:t>
      </w:r>
      <w:r w:rsidR="003C0F81">
        <w:rPr>
          <w:rFonts w:ascii="Arial" w:hAnsi="Arial" w:cs="Arial"/>
          <w:color w:val="000000" w:themeColor="text1"/>
        </w:rPr>
        <w:t xml:space="preserve">i </w:t>
      </w:r>
      <w:r w:rsidR="006A57D4" w:rsidRPr="006A57D4">
        <w:rPr>
          <w:rFonts w:ascii="Arial" w:hAnsi="Arial" w:cs="Arial"/>
          <w:color w:val="000000" w:themeColor="text1"/>
        </w:rPr>
        <w:t xml:space="preserve">Obsługi Podatnika </w:t>
      </w:r>
      <w:r w:rsidRPr="006A57D4">
        <w:rPr>
          <w:rFonts w:ascii="Arial" w:hAnsi="Arial" w:cs="Arial"/>
          <w:color w:val="000000" w:themeColor="text1"/>
        </w:rPr>
        <w:t>(SNUW</w:t>
      </w:r>
      <w:r w:rsidR="006A57D4" w:rsidRPr="006A57D4">
        <w:rPr>
          <w:rFonts w:ascii="Arial" w:hAnsi="Arial" w:cs="Arial"/>
          <w:color w:val="000000" w:themeColor="text1"/>
        </w:rPr>
        <w:t>O</w:t>
      </w:r>
      <w:r w:rsidRPr="006A57D4">
        <w:rPr>
          <w:rFonts w:ascii="Arial" w:hAnsi="Arial" w:cs="Arial"/>
          <w:color w:val="000000" w:themeColor="text1"/>
        </w:rPr>
        <w:t>);</w:t>
      </w:r>
    </w:p>
    <w:p w14:paraId="5EDD773D" w14:textId="5E07CD91" w:rsidR="00A919B4" w:rsidRPr="006A57D4" w:rsidRDefault="00796C27" w:rsidP="00756B54">
      <w:pPr>
        <w:pStyle w:val="Akapitzlist"/>
        <w:widowControl w:val="0"/>
        <w:numPr>
          <w:ilvl w:val="0"/>
          <w:numId w:val="15"/>
        </w:numPr>
        <w:tabs>
          <w:tab w:val="left" w:pos="-108"/>
          <w:tab w:val="left" w:pos="567"/>
          <w:tab w:val="left" w:pos="993"/>
        </w:tabs>
        <w:spacing w:line="360" w:lineRule="auto"/>
        <w:ind w:left="993" w:hanging="567"/>
        <w:jc w:val="both"/>
        <w:rPr>
          <w:rFonts w:ascii="Arial" w:hAnsi="Arial"/>
          <w:color w:val="000000" w:themeColor="text1"/>
        </w:rPr>
      </w:pPr>
      <w:r w:rsidRPr="006A57D4">
        <w:rPr>
          <w:rFonts w:ascii="Arial" w:hAnsi="Arial" w:cs="Arial"/>
          <w:color w:val="000000" w:themeColor="text1"/>
        </w:rPr>
        <w:t>P</w:t>
      </w:r>
      <w:r w:rsidR="009523FA">
        <w:rPr>
          <w:rFonts w:ascii="Arial" w:hAnsi="Arial" w:cs="Arial"/>
          <w:color w:val="000000" w:themeColor="text1"/>
        </w:rPr>
        <w:t>ionem Poboru i Egzekucji (SZNE).</w:t>
      </w:r>
    </w:p>
    <w:p w14:paraId="71343CE5" w14:textId="77777777" w:rsidR="00A919B4" w:rsidRPr="006A57D4" w:rsidRDefault="00796C27" w:rsidP="00756B54">
      <w:pPr>
        <w:pStyle w:val="Akapitzlist"/>
        <w:widowControl w:val="0"/>
        <w:numPr>
          <w:ilvl w:val="0"/>
          <w:numId w:val="39"/>
        </w:numPr>
        <w:tabs>
          <w:tab w:val="left" w:pos="426"/>
          <w:tab w:val="left" w:pos="851"/>
          <w:tab w:val="left" w:pos="993"/>
        </w:tabs>
        <w:spacing w:line="360" w:lineRule="auto"/>
        <w:ind w:left="993" w:hanging="993"/>
        <w:jc w:val="both"/>
        <w:rPr>
          <w:rFonts w:ascii="Arial" w:hAnsi="Arial"/>
          <w:color w:val="000000" w:themeColor="text1"/>
        </w:rPr>
      </w:pPr>
      <w:r w:rsidRPr="006A57D4">
        <w:rPr>
          <w:rFonts w:ascii="Arial" w:hAnsi="Arial" w:cs="Arial"/>
          <w:color w:val="000000" w:themeColor="text1"/>
        </w:rPr>
        <w:t>Zastępca Naczelnika sprawuje bezpośredni nadzór nad:</w:t>
      </w:r>
    </w:p>
    <w:p w14:paraId="7C10FFF2" w14:textId="77777777" w:rsidR="00A919B4" w:rsidRPr="006A57D4" w:rsidRDefault="00796C27" w:rsidP="003F76C7">
      <w:pPr>
        <w:pStyle w:val="Akapitzlist"/>
        <w:widowControl w:val="0"/>
        <w:tabs>
          <w:tab w:val="left" w:pos="-107"/>
          <w:tab w:val="left" w:pos="567"/>
          <w:tab w:val="left" w:pos="993"/>
        </w:tabs>
        <w:spacing w:line="360" w:lineRule="auto"/>
        <w:ind w:left="993"/>
        <w:jc w:val="both"/>
        <w:rPr>
          <w:rFonts w:ascii="Arial" w:hAnsi="Arial"/>
          <w:color w:val="000000" w:themeColor="text1"/>
        </w:rPr>
      </w:pPr>
      <w:r w:rsidRPr="006A57D4">
        <w:rPr>
          <w:rFonts w:ascii="Arial" w:hAnsi="Arial" w:cs="Arial"/>
          <w:color w:val="000000" w:themeColor="text1"/>
        </w:rPr>
        <w:t>Pionem Kontroli i Orzecznictwa (SZNKP).</w:t>
      </w:r>
    </w:p>
    <w:p w14:paraId="7F4062F5" w14:textId="77777777" w:rsidR="002A0E29" w:rsidRDefault="002A0E29">
      <w:pPr>
        <w:pStyle w:val="Akapitzlist"/>
        <w:widowControl w:val="0"/>
        <w:tabs>
          <w:tab w:val="left" w:pos="567"/>
          <w:tab w:val="left" w:pos="851"/>
        </w:tabs>
        <w:spacing w:line="360" w:lineRule="auto"/>
        <w:ind w:left="854"/>
        <w:jc w:val="both"/>
        <w:rPr>
          <w:rFonts w:ascii="Arial" w:hAnsi="Arial" w:cs="Arial"/>
          <w:color w:val="000000"/>
        </w:rPr>
      </w:pPr>
    </w:p>
    <w:p w14:paraId="64214A89" w14:textId="77777777" w:rsidR="00A919B4" w:rsidRDefault="00796C27">
      <w:pPr>
        <w:tabs>
          <w:tab w:val="left" w:pos="567"/>
        </w:tabs>
        <w:spacing w:after="0"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154C26">
        <w:rPr>
          <w:rFonts w:ascii="Arial" w:hAnsi="Arial" w:cs="Arial"/>
          <w:b/>
          <w:bCs/>
          <w:color w:val="000000"/>
          <w:sz w:val="24"/>
          <w:szCs w:val="24"/>
        </w:rPr>
        <w:t>19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6C355B95" w14:textId="77777777" w:rsidR="00A919B4" w:rsidRDefault="00A919B4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075FF5" w14:textId="77777777" w:rsidR="00A919B4" w:rsidRDefault="00796C27" w:rsidP="00756B54">
      <w:pPr>
        <w:pStyle w:val="Akapitzlist1"/>
        <w:numPr>
          <w:ilvl w:val="0"/>
          <w:numId w:val="25"/>
        </w:numPr>
        <w:tabs>
          <w:tab w:val="clear" w:pos="720"/>
          <w:tab w:val="left" w:pos="450"/>
        </w:tabs>
        <w:spacing w:after="0" w:line="360" w:lineRule="auto"/>
        <w:ind w:left="454" w:hanging="454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Zastępca Naczelnika współdziała z Naczelnikiem Urzędu w wykonywaniu zadań Urzędu Skarbowego oraz organizuje współpracę podległych komórek organizacyjnych.</w:t>
      </w:r>
    </w:p>
    <w:p w14:paraId="73F92B84" w14:textId="77777777" w:rsidR="00A919B4" w:rsidRDefault="00796C27" w:rsidP="00756B54">
      <w:pPr>
        <w:pStyle w:val="Akapitzlist1"/>
        <w:numPr>
          <w:ilvl w:val="0"/>
          <w:numId w:val="25"/>
        </w:numPr>
        <w:tabs>
          <w:tab w:val="clear" w:pos="720"/>
          <w:tab w:val="left" w:pos="450"/>
        </w:tabs>
        <w:spacing w:after="0" w:line="360" w:lineRule="auto"/>
        <w:ind w:left="454" w:hanging="454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Zastępca Naczelnika jest odpowiedzialny przed Naczelnikiem Urzędu za prawidłową </w:t>
      </w:r>
      <w:r>
        <w:rPr>
          <w:rFonts w:ascii="Arial" w:hAnsi="Arial" w:cs="Arial"/>
          <w:color w:val="000000"/>
        </w:rPr>
        <w:br/>
        <w:t>i terminową realizację zadań w nadzorowanych komórkach organizacyjnych.</w:t>
      </w:r>
    </w:p>
    <w:p w14:paraId="39076E46" w14:textId="77777777" w:rsidR="00A919B4" w:rsidRDefault="00A919B4">
      <w:pPr>
        <w:pStyle w:val="Akapitzlist1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6D1E4F11" w14:textId="77777777" w:rsidR="00A919B4" w:rsidRDefault="00A919B4">
      <w:pPr>
        <w:pStyle w:val="Akapitzlist1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3ECC1EA3" w14:textId="77777777" w:rsidR="00A919B4" w:rsidRDefault="00796C27">
      <w:pPr>
        <w:widowControl w:val="0"/>
        <w:suppressAutoHyphens w:val="0"/>
        <w:spacing w:after="0"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kern w:val="2"/>
          <w:sz w:val="28"/>
          <w:szCs w:val="28"/>
          <w:lang w:eastAsia="pl-PL"/>
        </w:rPr>
        <w:t>Rozdział 7</w:t>
      </w:r>
    </w:p>
    <w:p w14:paraId="37C01694" w14:textId="77777777" w:rsidR="00A919B4" w:rsidRDefault="00796C27">
      <w:pPr>
        <w:widowControl w:val="0"/>
        <w:tabs>
          <w:tab w:val="left" w:pos="426"/>
        </w:tabs>
        <w:spacing w:after="0"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color w:val="000000"/>
          <w:sz w:val="28"/>
          <w:szCs w:val="28"/>
          <w:lang w:eastAsia="pl-PL"/>
        </w:rPr>
        <w:t>Zakres spraw zastrzeżonych do wyłącznej kompetencji Naczelnika Urzędu oraz uprawnień Zastępcy Naczelnika, kierowników komórek organizacyjnych i innych pracowników do wydawania decyzji, podpisywania pism i wyrażania stanowiska w określonych sprawach</w:t>
      </w:r>
    </w:p>
    <w:p w14:paraId="5F2EEA8E" w14:textId="77777777" w:rsidR="00A919B4" w:rsidRDefault="00A919B4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25E92BAB" w14:textId="77777777" w:rsidR="00A919B4" w:rsidRDefault="00796C27">
      <w:pPr>
        <w:spacing w:after="0"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</w:t>
      </w:r>
      <w:r w:rsidR="00154C26">
        <w:rPr>
          <w:rFonts w:ascii="Arial" w:hAnsi="Arial" w:cs="Arial"/>
          <w:b/>
          <w:bCs/>
          <w:color w:val="000000"/>
          <w:sz w:val="24"/>
          <w:szCs w:val="24"/>
        </w:rPr>
        <w:t>0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7D3D100A" w14:textId="77777777" w:rsidR="00A919B4" w:rsidRDefault="00A919B4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A9D566E" w14:textId="77777777" w:rsidR="00A919B4" w:rsidRDefault="00796C27">
      <w:pPr>
        <w:widowControl w:val="0"/>
        <w:tabs>
          <w:tab w:val="left" w:pos="1320"/>
        </w:tabs>
        <w:suppressAutoHyphens w:val="0"/>
        <w:spacing w:after="0" w:line="360" w:lineRule="auto"/>
        <w:jc w:val="both"/>
        <w:rPr>
          <w:rFonts w:ascii="Arial" w:hAnsi="Arial"/>
        </w:rPr>
      </w:pPr>
      <w:r>
        <w:rPr>
          <w:rFonts w:ascii="Arial" w:hAnsi="Arial" w:cs="Arial"/>
          <w:color w:val="000000"/>
          <w:sz w:val="24"/>
          <w:szCs w:val="24"/>
        </w:rPr>
        <w:t>Do wyłącznej kompetencji Naczelnika Urzędu zastrzeżone jest:</w:t>
      </w:r>
    </w:p>
    <w:p w14:paraId="71098B1B" w14:textId="77777777" w:rsidR="00A919B4" w:rsidRDefault="00796C27" w:rsidP="00756B54">
      <w:pPr>
        <w:pStyle w:val="Akapitzlist"/>
        <w:widowControl w:val="0"/>
        <w:numPr>
          <w:ilvl w:val="0"/>
          <w:numId w:val="24"/>
        </w:numPr>
        <w:spacing w:line="360" w:lineRule="auto"/>
        <w:ind w:left="993" w:hanging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</w:rPr>
        <w:t>wydawanie</w:t>
      </w:r>
      <w:proofErr w:type="gramEnd"/>
      <w:r>
        <w:rPr>
          <w:rFonts w:ascii="Arial" w:hAnsi="Arial" w:cs="Arial"/>
          <w:color w:val="000000"/>
        </w:rPr>
        <w:t xml:space="preserve"> wewnętrznych procedur postępowania oraz innych dokumentów </w:t>
      </w:r>
      <w:r>
        <w:rPr>
          <w:rFonts w:ascii="Arial" w:hAnsi="Arial" w:cs="Arial"/>
          <w:color w:val="000000"/>
        </w:rPr>
        <w:br/>
        <w:t>o charakterze organizacyjnym;</w:t>
      </w:r>
    </w:p>
    <w:p w14:paraId="162A8026" w14:textId="77777777" w:rsidR="00A919B4" w:rsidRDefault="00796C27" w:rsidP="00756B54">
      <w:pPr>
        <w:pStyle w:val="Akapitzlist"/>
        <w:widowControl w:val="0"/>
        <w:numPr>
          <w:ilvl w:val="0"/>
          <w:numId w:val="24"/>
        </w:numPr>
        <w:tabs>
          <w:tab w:val="left" w:pos="993"/>
        </w:tabs>
        <w:suppressAutoHyphens/>
        <w:spacing w:line="360" w:lineRule="auto"/>
        <w:ind w:left="992" w:hanging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</w:rPr>
        <w:t>wnioskowanie</w:t>
      </w:r>
      <w:proofErr w:type="gramEnd"/>
      <w:r>
        <w:rPr>
          <w:rFonts w:ascii="Arial" w:hAnsi="Arial" w:cs="Arial"/>
          <w:color w:val="000000"/>
        </w:rPr>
        <w:t xml:space="preserve"> do Dyrektora o powołanie oraz odwołanie Zastępcy Naczelnika;</w:t>
      </w:r>
    </w:p>
    <w:p w14:paraId="7782F6A9" w14:textId="77777777" w:rsidR="00A919B4" w:rsidRDefault="00796C27" w:rsidP="00756B54">
      <w:pPr>
        <w:pStyle w:val="Akapitzlist"/>
        <w:widowControl w:val="0"/>
        <w:numPr>
          <w:ilvl w:val="0"/>
          <w:numId w:val="24"/>
        </w:numPr>
        <w:tabs>
          <w:tab w:val="left" w:pos="993"/>
        </w:tabs>
        <w:suppressAutoHyphens/>
        <w:spacing w:line="360" w:lineRule="auto"/>
        <w:ind w:left="992" w:hanging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</w:rPr>
        <w:t>udzielanie</w:t>
      </w:r>
      <w:proofErr w:type="gramEnd"/>
      <w:r>
        <w:rPr>
          <w:rFonts w:ascii="Arial" w:hAnsi="Arial" w:cs="Arial"/>
          <w:color w:val="000000"/>
        </w:rPr>
        <w:t xml:space="preserve"> pisemnych upoważnień poszczególnym pracownikom do załatwiania spraw w imieniu Naczelnika Urzędu, w tym także do wydawania decyzji</w:t>
      </w:r>
      <w:r w:rsidR="003C0F81">
        <w:rPr>
          <w:rFonts w:ascii="Arial" w:hAnsi="Arial" w:cs="Arial"/>
          <w:color w:val="000000"/>
        </w:rPr>
        <w:t xml:space="preserve"> </w:t>
      </w:r>
      <w:r w:rsidR="00AC1C61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i postanowień;</w:t>
      </w:r>
    </w:p>
    <w:p w14:paraId="763DAED2" w14:textId="77777777" w:rsidR="00A919B4" w:rsidRDefault="00796C27" w:rsidP="00756B54">
      <w:pPr>
        <w:pStyle w:val="Akapitzlist"/>
        <w:widowControl w:val="0"/>
        <w:numPr>
          <w:ilvl w:val="0"/>
          <w:numId w:val="24"/>
        </w:numPr>
        <w:tabs>
          <w:tab w:val="left" w:pos="993"/>
        </w:tabs>
        <w:suppressAutoHyphens/>
        <w:spacing w:line="360" w:lineRule="auto"/>
        <w:ind w:left="992" w:hanging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</w:rPr>
        <w:t>składanie</w:t>
      </w:r>
      <w:proofErr w:type="gramEnd"/>
      <w:r>
        <w:rPr>
          <w:rFonts w:ascii="Arial" w:hAnsi="Arial" w:cs="Arial"/>
          <w:color w:val="000000"/>
        </w:rPr>
        <w:t xml:space="preserve"> sprawozdań i informacji przedkładanych centralnym organom administracji państwowej, jednostkom samorządu terytorialnego, Rzecznikowi Praw Obywatelskich, posłom, senatorom oraz udzielanie informacji dla prasy, radia i TV;</w:t>
      </w:r>
    </w:p>
    <w:p w14:paraId="3768B131" w14:textId="77777777" w:rsidR="00A919B4" w:rsidRDefault="00796C27" w:rsidP="00756B54">
      <w:pPr>
        <w:pStyle w:val="Akapitzlist"/>
        <w:widowControl w:val="0"/>
        <w:numPr>
          <w:ilvl w:val="0"/>
          <w:numId w:val="24"/>
        </w:numPr>
        <w:tabs>
          <w:tab w:val="left" w:pos="993"/>
        </w:tabs>
        <w:suppressAutoHyphens/>
        <w:spacing w:line="360" w:lineRule="auto"/>
        <w:ind w:left="992" w:hanging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</w:rPr>
        <w:t>przekazywanie</w:t>
      </w:r>
      <w:proofErr w:type="gramEnd"/>
      <w:r>
        <w:rPr>
          <w:rFonts w:ascii="Arial" w:hAnsi="Arial" w:cs="Arial"/>
          <w:color w:val="000000"/>
        </w:rPr>
        <w:t xml:space="preserve"> do Izby skarg na działanie Urzędu Skarbowego;</w:t>
      </w:r>
    </w:p>
    <w:p w14:paraId="466264DD" w14:textId="77777777" w:rsidR="00A919B4" w:rsidRDefault="00796C27" w:rsidP="00756B54">
      <w:pPr>
        <w:pStyle w:val="Akapitzlist"/>
        <w:widowControl w:val="0"/>
        <w:numPr>
          <w:ilvl w:val="0"/>
          <w:numId w:val="24"/>
        </w:numPr>
        <w:tabs>
          <w:tab w:val="left" w:pos="993"/>
        </w:tabs>
        <w:suppressAutoHyphens/>
        <w:spacing w:line="360" w:lineRule="auto"/>
        <w:ind w:left="992" w:hanging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</w:rPr>
        <w:t>podpisywanie</w:t>
      </w:r>
      <w:proofErr w:type="gramEnd"/>
      <w:r>
        <w:rPr>
          <w:rFonts w:ascii="Arial" w:hAnsi="Arial" w:cs="Arial"/>
          <w:color w:val="000000"/>
        </w:rPr>
        <w:t xml:space="preserve"> korespondencji do Ministerstwa Finansów, innych urzędów centralnych, organów ścigania (prokuratury, Policji, Żandarmerii Wojskowej, Centralnego Biura Antykorupcyjnego, Agencji Bezpieczeństwa Wewnętrznego, Straży Granicznej) i sądów – za wyjątkiem danych pozyskiwanych z systemów informatycznych;</w:t>
      </w:r>
    </w:p>
    <w:p w14:paraId="47C457BD" w14:textId="77777777" w:rsidR="00A919B4" w:rsidRDefault="00796C27" w:rsidP="00756B54">
      <w:pPr>
        <w:pStyle w:val="Akapitzlist"/>
        <w:widowControl w:val="0"/>
        <w:numPr>
          <w:ilvl w:val="0"/>
          <w:numId w:val="24"/>
        </w:numPr>
        <w:tabs>
          <w:tab w:val="left" w:pos="993"/>
        </w:tabs>
        <w:spacing w:line="360" w:lineRule="auto"/>
        <w:ind w:left="993" w:hanging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</w:rPr>
        <w:t>udzielanie</w:t>
      </w:r>
      <w:proofErr w:type="gramEnd"/>
      <w:r>
        <w:rPr>
          <w:rFonts w:ascii="Arial" w:hAnsi="Arial" w:cs="Arial"/>
          <w:color w:val="000000"/>
        </w:rPr>
        <w:t xml:space="preserve"> odpowiedzi na wystąpienia i zarządzenia pokontrolne wydane</w:t>
      </w:r>
      <w:r>
        <w:rPr>
          <w:rFonts w:ascii="Arial" w:hAnsi="Arial" w:cs="Arial"/>
          <w:color w:val="000000"/>
        </w:rPr>
        <w:br/>
        <w:t>w następstwie kontroli przeprowadzonych w Urzędzie Skarbowym;</w:t>
      </w:r>
    </w:p>
    <w:p w14:paraId="5266C540" w14:textId="77777777" w:rsidR="00A919B4" w:rsidRDefault="00796C27" w:rsidP="00756B54">
      <w:pPr>
        <w:pStyle w:val="Akapitzlist"/>
        <w:widowControl w:val="0"/>
        <w:numPr>
          <w:ilvl w:val="0"/>
          <w:numId w:val="24"/>
        </w:numPr>
        <w:tabs>
          <w:tab w:val="left" w:pos="993"/>
        </w:tabs>
        <w:suppressAutoHyphens/>
        <w:spacing w:line="360" w:lineRule="auto"/>
        <w:ind w:left="993" w:hanging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</w:rPr>
        <w:t>występowanie</w:t>
      </w:r>
      <w:proofErr w:type="gramEnd"/>
      <w:r>
        <w:rPr>
          <w:rFonts w:ascii="Arial" w:hAnsi="Arial" w:cs="Arial"/>
          <w:color w:val="000000"/>
        </w:rPr>
        <w:t xml:space="preserve"> do banków i innych instytucji finansowo-kredytowych o udzielenie informacji objętych tajemnicą bankową o stanie konta podatnika i dokonywanych operacjach;</w:t>
      </w:r>
    </w:p>
    <w:p w14:paraId="4BAA0F0D" w14:textId="77777777" w:rsidR="00A919B4" w:rsidRDefault="00796C27" w:rsidP="00756B54">
      <w:pPr>
        <w:pStyle w:val="Akapitzlist"/>
        <w:widowControl w:val="0"/>
        <w:numPr>
          <w:ilvl w:val="0"/>
          <w:numId w:val="24"/>
        </w:numPr>
        <w:tabs>
          <w:tab w:val="left" w:pos="993"/>
        </w:tabs>
        <w:suppressAutoHyphens/>
        <w:spacing w:line="360" w:lineRule="auto"/>
        <w:ind w:left="993" w:hanging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</w:rPr>
        <w:t>podpisywanie</w:t>
      </w:r>
      <w:proofErr w:type="gramEnd"/>
      <w:r>
        <w:rPr>
          <w:rFonts w:ascii="Arial" w:hAnsi="Arial" w:cs="Arial"/>
          <w:color w:val="000000"/>
        </w:rPr>
        <w:t xml:space="preserve"> decyzji w sprawach ulg w spłacie zobowiązań podatkowych przewidzianych w Ordynacji podatkowej, polegających na:</w:t>
      </w:r>
    </w:p>
    <w:p w14:paraId="561047A7" w14:textId="77777777" w:rsidR="00A919B4" w:rsidRDefault="00796C27" w:rsidP="00756B54">
      <w:pPr>
        <w:numPr>
          <w:ilvl w:val="0"/>
          <w:numId w:val="23"/>
        </w:numPr>
        <w:tabs>
          <w:tab w:val="left" w:pos="1560"/>
        </w:tabs>
        <w:spacing w:after="0" w:line="360" w:lineRule="auto"/>
        <w:ind w:left="1560" w:hanging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odroczeniu</w:t>
      </w:r>
      <w:proofErr w:type="gramEnd"/>
      <w:r>
        <w:rPr>
          <w:rFonts w:ascii="Arial" w:hAnsi="Arial" w:cs="Arial"/>
          <w:sz w:val="24"/>
          <w:szCs w:val="24"/>
        </w:rPr>
        <w:t xml:space="preserve"> terminu płatności podatku lub rozłożenia zapłaty podatku na raty,</w:t>
      </w:r>
    </w:p>
    <w:p w14:paraId="4999BB04" w14:textId="77777777" w:rsidR="00A919B4" w:rsidRDefault="00796C27" w:rsidP="00756B54">
      <w:pPr>
        <w:numPr>
          <w:ilvl w:val="0"/>
          <w:numId w:val="23"/>
        </w:numPr>
        <w:tabs>
          <w:tab w:val="left" w:pos="1560"/>
        </w:tabs>
        <w:spacing w:after="0" w:line="360" w:lineRule="auto"/>
        <w:ind w:left="1560" w:hanging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sz w:val="24"/>
          <w:szCs w:val="24"/>
        </w:rPr>
        <w:t>odroczeniu</w:t>
      </w:r>
      <w:proofErr w:type="gramEnd"/>
      <w:r>
        <w:rPr>
          <w:rFonts w:ascii="Arial" w:hAnsi="Arial" w:cs="Arial"/>
          <w:sz w:val="24"/>
          <w:szCs w:val="24"/>
        </w:rPr>
        <w:t xml:space="preserve"> lub rozłożeniu na raty zapłaty zaległości podatkowej wraz </w:t>
      </w:r>
      <w:r>
        <w:rPr>
          <w:rFonts w:ascii="Arial" w:hAnsi="Arial" w:cs="Arial"/>
          <w:sz w:val="24"/>
          <w:szCs w:val="24"/>
        </w:rPr>
        <w:br/>
        <w:t>z odsetkami za zwłokę lub odsetek określonych w decyzji,</w:t>
      </w:r>
    </w:p>
    <w:p w14:paraId="29A87121" w14:textId="77777777" w:rsidR="00A919B4" w:rsidRDefault="00796C27" w:rsidP="00756B54">
      <w:pPr>
        <w:numPr>
          <w:ilvl w:val="0"/>
          <w:numId w:val="23"/>
        </w:numPr>
        <w:tabs>
          <w:tab w:val="left" w:pos="1560"/>
        </w:tabs>
        <w:spacing w:after="0" w:line="360" w:lineRule="auto"/>
        <w:ind w:left="1560" w:hanging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umarzaniu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w całości lub w części zaległości podatkowych, odsetek za zwłokę lub opłaty prolongacyjnej;</w:t>
      </w:r>
    </w:p>
    <w:p w14:paraId="3E08CF50" w14:textId="77777777" w:rsidR="00A919B4" w:rsidRDefault="00796C27" w:rsidP="00756B54">
      <w:pPr>
        <w:pStyle w:val="Akapitzlist"/>
        <w:widowControl w:val="0"/>
        <w:numPr>
          <w:ilvl w:val="0"/>
          <w:numId w:val="24"/>
        </w:numPr>
        <w:tabs>
          <w:tab w:val="left" w:pos="993"/>
        </w:tabs>
        <w:spacing w:line="360" w:lineRule="auto"/>
        <w:ind w:left="1134" w:hanging="708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</w:rPr>
        <w:t>podpisywanie</w:t>
      </w:r>
      <w:proofErr w:type="gramEnd"/>
      <w:r>
        <w:rPr>
          <w:rFonts w:ascii="Arial" w:hAnsi="Arial" w:cs="Arial"/>
          <w:color w:val="000000"/>
        </w:rPr>
        <w:t xml:space="preserve"> upoważnień do kontroli.</w:t>
      </w:r>
    </w:p>
    <w:p w14:paraId="7305FF1C" w14:textId="77777777" w:rsidR="00A919B4" w:rsidRDefault="00A919B4">
      <w:pPr>
        <w:pStyle w:val="Akapitzlist"/>
        <w:widowControl w:val="0"/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</w:rPr>
      </w:pPr>
    </w:p>
    <w:p w14:paraId="4818C736" w14:textId="77777777" w:rsidR="00A919B4" w:rsidRDefault="00796C27">
      <w:pPr>
        <w:spacing w:after="0"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</w:t>
      </w:r>
      <w:r w:rsidR="00154C26"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799F4E23" w14:textId="77777777" w:rsidR="00A919B4" w:rsidRDefault="00A919B4">
      <w:pPr>
        <w:widowControl w:val="0"/>
        <w:suppressAutoHyphens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8587A7" w14:textId="77777777" w:rsidR="00A919B4" w:rsidRDefault="00796C27" w:rsidP="00756B54">
      <w:pPr>
        <w:pStyle w:val="Akapitzlist"/>
        <w:widowControl w:val="0"/>
        <w:numPr>
          <w:ilvl w:val="0"/>
          <w:numId w:val="40"/>
        </w:numPr>
        <w:suppressAutoHyphens/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  <w:bCs/>
          <w:lang w:eastAsia="pl-PL"/>
        </w:rPr>
        <w:t>Zastępca Naczelnika</w:t>
      </w:r>
      <w:r>
        <w:rPr>
          <w:rFonts w:ascii="Arial" w:hAnsi="Arial" w:cs="Arial"/>
          <w:bCs/>
          <w:color w:val="000000"/>
          <w:lang w:eastAsia="pl-PL"/>
        </w:rPr>
        <w:t xml:space="preserve"> jest uprawniony do podejmowania rozstrzygnięć, podpisywania pism i zajmowania stanowiska we wszystkich sprawach z zakresu bezpośrednio nadzorowanych Pionów, niezastrzeżonych w Regulaminie lub w odrębnych przepisach do wyłącznej kompetencji Naczelnika Urzędu.</w:t>
      </w:r>
    </w:p>
    <w:p w14:paraId="70B20415" w14:textId="77777777" w:rsidR="00A919B4" w:rsidRDefault="00796C27" w:rsidP="00756B54">
      <w:pPr>
        <w:pStyle w:val="Akapitzlist"/>
        <w:widowControl w:val="0"/>
        <w:numPr>
          <w:ilvl w:val="0"/>
          <w:numId w:val="40"/>
        </w:numPr>
        <w:suppressAutoHyphens/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  <w:bCs/>
          <w:lang w:eastAsia="pl-PL"/>
        </w:rPr>
        <w:t>Nadzór Zastępcy Naczelnika sprawowany jest z uwzględnieniem w szczególności:</w:t>
      </w:r>
    </w:p>
    <w:p w14:paraId="7853818D" w14:textId="77777777" w:rsidR="00A919B4" w:rsidRDefault="00796C27" w:rsidP="00AC1C61">
      <w:pPr>
        <w:pStyle w:val="Akapitzlist"/>
        <w:widowControl w:val="0"/>
        <w:numPr>
          <w:ilvl w:val="0"/>
          <w:numId w:val="8"/>
        </w:numPr>
        <w:suppressAutoHyphens/>
        <w:spacing w:line="360" w:lineRule="auto"/>
        <w:ind w:left="993" w:hanging="567"/>
        <w:jc w:val="both"/>
        <w:rPr>
          <w:rFonts w:ascii="Arial" w:hAnsi="Arial"/>
        </w:rPr>
      </w:pPr>
      <w:proofErr w:type="gramStart"/>
      <w:r>
        <w:rPr>
          <w:rFonts w:ascii="Arial" w:eastAsia="Calibri" w:hAnsi="Arial" w:cs="Arial"/>
          <w:color w:val="000000"/>
          <w:kern w:val="2"/>
        </w:rPr>
        <w:t>prawidłowości</w:t>
      </w:r>
      <w:proofErr w:type="gramEnd"/>
      <w:r>
        <w:rPr>
          <w:rFonts w:ascii="Arial" w:eastAsia="Calibri" w:hAnsi="Arial" w:cs="Arial"/>
          <w:color w:val="000000"/>
          <w:kern w:val="2"/>
        </w:rPr>
        <w:t xml:space="preserve"> i terminowości wykonywania zadań przez podległe komórki organizacyjne, w tym przestrzeganie przepisów prawa i wytycznych oraz ustalonych kierunków, form i metod pracy tych komórek;</w:t>
      </w:r>
    </w:p>
    <w:p w14:paraId="369DFC07" w14:textId="77777777" w:rsidR="00A919B4" w:rsidRDefault="00796C27" w:rsidP="00AC1C61">
      <w:pPr>
        <w:pStyle w:val="Akapitzlist"/>
        <w:widowControl w:val="0"/>
        <w:numPr>
          <w:ilvl w:val="0"/>
          <w:numId w:val="8"/>
        </w:numPr>
        <w:tabs>
          <w:tab w:val="left" w:pos="1134"/>
        </w:tabs>
        <w:suppressAutoHyphens/>
        <w:spacing w:line="360" w:lineRule="auto"/>
        <w:ind w:left="993" w:hanging="567"/>
        <w:jc w:val="both"/>
        <w:rPr>
          <w:rFonts w:ascii="Arial" w:hAnsi="Arial"/>
        </w:rPr>
      </w:pPr>
      <w:proofErr w:type="gramStart"/>
      <w:r>
        <w:rPr>
          <w:rFonts w:ascii="Arial" w:eastAsia="Calibri" w:hAnsi="Arial" w:cs="Arial"/>
          <w:color w:val="000000"/>
          <w:kern w:val="2"/>
        </w:rPr>
        <w:t>efektywności</w:t>
      </w:r>
      <w:proofErr w:type="gramEnd"/>
      <w:r>
        <w:rPr>
          <w:rFonts w:ascii="Arial" w:eastAsia="Calibri" w:hAnsi="Arial" w:cs="Arial"/>
          <w:color w:val="000000"/>
          <w:kern w:val="2"/>
        </w:rPr>
        <w:t xml:space="preserve"> działań mających na celu pełną realizację dochodów budżetowych na rzecz budżetu państwa i budżetów samorządów terytorialnych;</w:t>
      </w:r>
    </w:p>
    <w:p w14:paraId="65DA717B" w14:textId="77777777" w:rsidR="00A919B4" w:rsidRDefault="00796C27" w:rsidP="00AC1C61">
      <w:pPr>
        <w:pStyle w:val="Akapitzlist"/>
        <w:widowControl w:val="0"/>
        <w:numPr>
          <w:ilvl w:val="0"/>
          <w:numId w:val="8"/>
        </w:numPr>
        <w:tabs>
          <w:tab w:val="left" w:pos="1560"/>
        </w:tabs>
        <w:suppressAutoHyphens/>
        <w:spacing w:line="360" w:lineRule="auto"/>
        <w:ind w:left="993" w:hanging="567"/>
        <w:jc w:val="both"/>
        <w:rPr>
          <w:rFonts w:ascii="Arial" w:hAnsi="Arial"/>
        </w:rPr>
      </w:pPr>
      <w:proofErr w:type="gramStart"/>
      <w:r>
        <w:rPr>
          <w:rFonts w:ascii="Arial" w:eastAsia="Calibri" w:hAnsi="Arial" w:cs="Arial"/>
          <w:color w:val="000000"/>
          <w:kern w:val="2"/>
        </w:rPr>
        <w:t>formalnej</w:t>
      </w:r>
      <w:proofErr w:type="gramEnd"/>
      <w:r>
        <w:rPr>
          <w:rFonts w:ascii="Arial" w:eastAsia="Calibri" w:hAnsi="Arial" w:cs="Arial"/>
          <w:color w:val="000000"/>
          <w:kern w:val="2"/>
        </w:rPr>
        <w:t xml:space="preserve"> i merytorycznej poprawności projektów rozstrzygnięć i pism zastrzeżonych do właściwości Naczelnika Urzędu oraz podejmowanych rozstrzygnięć w sprawach należących do zadań podległych komórek organizacyjnych.</w:t>
      </w:r>
    </w:p>
    <w:p w14:paraId="08406CD4" w14:textId="77777777" w:rsidR="00A919B4" w:rsidRDefault="00A919B4">
      <w:pPr>
        <w:spacing w:after="0" w:line="36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2A9BBF22" w14:textId="77777777" w:rsidR="00A919B4" w:rsidRDefault="00796C27">
      <w:pPr>
        <w:spacing w:after="0"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</w:t>
      </w:r>
      <w:r w:rsidR="00154C26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34004515" w14:textId="77777777" w:rsidR="00A919B4" w:rsidRDefault="00A919B4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9670648" w14:textId="77777777" w:rsidR="00A919B4" w:rsidRDefault="00796C27">
      <w:pPr>
        <w:widowControl w:val="0"/>
        <w:spacing w:after="0" w:line="360" w:lineRule="auto"/>
        <w:jc w:val="both"/>
        <w:rPr>
          <w:rFonts w:ascii="Arial" w:hAnsi="Arial"/>
        </w:rPr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>Kierownicy komórek organizacyjnych są uprawnieni do podejmowania rozstrzygnięć, wydawania decyzji, podpisywania pism i zajmowania stanowiska wyłącznie w sprawach należących do zakresu zadań komórek organizacyjnych wskazanych w Regulaminie lub określonych w indywidualnych upoważnieniach oraz podpisywania korespondencji wewnętrznej kierowanej do innych komórek organizacyjnych.</w:t>
      </w:r>
    </w:p>
    <w:p w14:paraId="5068AEDA" w14:textId="77777777" w:rsidR="00A919B4" w:rsidRDefault="00A919B4">
      <w:pPr>
        <w:widowControl w:val="0"/>
        <w:suppressAutoHyphens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08D1F6" w14:textId="77777777" w:rsidR="002A0E29" w:rsidRDefault="002A0E29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C6BB25D" w14:textId="77777777" w:rsidR="00A919B4" w:rsidRDefault="00796C27">
      <w:pPr>
        <w:spacing w:after="0"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</w:t>
      </w:r>
      <w:r w:rsidR="00154C26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4AA69E7C" w14:textId="77777777" w:rsidR="00A919B4" w:rsidRDefault="00A919B4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51AC8E5" w14:textId="77777777" w:rsidR="00A919B4" w:rsidRDefault="00796C27">
      <w:pPr>
        <w:widowControl w:val="0"/>
        <w:suppressAutoHyphens w:val="0"/>
        <w:spacing w:after="0" w:line="360" w:lineRule="auto"/>
        <w:jc w:val="both"/>
        <w:rPr>
          <w:rFonts w:ascii="Arial" w:hAnsi="Arial"/>
        </w:rPr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Jeżeli jest to uzasadnione zakresem i rozmiarem wykonywanych zadań, Naczelnik Urzędu może upoważnić innych pracowników do wydawania rozstrzygnięć, podpisywania pism 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br/>
        <w:t>i zajmowania stanowiska w jego imieniu. Zakres upoważnienia określony jest w zakresach obowiązków, uprawnień i odpowiedzialności pracowników lub w odrębnych upoważnieniach.</w:t>
      </w:r>
    </w:p>
    <w:p w14:paraId="1F99EED5" w14:textId="77777777" w:rsidR="00A919B4" w:rsidRDefault="00A919B4">
      <w:pPr>
        <w:spacing w:after="0" w:line="360" w:lineRule="auto"/>
        <w:ind w:left="3960" w:firstLine="360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14:paraId="6F6C1BBF" w14:textId="77777777" w:rsidR="00A919B4" w:rsidRDefault="00796C27">
      <w:pPr>
        <w:spacing w:after="0"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</w:t>
      </w:r>
      <w:r w:rsidR="00154C26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21715B56" w14:textId="77777777" w:rsidR="00A919B4" w:rsidRDefault="00A919B4">
      <w:pPr>
        <w:spacing w:after="0" w:line="360" w:lineRule="auto"/>
        <w:ind w:left="3960" w:firstLine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4C9A9EB" w14:textId="77777777" w:rsidR="00A919B4" w:rsidRDefault="00796C27">
      <w:pPr>
        <w:widowControl w:val="0"/>
        <w:spacing w:after="0" w:line="360" w:lineRule="auto"/>
        <w:jc w:val="both"/>
        <w:rPr>
          <w:rFonts w:ascii="Arial" w:hAnsi="Arial"/>
        </w:rPr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Przy podejmowaniu rozstrzygnięć, podpisywaniu pism i zajmowaniu stanowiska w imieniu Naczelnika Urzędu obowiązuje zasada zamieszczania przed podpisem zwrotu „z up. Naczelnika Urzędu Skarbowego” stosownie do posiadanych kompetencji i upoważnień. </w:t>
      </w:r>
    </w:p>
    <w:p w14:paraId="17884E47" w14:textId="77777777" w:rsidR="00A919B4" w:rsidRDefault="00A919B4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32FAC38" w14:textId="77777777" w:rsidR="00A919B4" w:rsidRDefault="00796C27">
      <w:pPr>
        <w:spacing w:after="0"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</w:t>
      </w:r>
      <w:r w:rsidR="00154C26">
        <w:rPr>
          <w:rFonts w:ascii="Arial" w:hAnsi="Arial" w:cs="Arial"/>
          <w:b/>
          <w:bCs/>
          <w:color w:val="000000"/>
          <w:sz w:val="24"/>
          <w:szCs w:val="24"/>
        </w:rPr>
        <w:t>5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36EEC38D" w14:textId="77777777" w:rsidR="00A919B4" w:rsidRDefault="00A919B4">
      <w:pPr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0D0BE96" w14:textId="77777777" w:rsidR="00A919B4" w:rsidRDefault="00796C27">
      <w:pPr>
        <w:widowControl w:val="0"/>
        <w:suppressAutoHyphens w:val="0"/>
        <w:spacing w:after="0" w:line="360" w:lineRule="auto"/>
        <w:jc w:val="both"/>
        <w:rPr>
          <w:rFonts w:ascii="Arial" w:hAnsi="Arial"/>
        </w:rPr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>Odpowiedzialność służbowa:</w:t>
      </w:r>
    </w:p>
    <w:p w14:paraId="632C231B" w14:textId="77777777" w:rsidR="00A919B4" w:rsidRDefault="00796C27" w:rsidP="00AC1C61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1134" w:hanging="708"/>
        <w:jc w:val="both"/>
        <w:rPr>
          <w:rFonts w:ascii="Arial" w:hAnsi="Arial"/>
        </w:rPr>
      </w:pPr>
      <w:r>
        <w:rPr>
          <w:rFonts w:ascii="Arial" w:hAnsi="Arial" w:cs="Arial"/>
        </w:rPr>
        <w:t>Naczelnik Urzędu ponosi odpowiedzialność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przed Dyrektorem; </w:t>
      </w:r>
    </w:p>
    <w:p w14:paraId="2F4BBFDE" w14:textId="77777777" w:rsidR="00A919B4" w:rsidRDefault="00796C27" w:rsidP="00AC1C61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1134" w:hanging="708"/>
        <w:jc w:val="both"/>
        <w:rPr>
          <w:rFonts w:ascii="Arial" w:hAnsi="Arial"/>
        </w:rPr>
      </w:pPr>
      <w:r>
        <w:rPr>
          <w:rFonts w:ascii="Arial" w:hAnsi="Arial" w:cs="Arial"/>
          <w:bCs/>
          <w:color w:val="000000"/>
          <w:lang w:eastAsia="pl-PL"/>
        </w:rPr>
        <w:t>Zastępca Naczelnika ponosi odpowiedzialność przed Naczelnikiem Urzędu;</w:t>
      </w:r>
    </w:p>
    <w:p w14:paraId="080C6CA9" w14:textId="77777777" w:rsidR="00A919B4" w:rsidRDefault="00796C27" w:rsidP="00AC1C61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993" w:hanging="567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bCs/>
          <w:color w:val="000000"/>
          <w:lang w:eastAsia="pl-PL"/>
        </w:rPr>
        <w:t>kierownik</w:t>
      </w:r>
      <w:proofErr w:type="gramEnd"/>
      <w:r>
        <w:rPr>
          <w:rFonts w:ascii="Arial" w:hAnsi="Arial" w:cs="Arial"/>
          <w:bCs/>
          <w:color w:val="000000"/>
          <w:lang w:eastAsia="pl-PL"/>
        </w:rPr>
        <w:t xml:space="preserve"> komórki organizacyjnej ponosi odpowiedzialność przed bezpośrednim przełożonym;</w:t>
      </w:r>
    </w:p>
    <w:p w14:paraId="5FB14E08" w14:textId="77777777" w:rsidR="00A919B4" w:rsidRDefault="00796C27" w:rsidP="00AC1C61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1134" w:hanging="708"/>
        <w:jc w:val="both"/>
        <w:rPr>
          <w:rFonts w:ascii="Arial" w:hAnsi="Arial"/>
        </w:rPr>
      </w:pPr>
      <w:proofErr w:type="gramStart"/>
      <w:r>
        <w:rPr>
          <w:rFonts w:ascii="Arial" w:hAnsi="Arial" w:cs="Arial"/>
          <w:bCs/>
          <w:color w:val="000000"/>
          <w:lang w:eastAsia="pl-PL"/>
        </w:rPr>
        <w:t>pracownik</w:t>
      </w:r>
      <w:proofErr w:type="gramEnd"/>
      <w:r>
        <w:rPr>
          <w:rFonts w:ascii="Arial" w:hAnsi="Arial" w:cs="Arial"/>
          <w:bCs/>
          <w:color w:val="000000"/>
          <w:lang w:eastAsia="pl-PL"/>
        </w:rPr>
        <w:t xml:space="preserve"> ponosi odpowiedzialność przed bezpośrednim przełożonym. </w:t>
      </w:r>
    </w:p>
    <w:p w14:paraId="300B836A" w14:textId="77777777" w:rsidR="00A919B4" w:rsidRDefault="00A919B4">
      <w:pPr>
        <w:pStyle w:val="Akapitzlist"/>
        <w:widowControl w:val="0"/>
        <w:tabs>
          <w:tab w:val="left" w:pos="851"/>
        </w:tabs>
        <w:spacing w:line="360" w:lineRule="auto"/>
        <w:jc w:val="both"/>
        <w:rPr>
          <w:rFonts w:ascii="Arial" w:hAnsi="Arial" w:cs="Arial"/>
          <w:bCs/>
          <w:color w:val="000000"/>
          <w:lang w:eastAsia="pl-PL"/>
        </w:rPr>
      </w:pPr>
    </w:p>
    <w:p w14:paraId="44BD52AC" w14:textId="77777777" w:rsidR="00A919B4" w:rsidRDefault="00A919B4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14:paraId="2E19702B" w14:textId="77777777" w:rsidR="00A919B4" w:rsidRDefault="00796C27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Rozdział 8</w:t>
      </w:r>
    </w:p>
    <w:p w14:paraId="20F0F9BD" w14:textId="77777777" w:rsidR="00A919B4" w:rsidRDefault="00796C27">
      <w:pPr>
        <w:widowControl w:val="0"/>
        <w:tabs>
          <w:tab w:val="left" w:pos="1320"/>
        </w:tabs>
        <w:suppressAutoHyphens w:val="0"/>
        <w:spacing w:after="0"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color w:val="000000"/>
          <w:sz w:val="28"/>
          <w:szCs w:val="28"/>
          <w:lang w:eastAsia="pl-PL"/>
        </w:rPr>
        <w:t xml:space="preserve">Zakres upoważnień Naczelnika Urzędu do wykonywania zadań z zakresu spraw pracowniczych w stosunku do obsługujących go pracowników świadczących pracę w komórkach organizacyjnych </w:t>
      </w:r>
    </w:p>
    <w:p w14:paraId="57A99283" w14:textId="77777777" w:rsidR="00A919B4" w:rsidRDefault="00A919B4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1F66970A" w14:textId="77777777" w:rsidR="00A919B4" w:rsidRDefault="00796C27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§ 2</w:t>
      </w:r>
      <w:r w:rsidR="00154C26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6</w:t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3DBD203E" w14:textId="77777777" w:rsidR="00A919B4" w:rsidRDefault="00A919B4">
      <w:pPr>
        <w:pStyle w:val="Akapitzlist1"/>
        <w:tabs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14:paraId="1B8ABA8D" w14:textId="77777777" w:rsidR="00A919B4" w:rsidRDefault="00796C27" w:rsidP="00756B54">
      <w:pPr>
        <w:pStyle w:val="Akapitzlist1"/>
        <w:numPr>
          <w:ilvl w:val="0"/>
          <w:numId w:val="20"/>
        </w:numPr>
        <w:tabs>
          <w:tab w:val="clear" w:pos="720"/>
          <w:tab w:val="left" w:pos="426"/>
        </w:tabs>
        <w:spacing w:after="0" w:line="360" w:lineRule="auto"/>
        <w:ind w:left="567" w:hanging="567"/>
        <w:jc w:val="both"/>
        <w:rPr>
          <w:rFonts w:ascii="Arial" w:hAnsi="Arial"/>
        </w:rPr>
      </w:pPr>
      <w:r>
        <w:rPr>
          <w:rFonts w:ascii="Arial" w:hAnsi="Arial" w:cs="Arial"/>
        </w:rPr>
        <w:t>Pracownicy podlegają Naczelnikowi Urzędu.</w:t>
      </w:r>
    </w:p>
    <w:p w14:paraId="34236666" w14:textId="77777777" w:rsidR="00A919B4" w:rsidRDefault="00796C27" w:rsidP="00756B54">
      <w:pPr>
        <w:pStyle w:val="Akapitzlist1"/>
        <w:numPr>
          <w:ilvl w:val="0"/>
          <w:numId w:val="20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W stosunku do osób, o których mowa w ust. 1, w niżej wymienionych sytuacjach </w:t>
      </w:r>
      <w:r>
        <w:rPr>
          <w:rFonts w:ascii="Arial" w:hAnsi="Arial" w:cs="Arial"/>
          <w:color w:val="000000"/>
        </w:rPr>
        <w:br/>
        <w:t>wymagane jest uzyskanie stanowiska Naczelnika Urzędu:</w:t>
      </w:r>
    </w:p>
    <w:p w14:paraId="4D1C3337" w14:textId="77777777" w:rsidR="00A919B4" w:rsidRDefault="00796C27" w:rsidP="00756B54">
      <w:pPr>
        <w:pStyle w:val="Akapitzlist1"/>
        <w:numPr>
          <w:ilvl w:val="1"/>
          <w:numId w:val="28"/>
        </w:numPr>
        <w:tabs>
          <w:tab w:val="left" w:pos="567"/>
        </w:tabs>
        <w:spacing w:after="0" w:line="360" w:lineRule="auto"/>
        <w:ind w:left="981" w:hanging="555"/>
        <w:jc w:val="both"/>
        <w:rPr>
          <w:rFonts w:ascii="Arial" w:hAnsi="Arial"/>
        </w:rPr>
      </w:pPr>
      <w:proofErr w:type="gramStart"/>
      <w:r>
        <w:rPr>
          <w:rFonts w:ascii="Arial" w:hAnsi="Arial" w:cs="Arial"/>
        </w:rPr>
        <w:t>zmiany</w:t>
      </w:r>
      <w:proofErr w:type="gramEnd"/>
      <w:r>
        <w:rPr>
          <w:rFonts w:ascii="Arial" w:hAnsi="Arial" w:cs="Arial"/>
        </w:rPr>
        <w:t xml:space="preserve"> warunków pracy i wynagrodzenia; </w:t>
      </w:r>
    </w:p>
    <w:p w14:paraId="4DE5AEDB" w14:textId="77777777" w:rsidR="00A919B4" w:rsidRDefault="00796C27" w:rsidP="00756B54">
      <w:pPr>
        <w:pStyle w:val="Akapitzlist1"/>
        <w:numPr>
          <w:ilvl w:val="1"/>
          <w:numId w:val="28"/>
        </w:numPr>
        <w:tabs>
          <w:tab w:val="left" w:pos="567"/>
        </w:tabs>
        <w:spacing w:after="0" w:line="360" w:lineRule="auto"/>
        <w:ind w:left="981" w:hanging="555"/>
        <w:jc w:val="both"/>
        <w:rPr>
          <w:rFonts w:ascii="Arial" w:hAnsi="Arial"/>
        </w:rPr>
      </w:pPr>
      <w:proofErr w:type="gramStart"/>
      <w:r>
        <w:rPr>
          <w:rFonts w:ascii="Arial" w:hAnsi="Arial" w:cs="Arial"/>
        </w:rPr>
        <w:t>rozwiązania</w:t>
      </w:r>
      <w:proofErr w:type="gramEnd"/>
      <w:r>
        <w:rPr>
          <w:rFonts w:ascii="Arial" w:hAnsi="Arial" w:cs="Arial"/>
        </w:rPr>
        <w:t xml:space="preserve"> stosunku pracy;</w:t>
      </w:r>
    </w:p>
    <w:p w14:paraId="7F71D448" w14:textId="77777777" w:rsidR="00A919B4" w:rsidRDefault="00796C27" w:rsidP="00756B54">
      <w:pPr>
        <w:pStyle w:val="Akapitzlist1"/>
        <w:numPr>
          <w:ilvl w:val="1"/>
          <w:numId w:val="28"/>
        </w:numPr>
        <w:tabs>
          <w:tab w:val="left" w:pos="567"/>
        </w:tabs>
        <w:spacing w:after="0" w:line="360" w:lineRule="auto"/>
        <w:ind w:left="981" w:hanging="555"/>
        <w:jc w:val="both"/>
        <w:rPr>
          <w:rFonts w:ascii="Arial" w:hAnsi="Arial"/>
        </w:rPr>
      </w:pPr>
      <w:proofErr w:type="gramStart"/>
      <w:r>
        <w:rPr>
          <w:rFonts w:ascii="Arial" w:hAnsi="Arial" w:cs="Arial"/>
        </w:rPr>
        <w:t>przeniesienia</w:t>
      </w:r>
      <w:proofErr w:type="gramEnd"/>
      <w:r>
        <w:rPr>
          <w:rFonts w:ascii="Arial" w:hAnsi="Arial" w:cs="Arial"/>
        </w:rPr>
        <w:t xml:space="preserve"> do innego urzędu w rozumieniu ustawy o służbie cywilnej.</w:t>
      </w:r>
    </w:p>
    <w:p w14:paraId="4CE9CE5C" w14:textId="77777777" w:rsidR="00A919B4" w:rsidRDefault="00796C27" w:rsidP="00756B54">
      <w:pPr>
        <w:pStyle w:val="Akapitzlist1"/>
        <w:numPr>
          <w:ilvl w:val="0"/>
          <w:numId w:val="20"/>
        </w:numPr>
        <w:tabs>
          <w:tab w:val="clear" w:pos="720"/>
          <w:tab w:val="left" w:pos="0"/>
        </w:tabs>
        <w:spacing w:after="0" w:line="360" w:lineRule="auto"/>
        <w:ind w:left="426" w:hanging="426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 xml:space="preserve">Naczelnik Urzędu jest uprawniony do wykonywania czynności z zakresu prawa pracy </w:t>
      </w:r>
      <w:r>
        <w:rPr>
          <w:rFonts w:ascii="Arial" w:hAnsi="Arial" w:cs="Arial"/>
          <w:color w:val="000000"/>
        </w:rPr>
        <w:br/>
        <w:t xml:space="preserve">w stosunku do pracowników, za wyjątkiem czynności zastrzeżonych do wyłącznych </w:t>
      </w:r>
      <w:r>
        <w:rPr>
          <w:rFonts w:ascii="Arial" w:hAnsi="Arial" w:cs="Arial"/>
          <w:color w:val="000000"/>
        </w:rPr>
        <w:br/>
        <w:t>kompetencji Dyrektora w regulaminie organizacyjnym Izby.</w:t>
      </w:r>
    </w:p>
    <w:p w14:paraId="409E712B" w14:textId="77777777" w:rsidR="00A919B4" w:rsidRDefault="00796C27" w:rsidP="00756B54">
      <w:pPr>
        <w:pStyle w:val="Akapitzlist1"/>
        <w:numPr>
          <w:ilvl w:val="0"/>
          <w:numId w:val="20"/>
        </w:numPr>
        <w:tabs>
          <w:tab w:val="clear" w:pos="720"/>
          <w:tab w:val="left" w:pos="0"/>
        </w:tabs>
        <w:suppressAutoHyphens/>
        <w:spacing w:after="0" w:line="360" w:lineRule="auto"/>
        <w:ind w:left="426" w:hanging="426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Kompetencje Naczelnika Urzędu w zakresie spraw pracowniczych oraz innych spraw organizacyjno-finansowych mogą być również ustalone przez Dyrektora odrębnym dokumentem.</w:t>
      </w:r>
    </w:p>
    <w:p w14:paraId="19685EFB" w14:textId="77777777" w:rsidR="00A919B4" w:rsidRDefault="00A919B4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54108D49" w14:textId="77777777" w:rsidR="00A919B4" w:rsidRDefault="00796C27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§ 2</w:t>
      </w:r>
      <w:r w:rsidR="00154C26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7</w:t>
      </w: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.</w:t>
      </w:r>
    </w:p>
    <w:p w14:paraId="1A091C03" w14:textId="77777777" w:rsidR="00A919B4" w:rsidRDefault="00A919B4">
      <w:pPr>
        <w:widowControl w:val="0"/>
        <w:tabs>
          <w:tab w:val="left" w:pos="1320"/>
        </w:tabs>
        <w:suppressAutoHyphens w:val="0"/>
        <w:spacing w:after="0" w:line="360" w:lineRule="auto"/>
        <w:ind w:left="1320" w:hanging="1320"/>
        <w:jc w:val="center"/>
        <w:rPr>
          <w:rFonts w:ascii="Arial" w:hAnsi="Arial" w:cs="Arial"/>
          <w:sz w:val="24"/>
          <w:szCs w:val="24"/>
        </w:rPr>
      </w:pPr>
    </w:p>
    <w:p w14:paraId="6A84678B" w14:textId="33D1BBF6" w:rsidR="00A919B4" w:rsidRDefault="00796C27">
      <w:pPr>
        <w:widowControl w:val="0"/>
        <w:tabs>
          <w:tab w:val="left" w:pos="0"/>
          <w:tab w:val="left" w:pos="426"/>
        </w:tabs>
        <w:spacing w:after="0" w:line="360" w:lineRule="auto"/>
        <w:jc w:val="both"/>
        <w:rPr>
          <w:rFonts w:ascii="Arial" w:hAnsi="Arial"/>
        </w:rPr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>Regulamin podlega udostępnieniu w siedzibie oraz na stronie BIP Urzędu Skarbowego.</w:t>
      </w:r>
    </w:p>
    <w:sectPr w:rsidR="00A919B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1134" w:left="1134" w:header="510" w:footer="51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AB091" w14:textId="77777777" w:rsidR="002D40E7" w:rsidRDefault="002D40E7">
      <w:pPr>
        <w:spacing w:after="0" w:line="240" w:lineRule="auto"/>
      </w:pPr>
      <w:r>
        <w:separator/>
      </w:r>
    </w:p>
  </w:endnote>
  <w:endnote w:type="continuationSeparator" w:id="0">
    <w:p w14:paraId="37186E88" w14:textId="77777777" w:rsidR="002D40E7" w:rsidRDefault="002D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inherit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6BBD1" w14:textId="77777777" w:rsidR="004C5652" w:rsidRDefault="004C565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34AAD" w14:textId="0F5060C6" w:rsidR="002D40E7" w:rsidRDefault="002D40E7">
    <w:pPr>
      <w:pStyle w:val="Stopka"/>
      <w:ind w:right="36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Załącznik do zarządzenia nr </w:t>
    </w:r>
    <w:r w:rsidR="004C5652">
      <w:rPr>
        <w:rFonts w:ascii="Arial" w:hAnsi="Arial" w:cs="Arial"/>
        <w:sz w:val="24"/>
        <w:szCs w:val="24"/>
      </w:rPr>
      <w:t>103</w:t>
    </w:r>
    <w:bookmarkStart w:id="0" w:name="_GoBack"/>
    <w:bookmarkEnd w:id="0"/>
    <w:r>
      <w:rPr>
        <w:rFonts w:ascii="Arial" w:hAnsi="Arial" w:cs="Arial"/>
        <w:sz w:val="24"/>
        <w:szCs w:val="24"/>
      </w:rPr>
      <w:t>/2023</w:t>
    </w:r>
  </w:p>
  <w:p w14:paraId="06349249" w14:textId="77777777" w:rsidR="002D40E7" w:rsidRDefault="002D40E7">
    <w:pPr>
      <w:pStyle w:val="Stopka"/>
      <w:ind w:right="36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Dyrektora Izby Administracji Skarbowej w Gdańsku </w:t>
    </w:r>
  </w:p>
  <w:p w14:paraId="29DCC048" w14:textId="1999C61C" w:rsidR="002D40E7" w:rsidRDefault="0041173B">
    <w:pPr>
      <w:pStyle w:val="Stopka"/>
      <w:rPr>
        <w:rFonts w:ascii="Arial" w:hAnsi="Arial" w:cs="Arial"/>
        <w:sz w:val="24"/>
        <w:szCs w:val="24"/>
      </w:rPr>
    </w:pPr>
    <w:proofErr w:type="gramStart"/>
    <w:r>
      <w:rPr>
        <w:rFonts w:ascii="Arial" w:hAnsi="Arial" w:cs="Arial"/>
        <w:sz w:val="24"/>
        <w:szCs w:val="24"/>
      </w:rPr>
      <w:t>z</w:t>
    </w:r>
    <w:proofErr w:type="gramEnd"/>
    <w:r>
      <w:rPr>
        <w:rFonts w:ascii="Arial" w:hAnsi="Arial" w:cs="Arial"/>
        <w:sz w:val="24"/>
        <w:szCs w:val="24"/>
      </w:rPr>
      <w:t xml:space="preserve"> dnia 23 </w:t>
    </w:r>
    <w:r w:rsidR="002D40E7">
      <w:rPr>
        <w:rFonts w:ascii="Arial" w:hAnsi="Arial" w:cs="Arial"/>
        <w:sz w:val="24"/>
        <w:szCs w:val="24"/>
      </w:rPr>
      <w:t>listopada 2023 r.</w:t>
    </w:r>
    <w:r w:rsidR="002D40E7">
      <w:rPr>
        <w:rFonts w:ascii="Arial" w:hAnsi="Arial" w:cs="Arial"/>
        <w:sz w:val="24"/>
        <w:szCs w:val="24"/>
      </w:rPr>
      <w:tab/>
    </w:r>
    <w:r w:rsidR="002D40E7">
      <w:rPr>
        <w:rFonts w:ascii="Arial" w:hAnsi="Arial" w:cs="Arial"/>
        <w:sz w:val="24"/>
        <w:szCs w:val="24"/>
      </w:rPr>
      <w:tab/>
      <w:t xml:space="preserve"> Strona </w:t>
    </w:r>
    <w:r w:rsidR="002D40E7">
      <w:rPr>
        <w:rFonts w:ascii="Arial" w:hAnsi="Arial" w:cs="Arial"/>
        <w:bCs/>
        <w:sz w:val="24"/>
        <w:szCs w:val="24"/>
      </w:rPr>
      <w:fldChar w:fldCharType="begin"/>
    </w:r>
    <w:r w:rsidR="002D40E7">
      <w:rPr>
        <w:rFonts w:ascii="Arial" w:hAnsi="Arial" w:cs="Arial"/>
        <w:bCs/>
        <w:sz w:val="24"/>
        <w:szCs w:val="24"/>
      </w:rPr>
      <w:instrText xml:space="preserve"> PAGE </w:instrText>
    </w:r>
    <w:r w:rsidR="002D40E7">
      <w:rPr>
        <w:rFonts w:ascii="Arial" w:hAnsi="Arial" w:cs="Arial"/>
        <w:bCs/>
        <w:sz w:val="24"/>
        <w:szCs w:val="24"/>
      </w:rPr>
      <w:fldChar w:fldCharType="separate"/>
    </w:r>
    <w:r w:rsidR="004C5652">
      <w:rPr>
        <w:rFonts w:ascii="Arial" w:hAnsi="Arial" w:cs="Arial"/>
        <w:bCs/>
        <w:noProof/>
        <w:sz w:val="24"/>
        <w:szCs w:val="24"/>
      </w:rPr>
      <w:t>2</w:t>
    </w:r>
    <w:r w:rsidR="002D40E7">
      <w:rPr>
        <w:rFonts w:ascii="Arial" w:hAnsi="Arial" w:cs="Arial"/>
        <w:bCs/>
        <w:sz w:val="24"/>
        <w:szCs w:val="24"/>
      </w:rPr>
      <w:fldChar w:fldCharType="end"/>
    </w:r>
    <w:r w:rsidR="002D40E7">
      <w:rPr>
        <w:rFonts w:ascii="Arial" w:hAnsi="Arial" w:cs="Arial"/>
        <w:sz w:val="24"/>
        <w:szCs w:val="24"/>
      </w:rPr>
      <w:t xml:space="preserve"> z </w:t>
    </w:r>
    <w:r w:rsidR="002D40E7">
      <w:rPr>
        <w:rFonts w:ascii="Arial" w:hAnsi="Arial" w:cs="Arial"/>
        <w:bCs/>
        <w:sz w:val="24"/>
        <w:szCs w:val="24"/>
      </w:rPr>
      <w:fldChar w:fldCharType="begin"/>
    </w:r>
    <w:r w:rsidR="002D40E7">
      <w:rPr>
        <w:rFonts w:ascii="Arial" w:hAnsi="Arial" w:cs="Arial"/>
        <w:bCs/>
        <w:sz w:val="24"/>
        <w:szCs w:val="24"/>
      </w:rPr>
      <w:instrText xml:space="preserve"> NUMPAGES </w:instrText>
    </w:r>
    <w:r w:rsidR="002D40E7">
      <w:rPr>
        <w:rFonts w:ascii="Arial" w:hAnsi="Arial" w:cs="Arial"/>
        <w:bCs/>
        <w:sz w:val="24"/>
        <w:szCs w:val="24"/>
      </w:rPr>
      <w:fldChar w:fldCharType="separate"/>
    </w:r>
    <w:r w:rsidR="004C5652">
      <w:rPr>
        <w:rFonts w:ascii="Arial" w:hAnsi="Arial" w:cs="Arial"/>
        <w:bCs/>
        <w:noProof/>
        <w:sz w:val="24"/>
        <w:szCs w:val="24"/>
      </w:rPr>
      <w:t>23</w:t>
    </w:r>
    <w:r w:rsidR="002D40E7">
      <w:rPr>
        <w:rFonts w:ascii="Arial" w:hAnsi="Arial" w:cs="Arial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C3C39" w14:textId="77777777" w:rsidR="004C5652" w:rsidRDefault="004C56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420B7" w14:textId="77777777" w:rsidR="002D40E7" w:rsidRDefault="002D40E7">
      <w:pPr>
        <w:spacing w:after="0" w:line="240" w:lineRule="auto"/>
      </w:pPr>
      <w:r>
        <w:separator/>
      </w:r>
    </w:p>
  </w:footnote>
  <w:footnote w:type="continuationSeparator" w:id="0">
    <w:p w14:paraId="2835D304" w14:textId="77777777" w:rsidR="002D40E7" w:rsidRDefault="002D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F29B6" w14:textId="77777777" w:rsidR="004C5652" w:rsidRDefault="004C565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6B3F9" w14:textId="77777777" w:rsidR="004C5652" w:rsidRDefault="004C565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C5A6A" w14:textId="77777777" w:rsidR="002D40E7" w:rsidRDefault="002D40E7">
    <w:pPr>
      <w:pStyle w:val="Nagwek"/>
      <w:tabs>
        <w:tab w:val="left" w:pos="4170"/>
      </w:tabs>
    </w:pPr>
    <w:r>
      <w:rPr>
        <w:noProof/>
        <w:lang w:eastAsia="pl-PL"/>
      </w:rPr>
      <mc:AlternateContent>
        <mc:Choice Requires="wps">
          <w:drawing>
            <wp:anchor distT="635" distB="0" distL="635" distR="0" simplePos="0" relativeHeight="2" behindDoc="1" locked="0" layoutInCell="0" allowOverlap="1" wp14:anchorId="79015BD5" wp14:editId="442CF590">
              <wp:simplePos x="0" y="0"/>
              <wp:positionH relativeFrom="page">
                <wp:posOffset>3574415</wp:posOffset>
              </wp:positionH>
              <wp:positionV relativeFrom="page">
                <wp:posOffset>247650</wp:posOffset>
              </wp:positionV>
              <wp:extent cx="3564255" cy="823595"/>
              <wp:effectExtent l="635" t="635" r="0" b="0"/>
              <wp:wrapNone/>
              <wp:docPr id="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4360" cy="823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DC07C8" w14:textId="49F8A70F" w:rsidR="002D40E7" w:rsidRDefault="002D40E7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 xml:space="preserve">Załącznik do zarządzenia nr </w:t>
                          </w:r>
                          <w:r w:rsidR="004C5652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103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 xml:space="preserve">/2023 </w:t>
                          </w:r>
                        </w:p>
                        <w:p w14:paraId="0C237B18" w14:textId="77777777" w:rsidR="002D40E7" w:rsidRDefault="002D40E7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Dyrektora Izby Administracji Skarbowej w Gdańsku</w:t>
                          </w:r>
                        </w:p>
                        <w:p w14:paraId="48360FBA" w14:textId="7392422C" w:rsidR="002D40E7" w:rsidRDefault="002D40E7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z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 xml:space="preserve"> dnia </w:t>
                          </w:r>
                          <w:r w:rsidR="0041173B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23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 xml:space="preserve"> listopada 2023 r.</w:t>
                          </w:r>
                        </w:p>
                      </w:txbxContent>
                    </wps:txbx>
                    <wps:bodyPr lIns="6480" tIns="6480" rIns="6480" bIns="648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015BD5" id="Text Box 1" o:spid="_x0000_s1029" style="position:absolute;margin-left:281.45pt;margin-top:19.5pt;width:280.65pt;height:64.85pt;z-index:-503316478;visibility:visible;mso-wrap-style:square;mso-wrap-distance-left:.05pt;mso-wrap-distance-top:.05pt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" o:allowincell="f" filled="f" stroked="f" strokeweight="0">
              <v:textbox inset=".18mm,.18mm,.18mm,.18mm">
                <w:txbxContent>
                  <w:p w14:paraId="58DC07C8" w14:textId="49F8A70F" w:rsidR="002D40E7" w:rsidRDefault="002D40E7">
                    <w:pPr>
                      <w:pStyle w:val="Zawartoramki"/>
                      <w:spacing w:after="0" w:line="240" w:lineRule="auto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 xml:space="preserve">Załącznik do zarządzenia nr </w:t>
                    </w:r>
                    <w:r w:rsidR="004C5652"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103</w:t>
                    </w: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 xml:space="preserve">/2023 </w:t>
                    </w:r>
                  </w:p>
                  <w:p w14:paraId="0C237B18" w14:textId="77777777" w:rsidR="002D40E7" w:rsidRDefault="002D40E7">
                    <w:pPr>
                      <w:pStyle w:val="Zawartoramki"/>
                      <w:spacing w:after="0" w:line="240" w:lineRule="auto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Dyrektora Izby Administracji Skarbowej w Gdańsku</w:t>
                    </w:r>
                  </w:p>
                  <w:p w14:paraId="48360FBA" w14:textId="7392422C" w:rsidR="002D40E7" w:rsidRDefault="002D40E7">
                    <w:pPr>
                      <w:pStyle w:val="Zawartoramki"/>
                      <w:spacing w:after="0" w:line="240" w:lineRule="auto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z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 xml:space="preserve"> dnia </w:t>
                    </w:r>
                    <w:r w:rsidR="0041173B"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23</w:t>
                    </w: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 xml:space="preserve"> listopada 2023 r.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11554B0F" w14:textId="77777777" w:rsidR="002D40E7" w:rsidRDefault="002D40E7">
    <w:pPr>
      <w:pStyle w:val="Nagwek"/>
      <w:tabs>
        <w:tab w:val="left" w:pos="41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w14:anchorId="403ED948" id="_x0000_i1026" style="width:8.3pt;height:8.3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1484BD9"/>
    <w:multiLevelType w:val="multilevel"/>
    <w:tmpl w:val="341C77F0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75CFB"/>
    <w:multiLevelType w:val="multilevel"/>
    <w:tmpl w:val="BE2AD5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Times New Roman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624"/>
        </w:tabs>
        <w:ind w:left="1624" w:hanging="360"/>
      </w:pPr>
    </w:lvl>
    <w:lvl w:ilvl="2">
      <w:start w:val="1"/>
      <w:numFmt w:val="decimal"/>
      <w:lvlText w:val="%3)"/>
      <w:lvlJc w:val="left"/>
      <w:pPr>
        <w:tabs>
          <w:tab w:val="num" w:pos="1897"/>
        </w:tabs>
        <w:ind w:left="1897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344"/>
        </w:tabs>
        <w:ind w:left="2344" w:hanging="360"/>
      </w:pPr>
    </w:lvl>
    <w:lvl w:ilvl="4">
      <w:start w:val="1"/>
      <w:numFmt w:val="decimal"/>
      <w:lvlText w:val="%5."/>
      <w:lvlJc w:val="left"/>
      <w:pPr>
        <w:tabs>
          <w:tab w:val="num" w:pos="2704"/>
        </w:tabs>
        <w:ind w:left="2704" w:hanging="360"/>
      </w:pPr>
    </w:lvl>
    <w:lvl w:ilvl="5">
      <w:start w:val="1"/>
      <w:numFmt w:val="decimal"/>
      <w:lvlText w:val="%6."/>
      <w:lvlJc w:val="left"/>
      <w:pPr>
        <w:tabs>
          <w:tab w:val="num" w:pos="3064"/>
        </w:tabs>
        <w:ind w:left="3064" w:hanging="360"/>
      </w:pPr>
    </w:lvl>
    <w:lvl w:ilvl="6">
      <w:start w:val="1"/>
      <w:numFmt w:val="decimal"/>
      <w:lvlText w:val="%7."/>
      <w:lvlJc w:val="left"/>
      <w:pPr>
        <w:tabs>
          <w:tab w:val="num" w:pos="3424"/>
        </w:tabs>
        <w:ind w:left="3424" w:hanging="360"/>
      </w:pPr>
    </w:lvl>
    <w:lvl w:ilvl="7">
      <w:start w:val="1"/>
      <w:numFmt w:val="decimal"/>
      <w:lvlText w:val="%8."/>
      <w:lvlJc w:val="left"/>
      <w:pPr>
        <w:tabs>
          <w:tab w:val="num" w:pos="3784"/>
        </w:tabs>
        <w:ind w:left="3784" w:hanging="360"/>
      </w:pPr>
    </w:lvl>
    <w:lvl w:ilvl="8">
      <w:start w:val="1"/>
      <w:numFmt w:val="decimal"/>
      <w:lvlText w:val="%9."/>
      <w:lvlJc w:val="left"/>
      <w:pPr>
        <w:tabs>
          <w:tab w:val="num" w:pos="4144"/>
        </w:tabs>
        <w:ind w:left="4144" w:hanging="360"/>
      </w:pPr>
    </w:lvl>
  </w:abstractNum>
  <w:abstractNum w:abstractNumId="2" w15:restartNumberingAfterBreak="0">
    <w:nsid w:val="08A67DB2"/>
    <w:multiLevelType w:val="multilevel"/>
    <w:tmpl w:val="F3E05F90"/>
    <w:lvl w:ilvl="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802C49"/>
    <w:multiLevelType w:val="multilevel"/>
    <w:tmpl w:val="4CA49B9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BF036F7"/>
    <w:multiLevelType w:val="multilevel"/>
    <w:tmpl w:val="E698E1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34711C"/>
    <w:multiLevelType w:val="multilevel"/>
    <w:tmpl w:val="0C36C8D2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rFonts w:ascii="Arial" w:hAnsi="Arial" w:cs="Times New Roman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F4156D2"/>
    <w:multiLevelType w:val="multilevel"/>
    <w:tmpl w:val="F3D4B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7" w15:restartNumberingAfterBreak="0">
    <w:nsid w:val="11AB0821"/>
    <w:multiLevelType w:val="multilevel"/>
    <w:tmpl w:val="13446FD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8" w15:restartNumberingAfterBreak="0">
    <w:nsid w:val="12783F35"/>
    <w:multiLevelType w:val="hybridMultilevel"/>
    <w:tmpl w:val="2286F33C"/>
    <w:lvl w:ilvl="0" w:tplc="A0963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393117"/>
    <w:multiLevelType w:val="multilevel"/>
    <w:tmpl w:val="035082E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36A7ECC"/>
    <w:multiLevelType w:val="multilevel"/>
    <w:tmpl w:val="6F4E7490"/>
    <w:lvl w:ilvl="0">
      <w:start w:val="1"/>
      <w:numFmt w:val="bullet"/>
      <w:lvlText w:val=""/>
      <w:lvlJc w:val="left"/>
      <w:pPr>
        <w:tabs>
          <w:tab w:val="num" w:pos="3"/>
        </w:tabs>
        <w:ind w:left="1083" w:hanging="360"/>
      </w:pPr>
      <w:rPr>
        <w:rFonts w:ascii="Symbol" w:hAnsi="Symbol" w:cs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3"/>
        </w:tabs>
        <w:ind w:left="1803" w:hanging="360"/>
      </w:pPr>
    </w:lvl>
    <w:lvl w:ilvl="2">
      <w:start w:val="1"/>
      <w:numFmt w:val="lowerRoman"/>
      <w:lvlText w:val="%3."/>
      <w:lvlJc w:val="right"/>
      <w:pPr>
        <w:tabs>
          <w:tab w:val="num" w:pos="3"/>
        </w:tabs>
        <w:ind w:left="2523" w:hanging="180"/>
      </w:pPr>
    </w:lvl>
    <w:lvl w:ilvl="3">
      <w:start w:val="1"/>
      <w:numFmt w:val="decimal"/>
      <w:lvlText w:val="%4."/>
      <w:lvlJc w:val="left"/>
      <w:pPr>
        <w:tabs>
          <w:tab w:val="num" w:pos="3"/>
        </w:tabs>
        <w:ind w:left="3243" w:hanging="360"/>
      </w:pPr>
    </w:lvl>
    <w:lvl w:ilvl="4">
      <w:start w:val="1"/>
      <w:numFmt w:val="lowerLetter"/>
      <w:lvlText w:val="%5."/>
      <w:lvlJc w:val="left"/>
      <w:pPr>
        <w:tabs>
          <w:tab w:val="num" w:pos="3"/>
        </w:tabs>
        <w:ind w:left="3963" w:hanging="360"/>
      </w:pPr>
    </w:lvl>
    <w:lvl w:ilvl="5">
      <w:start w:val="1"/>
      <w:numFmt w:val="lowerRoman"/>
      <w:lvlText w:val="%6."/>
      <w:lvlJc w:val="right"/>
      <w:pPr>
        <w:tabs>
          <w:tab w:val="num" w:pos="3"/>
        </w:tabs>
        <w:ind w:left="4683" w:hanging="180"/>
      </w:pPr>
    </w:lvl>
    <w:lvl w:ilvl="6">
      <w:start w:val="1"/>
      <w:numFmt w:val="decimal"/>
      <w:lvlText w:val="%7."/>
      <w:lvlJc w:val="left"/>
      <w:pPr>
        <w:tabs>
          <w:tab w:val="num" w:pos="3"/>
        </w:tabs>
        <w:ind w:left="5403" w:hanging="360"/>
      </w:pPr>
    </w:lvl>
    <w:lvl w:ilvl="7">
      <w:start w:val="1"/>
      <w:numFmt w:val="lowerLetter"/>
      <w:lvlText w:val="%8."/>
      <w:lvlJc w:val="left"/>
      <w:pPr>
        <w:tabs>
          <w:tab w:val="num" w:pos="3"/>
        </w:tabs>
        <w:ind w:left="6123" w:hanging="360"/>
      </w:pPr>
    </w:lvl>
    <w:lvl w:ilvl="8">
      <w:start w:val="1"/>
      <w:numFmt w:val="lowerRoman"/>
      <w:lvlText w:val="%9."/>
      <w:lvlJc w:val="right"/>
      <w:pPr>
        <w:tabs>
          <w:tab w:val="num" w:pos="3"/>
        </w:tabs>
        <w:ind w:left="6843" w:hanging="180"/>
      </w:pPr>
    </w:lvl>
  </w:abstractNum>
  <w:abstractNum w:abstractNumId="11" w15:restartNumberingAfterBreak="0">
    <w:nsid w:val="14D61CF0"/>
    <w:multiLevelType w:val="hybridMultilevel"/>
    <w:tmpl w:val="92B490EC"/>
    <w:lvl w:ilvl="0" w:tplc="A0963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6516253"/>
    <w:multiLevelType w:val="hybridMultilevel"/>
    <w:tmpl w:val="5192D348"/>
    <w:lvl w:ilvl="0" w:tplc="FD766404">
      <w:start w:val="1"/>
      <w:numFmt w:val="decimal"/>
      <w:lvlText w:val="%1)"/>
      <w:lvlJc w:val="left"/>
      <w:pPr>
        <w:ind w:left="1778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16C239E8"/>
    <w:multiLevelType w:val="multilevel"/>
    <w:tmpl w:val="768EA6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520" w:hanging="360"/>
      </w:pPr>
      <w:rPr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4" w15:restartNumberingAfterBreak="0">
    <w:nsid w:val="185D4EB0"/>
    <w:multiLevelType w:val="multilevel"/>
    <w:tmpl w:val="FF2AA87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198113BE"/>
    <w:multiLevelType w:val="multilevel"/>
    <w:tmpl w:val="527AAA16"/>
    <w:lvl w:ilvl="0">
      <w:start w:val="2"/>
      <w:numFmt w:val="decimal"/>
      <w:lvlText w:val="%1."/>
      <w:lvlJc w:val="left"/>
      <w:pPr>
        <w:tabs>
          <w:tab w:val="num" w:pos="0"/>
        </w:tabs>
        <w:ind w:left="38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3" w:hanging="180"/>
      </w:pPr>
      <w:rPr>
        <w:rFonts w:hint="default"/>
      </w:rPr>
    </w:lvl>
  </w:abstractNum>
  <w:abstractNum w:abstractNumId="16" w15:restartNumberingAfterBreak="0">
    <w:nsid w:val="1987017B"/>
    <w:multiLevelType w:val="multilevel"/>
    <w:tmpl w:val="5DF60E64"/>
    <w:lvl w:ilvl="0">
      <w:start w:val="2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3240" w:hanging="360"/>
      </w:pPr>
      <w:rPr>
        <w:rFonts w:hint="default"/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540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  <w:rPr>
        <w:rFonts w:hint="default"/>
      </w:rPr>
    </w:lvl>
  </w:abstractNum>
  <w:abstractNum w:abstractNumId="17" w15:restartNumberingAfterBreak="0">
    <w:nsid w:val="1A572023"/>
    <w:multiLevelType w:val="hybridMultilevel"/>
    <w:tmpl w:val="629A283E"/>
    <w:lvl w:ilvl="0" w:tplc="049AF8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A805BB6"/>
    <w:multiLevelType w:val="multilevel"/>
    <w:tmpl w:val="5B98605E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1B152427"/>
    <w:multiLevelType w:val="multilevel"/>
    <w:tmpl w:val="8520B6A0"/>
    <w:lvl w:ilvl="0">
      <w:start w:val="2"/>
      <w:numFmt w:val="decimal"/>
      <w:lvlText w:val="%1)"/>
      <w:lvlJc w:val="left"/>
      <w:pPr>
        <w:tabs>
          <w:tab w:val="num" w:pos="0"/>
        </w:tabs>
        <w:ind w:left="38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3" w:hanging="180"/>
      </w:pPr>
      <w:rPr>
        <w:rFonts w:hint="default"/>
      </w:rPr>
    </w:lvl>
  </w:abstractNum>
  <w:abstractNum w:abstractNumId="20" w15:restartNumberingAfterBreak="0">
    <w:nsid w:val="1DCE2983"/>
    <w:multiLevelType w:val="multilevel"/>
    <w:tmpl w:val="8954CCB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1DE92741"/>
    <w:multiLevelType w:val="multilevel"/>
    <w:tmpl w:val="97181B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1F51240C"/>
    <w:multiLevelType w:val="multilevel"/>
    <w:tmpl w:val="4D54243A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6" w:hanging="180"/>
      </w:pPr>
    </w:lvl>
  </w:abstractNum>
  <w:abstractNum w:abstractNumId="23" w15:restartNumberingAfterBreak="0">
    <w:nsid w:val="1F8E4FF2"/>
    <w:multiLevelType w:val="multilevel"/>
    <w:tmpl w:val="C122EF06"/>
    <w:lvl w:ilvl="0">
      <w:start w:val="1"/>
      <w:numFmt w:val="decimal"/>
      <w:lvlText w:val="%1."/>
      <w:lvlJc w:val="left"/>
      <w:pPr>
        <w:tabs>
          <w:tab w:val="num" w:pos="0"/>
        </w:tabs>
        <w:ind w:left="854" w:hanging="360"/>
      </w:pPr>
      <w:rPr>
        <w:rFonts w:ascii="Arial" w:eastAsia="Times New Roman" w:hAnsi="Arial" w:cs="Times New Roman"/>
        <w:b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200C1BD0"/>
    <w:multiLevelType w:val="hybridMultilevel"/>
    <w:tmpl w:val="65946780"/>
    <w:lvl w:ilvl="0" w:tplc="39EC8316">
      <w:start w:val="1"/>
      <w:numFmt w:val="lowerLetter"/>
      <w:lvlText w:val="%1)"/>
      <w:lvlJc w:val="left"/>
      <w:pPr>
        <w:ind w:left="114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21CE0935"/>
    <w:multiLevelType w:val="multilevel"/>
    <w:tmpl w:val="CBA077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24104178"/>
    <w:multiLevelType w:val="multilevel"/>
    <w:tmpl w:val="C8E227C0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6" w:hanging="180"/>
      </w:pPr>
    </w:lvl>
  </w:abstractNum>
  <w:abstractNum w:abstractNumId="27" w15:restartNumberingAfterBreak="0">
    <w:nsid w:val="24B43B1B"/>
    <w:multiLevelType w:val="multilevel"/>
    <w:tmpl w:val="48B831B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2C742875"/>
    <w:multiLevelType w:val="multilevel"/>
    <w:tmpl w:val="BBE010D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 w15:restartNumberingAfterBreak="0">
    <w:nsid w:val="2C8822DC"/>
    <w:multiLevelType w:val="multilevel"/>
    <w:tmpl w:val="27D2FA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2F9F16D5"/>
    <w:multiLevelType w:val="multilevel"/>
    <w:tmpl w:val="3B408146"/>
    <w:lvl w:ilvl="0">
      <w:start w:val="1"/>
      <w:numFmt w:val="decimal"/>
      <w:lvlText w:val="%1."/>
      <w:lvlJc w:val="left"/>
      <w:pPr>
        <w:tabs>
          <w:tab w:val="num" w:pos="720"/>
        </w:tabs>
        <w:ind w:left="1211" w:hanging="360"/>
      </w:pPr>
      <w:rPr>
        <w:rFonts w:cs="Times New Roman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36BE6841"/>
    <w:multiLevelType w:val="multilevel"/>
    <w:tmpl w:val="AEF43D50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38D90944"/>
    <w:multiLevelType w:val="hybridMultilevel"/>
    <w:tmpl w:val="4B403330"/>
    <w:lvl w:ilvl="0" w:tplc="1974BC88">
      <w:start w:val="1"/>
      <w:numFmt w:val="lowerLetter"/>
      <w:lvlText w:val="%1)"/>
      <w:lvlJc w:val="left"/>
      <w:pPr>
        <w:ind w:left="1069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A9A57BB"/>
    <w:multiLevelType w:val="hybridMultilevel"/>
    <w:tmpl w:val="BF1E758E"/>
    <w:lvl w:ilvl="0" w:tplc="A0963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3BFD21BB"/>
    <w:multiLevelType w:val="hybridMultilevel"/>
    <w:tmpl w:val="7CAC3268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5" w15:restartNumberingAfterBreak="0">
    <w:nsid w:val="3DC623BD"/>
    <w:multiLevelType w:val="multilevel"/>
    <w:tmpl w:val="86F28B0A"/>
    <w:lvl w:ilvl="0">
      <w:start w:val="1"/>
      <w:numFmt w:val="decimal"/>
      <w:lvlText w:val="%1)"/>
      <w:lvlJc w:val="left"/>
      <w:pPr>
        <w:tabs>
          <w:tab w:val="num" w:pos="207"/>
        </w:tabs>
        <w:ind w:left="927" w:hanging="360"/>
      </w:pPr>
      <w:rPr>
        <w:rFonts w:ascii="Arial" w:hAnsi="Arial"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20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0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207"/>
        </w:tabs>
        <w:ind w:left="3087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20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207"/>
        </w:tabs>
        <w:ind w:left="5247" w:hanging="360"/>
      </w:pPr>
      <w:rPr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0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207"/>
        </w:tabs>
        <w:ind w:left="6687" w:hanging="180"/>
      </w:pPr>
    </w:lvl>
  </w:abstractNum>
  <w:abstractNum w:abstractNumId="36" w15:restartNumberingAfterBreak="0">
    <w:nsid w:val="3FD05A22"/>
    <w:multiLevelType w:val="multilevel"/>
    <w:tmpl w:val="0278F708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41F9270F"/>
    <w:multiLevelType w:val="multilevel"/>
    <w:tmpl w:val="4B58C436"/>
    <w:lvl w:ilvl="0">
      <w:start w:val="1"/>
      <w:numFmt w:val="decimal"/>
      <w:lvlText w:val="%1."/>
      <w:lvlJc w:val="left"/>
      <w:pPr>
        <w:tabs>
          <w:tab w:val="num" w:pos="0"/>
        </w:tabs>
        <w:ind w:left="38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3" w:hanging="180"/>
      </w:pPr>
    </w:lvl>
  </w:abstractNum>
  <w:abstractNum w:abstractNumId="38" w15:restartNumberingAfterBreak="0">
    <w:nsid w:val="43EC063E"/>
    <w:multiLevelType w:val="multilevel"/>
    <w:tmpl w:val="67DE2D30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ascii="Arial" w:hAnsi="Arial" w:cs="Arial"/>
        <w:b w:val="0"/>
      </w:rPr>
    </w:lvl>
    <w:lvl w:ilvl="1">
      <w:start w:val="1"/>
      <w:numFmt w:val="decimal"/>
      <w:lvlText w:val="%2)"/>
      <w:lvlJc w:val="center"/>
      <w:pPr>
        <w:tabs>
          <w:tab w:val="num" w:pos="2062"/>
        </w:tabs>
        <w:ind w:left="2062" w:hanging="360"/>
      </w:pPr>
      <w:rPr>
        <w:rFonts w:ascii="Arial" w:hAnsi="Arial" w:cs="Times New Roman"/>
        <w:sz w:val="24"/>
        <w:szCs w:val="24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4C1F749E"/>
    <w:multiLevelType w:val="multilevel"/>
    <w:tmpl w:val="43AEF23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4EE0214F"/>
    <w:multiLevelType w:val="multilevel"/>
    <w:tmpl w:val="349212F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1" w15:restartNumberingAfterBreak="0">
    <w:nsid w:val="4F746241"/>
    <w:multiLevelType w:val="hybridMultilevel"/>
    <w:tmpl w:val="767CF8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FE134C8"/>
    <w:multiLevelType w:val="multilevel"/>
    <w:tmpl w:val="4AFAC4F4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51393E3D"/>
    <w:multiLevelType w:val="multilevel"/>
    <w:tmpl w:val="F5F688AC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  <w:rPr>
        <w:rFonts w:ascii="Arial" w:eastAsia="Times New Roman" w:hAnsi="Arial" w:cs="Aria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52C45D15"/>
    <w:multiLevelType w:val="multilevel"/>
    <w:tmpl w:val="63681A06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56EA13D3"/>
    <w:multiLevelType w:val="multilevel"/>
    <w:tmpl w:val="65E22AE0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59566E9E"/>
    <w:multiLevelType w:val="multilevel"/>
    <w:tmpl w:val="FC0CD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7" w15:restartNumberingAfterBreak="0">
    <w:nsid w:val="59817863"/>
    <w:multiLevelType w:val="multilevel"/>
    <w:tmpl w:val="71BCAA70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5ACB6EE8"/>
    <w:multiLevelType w:val="multilevel"/>
    <w:tmpl w:val="382C77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210"/>
        </w:tabs>
        <w:ind w:left="1210" w:hanging="36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5D5E387A"/>
    <w:multiLevelType w:val="multilevel"/>
    <w:tmpl w:val="7D409108"/>
    <w:lvl w:ilvl="0">
      <w:start w:val="1"/>
      <w:numFmt w:val="decimal"/>
      <w:lvlText w:val="%1)"/>
      <w:lvlJc w:val="left"/>
      <w:pPr>
        <w:tabs>
          <w:tab w:val="num" w:pos="23"/>
        </w:tabs>
        <w:ind w:left="743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3"/>
        </w:tabs>
        <w:ind w:left="1463" w:hanging="360"/>
      </w:pPr>
    </w:lvl>
    <w:lvl w:ilvl="2">
      <w:start w:val="1"/>
      <w:numFmt w:val="lowerRoman"/>
      <w:lvlText w:val="%3."/>
      <w:lvlJc w:val="right"/>
      <w:pPr>
        <w:tabs>
          <w:tab w:val="num" w:pos="23"/>
        </w:tabs>
        <w:ind w:left="2183" w:hanging="180"/>
      </w:pPr>
    </w:lvl>
    <w:lvl w:ilvl="3">
      <w:start w:val="1"/>
      <w:numFmt w:val="decimal"/>
      <w:lvlText w:val="%4."/>
      <w:lvlJc w:val="left"/>
      <w:pPr>
        <w:tabs>
          <w:tab w:val="num" w:pos="23"/>
        </w:tabs>
        <w:ind w:left="2903" w:hanging="360"/>
      </w:pPr>
      <w:rPr>
        <w:b/>
        <w:color w:val="auto"/>
      </w:rPr>
    </w:lvl>
    <w:lvl w:ilvl="4">
      <w:start w:val="1"/>
      <w:numFmt w:val="lowerLetter"/>
      <w:lvlText w:val="%5."/>
      <w:lvlJc w:val="left"/>
      <w:pPr>
        <w:tabs>
          <w:tab w:val="num" w:pos="23"/>
        </w:tabs>
        <w:ind w:left="3623" w:hanging="360"/>
      </w:pPr>
    </w:lvl>
    <w:lvl w:ilvl="5">
      <w:start w:val="1"/>
      <w:numFmt w:val="lowerRoman"/>
      <w:lvlText w:val="%6."/>
      <w:lvlJc w:val="right"/>
      <w:pPr>
        <w:tabs>
          <w:tab w:val="num" w:pos="23"/>
        </w:tabs>
        <w:ind w:left="4343" w:hanging="180"/>
      </w:pPr>
    </w:lvl>
    <w:lvl w:ilvl="6">
      <w:start w:val="1"/>
      <w:numFmt w:val="decimal"/>
      <w:lvlText w:val="%7."/>
      <w:lvlJc w:val="left"/>
      <w:pPr>
        <w:tabs>
          <w:tab w:val="num" w:pos="23"/>
        </w:tabs>
        <w:ind w:left="5063" w:hanging="360"/>
      </w:pPr>
      <w:rPr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3"/>
        </w:tabs>
        <w:ind w:left="5783" w:hanging="360"/>
      </w:pPr>
    </w:lvl>
    <w:lvl w:ilvl="8">
      <w:start w:val="1"/>
      <w:numFmt w:val="lowerRoman"/>
      <w:lvlText w:val="%9."/>
      <w:lvlJc w:val="right"/>
      <w:pPr>
        <w:tabs>
          <w:tab w:val="num" w:pos="23"/>
        </w:tabs>
        <w:ind w:left="6503" w:hanging="180"/>
      </w:pPr>
    </w:lvl>
  </w:abstractNum>
  <w:abstractNum w:abstractNumId="50" w15:restartNumberingAfterBreak="0">
    <w:nsid w:val="665A4971"/>
    <w:multiLevelType w:val="multilevel"/>
    <w:tmpl w:val="754EAB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•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•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1" w15:restartNumberingAfterBreak="0">
    <w:nsid w:val="67CA0609"/>
    <w:multiLevelType w:val="multilevel"/>
    <w:tmpl w:val="5CDE4B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2" w15:restartNumberingAfterBreak="0">
    <w:nsid w:val="695104F4"/>
    <w:multiLevelType w:val="hybridMultilevel"/>
    <w:tmpl w:val="989410D0"/>
    <w:lvl w:ilvl="0" w:tplc="3AAA03F2">
      <w:start w:val="1"/>
      <w:numFmt w:val="lowerLetter"/>
      <w:lvlText w:val="%1)"/>
      <w:lvlJc w:val="left"/>
      <w:pPr>
        <w:ind w:left="1103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53" w15:restartNumberingAfterBreak="0">
    <w:nsid w:val="69704B4E"/>
    <w:multiLevelType w:val="multilevel"/>
    <w:tmpl w:val="7E843136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6CF37205"/>
    <w:multiLevelType w:val="multilevel"/>
    <w:tmpl w:val="DD464F26"/>
    <w:lvl w:ilvl="0">
      <w:start w:val="1"/>
      <w:numFmt w:val="decimal"/>
      <w:lvlText w:val="%1."/>
      <w:lvlJc w:val="left"/>
      <w:pPr>
        <w:tabs>
          <w:tab w:val="num" w:pos="0"/>
        </w:tabs>
        <w:ind w:left="38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3" w:hanging="180"/>
      </w:pPr>
    </w:lvl>
  </w:abstractNum>
  <w:abstractNum w:abstractNumId="55" w15:restartNumberingAfterBreak="0">
    <w:nsid w:val="6F49048C"/>
    <w:multiLevelType w:val="multilevel"/>
    <w:tmpl w:val="5D526C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6F4C7343"/>
    <w:multiLevelType w:val="multilevel"/>
    <w:tmpl w:val="3EE08B36"/>
    <w:lvl w:ilvl="0">
      <w:start w:val="1"/>
      <w:numFmt w:val="decimal"/>
      <w:lvlText w:val="%1)"/>
      <w:lvlJc w:val="left"/>
      <w:pPr>
        <w:tabs>
          <w:tab w:val="num" w:pos="0"/>
        </w:tabs>
        <w:ind w:left="85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70845223"/>
    <w:multiLevelType w:val="multilevel"/>
    <w:tmpl w:val="B7C227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71DC6791"/>
    <w:multiLevelType w:val="hybridMultilevel"/>
    <w:tmpl w:val="7204A582"/>
    <w:lvl w:ilvl="0" w:tplc="195EA4E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75312D54"/>
    <w:multiLevelType w:val="multilevel"/>
    <w:tmpl w:val="5DF6FD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643" w:hanging="360"/>
      </w:pPr>
      <w:rPr>
        <w:rFonts w:ascii="Arial" w:hAnsi="Arial" w:cs="Arial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768F1B48"/>
    <w:multiLevelType w:val="multilevel"/>
    <w:tmpl w:val="A986F6E6"/>
    <w:lvl w:ilvl="0">
      <w:start w:val="1"/>
      <w:numFmt w:val="decimal"/>
      <w:lvlText w:val="%1."/>
      <w:lvlJc w:val="left"/>
      <w:pPr>
        <w:tabs>
          <w:tab w:val="num" w:pos="0"/>
        </w:tabs>
        <w:ind w:left="38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3" w:hanging="180"/>
      </w:pPr>
    </w:lvl>
  </w:abstractNum>
  <w:abstractNum w:abstractNumId="61" w15:restartNumberingAfterBreak="0">
    <w:nsid w:val="7A014262"/>
    <w:multiLevelType w:val="multilevel"/>
    <w:tmpl w:val="B2AAAB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7A531A4A"/>
    <w:multiLevelType w:val="multilevel"/>
    <w:tmpl w:val="5B58966E"/>
    <w:lvl w:ilvl="0">
      <w:start w:val="1"/>
      <w:numFmt w:val="lowerLetter"/>
      <w:lvlText w:val="%1)"/>
      <w:lvlJc w:val="left"/>
      <w:pPr>
        <w:tabs>
          <w:tab w:val="num" w:pos="0"/>
        </w:tabs>
        <w:ind w:left="121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59"/>
  </w:num>
  <w:num w:numId="3">
    <w:abstractNumId w:val="1"/>
  </w:num>
  <w:num w:numId="4">
    <w:abstractNumId w:val="62"/>
  </w:num>
  <w:num w:numId="5">
    <w:abstractNumId w:val="42"/>
  </w:num>
  <w:num w:numId="6">
    <w:abstractNumId w:val="36"/>
  </w:num>
  <w:num w:numId="7">
    <w:abstractNumId w:val="35"/>
  </w:num>
  <w:num w:numId="8">
    <w:abstractNumId w:val="39"/>
  </w:num>
  <w:num w:numId="9">
    <w:abstractNumId w:val="25"/>
  </w:num>
  <w:num w:numId="10">
    <w:abstractNumId w:val="23"/>
  </w:num>
  <w:num w:numId="11">
    <w:abstractNumId w:val="30"/>
  </w:num>
  <w:num w:numId="12">
    <w:abstractNumId w:val="56"/>
  </w:num>
  <w:num w:numId="13">
    <w:abstractNumId w:val="16"/>
  </w:num>
  <w:num w:numId="14">
    <w:abstractNumId w:val="43"/>
  </w:num>
  <w:num w:numId="15">
    <w:abstractNumId w:val="18"/>
  </w:num>
  <w:num w:numId="16">
    <w:abstractNumId w:val="38"/>
  </w:num>
  <w:num w:numId="17">
    <w:abstractNumId w:val="0"/>
  </w:num>
  <w:num w:numId="18">
    <w:abstractNumId w:val="44"/>
  </w:num>
  <w:num w:numId="19">
    <w:abstractNumId w:val="27"/>
  </w:num>
  <w:num w:numId="20">
    <w:abstractNumId w:val="46"/>
  </w:num>
  <w:num w:numId="21">
    <w:abstractNumId w:val="29"/>
  </w:num>
  <w:num w:numId="22">
    <w:abstractNumId w:val="5"/>
  </w:num>
  <w:num w:numId="23">
    <w:abstractNumId w:val="47"/>
  </w:num>
  <w:num w:numId="24">
    <w:abstractNumId w:val="3"/>
  </w:num>
  <w:num w:numId="25">
    <w:abstractNumId w:val="6"/>
  </w:num>
  <w:num w:numId="26">
    <w:abstractNumId w:val="7"/>
  </w:num>
  <w:num w:numId="27">
    <w:abstractNumId w:val="50"/>
  </w:num>
  <w:num w:numId="28">
    <w:abstractNumId w:val="48"/>
  </w:num>
  <w:num w:numId="29">
    <w:abstractNumId w:val="60"/>
  </w:num>
  <w:num w:numId="30">
    <w:abstractNumId w:val="37"/>
  </w:num>
  <w:num w:numId="31">
    <w:abstractNumId w:val="61"/>
  </w:num>
  <w:num w:numId="32">
    <w:abstractNumId w:val="4"/>
  </w:num>
  <w:num w:numId="33">
    <w:abstractNumId w:val="15"/>
  </w:num>
  <w:num w:numId="34">
    <w:abstractNumId w:val="40"/>
  </w:num>
  <w:num w:numId="35">
    <w:abstractNumId w:val="53"/>
  </w:num>
  <w:num w:numId="36">
    <w:abstractNumId w:val="28"/>
  </w:num>
  <w:num w:numId="37">
    <w:abstractNumId w:val="54"/>
  </w:num>
  <w:num w:numId="38">
    <w:abstractNumId w:val="51"/>
  </w:num>
  <w:num w:numId="39">
    <w:abstractNumId w:val="26"/>
  </w:num>
  <w:num w:numId="40">
    <w:abstractNumId w:val="22"/>
  </w:num>
  <w:num w:numId="41">
    <w:abstractNumId w:val="2"/>
  </w:num>
  <w:num w:numId="42">
    <w:abstractNumId w:val="45"/>
  </w:num>
  <w:num w:numId="43">
    <w:abstractNumId w:val="20"/>
  </w:num>
  <w:num w:numId="44">
    <w:abstractNumId w:val="12"/>
  </w:num>
  <w:num w:numId="45">
    <w:abstractNumId w:val="32"/>
  </w:num>
  <w:num w:numId="46">
    <w:abstractNumId w:val="57"/>
  </w:num>
  <w:num w:numId="47">
    <w:abstractNumId w:val="55"/>
  </w:num>
  <w:num w:numId="48">
    <w:abstractNumId w:val="14"/>
  </w:num>
  <w:num w:numId="49">
    <w:abstractNumId w:val="10"/>
  </w:num>
  <w:num w:numId="50">
    <w:abstractNumId w:val="41"/>
  </w:num>
  <w:num w:numId="51">
    <w:abstractNumId w:val="49"/>
  </w:num>
  <w:num w:numId="52">
    <w:abstractNumId w:val="19"/>
  </w:num>
  <w:num w:numId="53">
    <w:abstractNumId w:val="21"/>
  </w:num>
  <w:num w:numId="54">
    <w:abstractNumId w:val="52"/>
  </w:num>
  <w:num w:numId="55">
    <w:abstractNumId w:val="58"/>
  </w:num>
  <w:num w:numId="56">
    <w:abstractNumId w:val="31"/>
  </w:num>
  <w:num w:numId="57">
    <w:abstractNumId w:val="24"/>
  </w:num>
  <w:num w:numId="58">
    <w:abstractNumId w:val="17"/>
  </w:num>
  <w:num w:numId="59">
    <w:abstractNumId w:val="34"/>
  </w:num>
  <w:num w:numId="60">
    <w:abstractNumId w:val="13"/>
  </w:num>
  <w:num w:numId="61">
    <w:abstractNumId w:val="8"/>
  </w:num>
  <w:num w:numId="62">
    <w:abstractNumId w:val="11"/>
  </w:num>
  <w:num w:numId="63">
    <w:abstractNumId w:val="3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B4"/>
    <w:rsid w:val="00042199"/>
    <w:rsid w:val="0008697D"/>
    <w:rsid w:val="000A3639"/>
    <w:rsid w:val="00107F59"/>
    <w:rsid w:val="0013605A"/>
    <w:rsid w:val="00154C26"/>
    <w:rsid w:val="001560BF"/>
    <w:rsid w:val="001A1C4C"/>
    <w:rsid w:val="001A440A"/>
    <w:rsid w:val="001C3320"/>
    <w:rsid w:val="002447D7"/>
    <w:rsid w:val="00252087"/>
    <w:rsid w:val="00254B5A"/>
    <w:rsid w:val="002A0B93"/>
    <w:rsid w:val="002A0E29"/>
    <w:rsid w:val="002D40E7"/>
    <w:rsid w:val="002F1F99"/>
    <w:rsid w:val="003077D8"/>
    <w:rsid w:val="003C0F81"/>
    <w:rsid w:val="003D651C"/>
    <w:rsid w:val="003F76C7"/>
    <w:rsid w:val="0041173B"/>
    <w:rsid w:val="00426999"/>
    <w:rsid w:val="0048108B"/>
    <w:rsid w:val="004930BE"/>
    <w:rsid w:val="004C1D0F"/>
    <w:rsid w:val="004C5652"/>
    <w:rsid w:val="005059A5"/>
    <w:rsid w:val="005951A2"/>
    <w:rsid w:val="005E744C"/>
    <w:rsid w:val="006A57D4"/>
    <w:rsid w:val="00743236"/>
    <w:rsid w:val="00756B54"/>
    <w:rsid w:val="00796C27"/>
    <w:rsid w:val="007A1C08"/>
    <w:rsid w:val="007D3669"/>
    <w:rsid w:val="00813FBE"/>
    <w:rsid w:val="008504C2"/>
    <w:rsid w:val="008C55A8"/>
    <w:rsid w:val="008D0F38"/>
    <w:rsid w:val="008E2384"/>
    <w:rsid w:val="009072F1"/>
    <w:rsid w:val="00925A2C"/>
    <w:rsid w:val="00926073"/>
    <w:rsid w:val="009523FA"/>
    <w:rsid w:val="00981936"/>
    <w:rsid w:val="00994BDE"/>
    <w:rsid w:val="009C6225"/>
    <w:rsid w:val="009E6AF3"/>
    <w:rsid w:val="00A10A4B"/>
    <w:rsid w:val="00A74725"/>
    <w:rsid w:val="00A91223"/>
    <w:rsid w:val="00A919B4"/>
    <w:rsid w:val="00AC1C61"/>
    <w:rsid w:val="00AE49CF"/>
    <w:rsid w:val="00AF1CE5"/>
    <w:rsid w:val="00B23446"/>
    <w:rsid w:val="00B340F7"/>
    <w:rsid w:val="00B44673"/>
    <w:rsid w:val="00B900AF"/>
    <w:rsid w:val="00B90C0C"/>
    <w:rsid w:val="00B917FB"/>
    <w:rsid w:val="00BE1134"/>
    <w:rsid w:val="00BF3C2F"/>
    <w:rsid w:val="00C4106F"/>
    <w:rsid w:val="00C72161"/>
    <w:rsid w:val="00CB4AE9"/>
    <w:rsid w:val="00CC663E"/>
    <w:rsid w:val="00D2225B"/>
    <w:rsid w:val="00D61FC9"/>
    <w:rsid w:val="00D626EA"/>
    <w:rsid w:val="00D65172"/>
    <w:rsid w:val="00E277FE"/>
    <w:rsid w:val="00E554C6"/>
    <w:rsid w:val="00E65F16"/>
    <w:rsid w:val="00E92B70"/>
    <w:rsid w:val="00F14F90"/>
    <w:rsid w:val="00F23416"/>
    <w:rsid w:val="00FC6184"/>
    <w:rsid w:val="00FE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E03A0"/>
  <w15:docId w15:val="{BF998E21-1AB9-4FEB-BFDB-AFA479CC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cs="Times New Roman"/>
      <w:b/>
      <w:bCs/>
      <w:i/>
      <w:iCs/>
      <w:lang w:val="x-none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color w:val="auto"/>
      <w:sz w:val="24"/>
      <w:szCs w:val="24"/>
      <w:lang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rFonts w:ascii="Arial" w:eastAsia="Times New Roman" w:hAnsi="Arial" w:cs="Arial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b w:val="0"/>
      <w:iCs/>
      <w:sz w:val="24"/>
      <w:szCs w:val="24"/>
      <w:lang w:eastAsia="pl-PL"/>
    </w:rPr>
  </w:style>
  <w:style w:type="character" w:customStyle="1" w:styleId="WW8Num3z1">
    <w:name w:val="WW8Num3z1"/>
    <w:qFormat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qFormat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qFormat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sz w:val="24"/>
      <w:szCs w:val="24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  <w:rPr>
      <w:b/>
      <w:i w:val="0"/>
      <w:color w:val="auto"/>
    </w:rPr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Arial" w:eastAsia="Times New Roman" w:hAnsi="Arial" w:cs="Arial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  <w:b w:val="0"/>
      <w:bCs w:val="0"/>
      <w:i w:val="0"/>
      <w:color w:val="000000"/>
      <w:sz w:val="24"/>
      <w:szCs w:val="24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  <w:rPr>
      <w:b/>
    </w:rPr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  <w:rPr>
      <w:b/>
      <w:i w:val="0"/>
      <w:color w:val="auto"/>
    </w:rPr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  <w:rPr>
      <w:b/>
    </w:rPr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  <w:rPr>
      <w:b/>
      <w:i w:val="0"/>
      <w:color w:val="auto"/>
    </w:rPr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  <w:rPr>
      <w:b/>
      <w:color w:val="auto"/>
    </w:rPr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  <w:rPr>
      <w:b/>
      <w:i w:val="0"/>
      <w:color w:val="auto"/>
    </w:rPr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 w:val="0"/>
      <w:strike w:val="0"/>
      <w:dstrike w:val="0"/>
      <w:color w:val="auto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Cs/>
      <w:sz w:val="24"/>
      <w:szCs w:val="24"/>
      <w:lang w:eastAsia="pl-PL"/>
    </w:rPr>
  </w:style>
  <w:style w:type="character" w:customStyle="1" w:styleId="WW8Num16z1">
    <w:name w:val="WW8Num16z1"/>
    <w:qFormat/>
    <w:rPr>
      <w:rFonts w:ascii="Symbol" w:hAnsi="Symbol" w:cs="StarSymbol"/>
      <w:sz w:val="18"/>
      <w:szCs w:val="18"/>
    </w:rPr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b w:val="0"/>
      <w:i w:val="0"/>
      <w:sz w:val="24"/>
      <w:szCs w:val="24"/>
      <w:u w:val="none"/>
    </w:rPr>
  </w:style>
  <w:style w:type="character" w:customStyle="1" w:styleId="WW8Num18z0">
    <w:name w:val="WW8Num18z0"/>
    <w:qFormat/>
    <w:rPr>
      <w:rFonts w:cs="Times New Roman"/>
      <w:b/>
      <w:i w:val="0"/>
      <w:color w:val="000000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Times New Roman" w:hAnsi="Times New Roman" w:cs="Times New Roman"/>
      <w:sz w:val="24"/>
      <w:szCs w:val="24"/>
    </w:rPr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b w:val="0"/>
    </w:rPr>
  </w:style>
  <w:style w:type="character" w:customStyle="1" w:styleId="WW8Num23z1">
    <w:name w:val="WW8Num23z1"/>
    <w:qFormat/>
    <w:rPr>
      <w:rFonts w:ascii="Wingdings 2" w:hAnsi="Wingdings 2" w:cs="StarSymbol"/>
      <w:sz w:val="18"/>
      <w:szCs w:val="18"/>
    </w:rPr>
  </w:style>
  <w:style w:type="character" w:customStyle="1" w:styleId="WW8Num23z2">
    <w:name w:val="WW8Num23z2"/>
    <w:qFormat/>
    <w:rPr>
      <w:rFonts w:ascii="StarSymbol" w:hAnsi="StarSymbol" w:cs="StarSymbol"/>
      <w:sz w:val="18"/>
      <w:szCs w:val="18"/>
    </w:rPr>
  </w:style>
  <w:style w:type="character" w:customStyle="1" w:styleId="WW8Num23z3">
    <w:name w:val="WW8Num23z3"/>
    <w:qFormat/>
    <w:rPr>
      <w:rFonts w:ascii="Wingdings" w:hAnsi="Wingdings" w:cs="StarSymbol"/>
      <w:sz w:val="18"/>
      <w:szCs w:val="18"/>
    </w:rPr>
  </w:style>
  <w:style w:type="character" w:customStyle="1" w:styleId="WW8Num24z0">
    <w:name w:val="WW8Num24z0"/>
    <w:qFormat/>
    <w:rPr>
      <w:rFonts w:ascii="Times New Roman" w:hAnsi="Times New Roman" w:cs="Times New Roman"/>
      <w:sz w:val="24"/>
      <w:szCs w:val="24"/>
    </w:rPr>
  </w:style>
  <w:style w:type="character" w:customStyle="1" w:styleId="WW8Num25z0">
    <w:name w:val="WW8Num25z0"/>
    <w:qFormat/>
    <w:rPr>
      <w:b w:val="0"/>
    </w:rPr>
  </w:style>
  <w:style w:type="character" w:customStyle="1" w:styleId="WW8Num25z1">
    <w:name w:val="WW8Num25z1"/>
    <w:qFormat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qFormat/>
    <w:rPr>
      <w:rFonts w:ascii="StarSymbol" w:hAnsi="StarSymbol" w:cs="StarSymbol"/>
      <w:sz w:val="18"/>
      <w:szCs w:val="18"/>
    </w:rPr>
  </w:style>
  <w:style w:type="character" w:customStyle="1" w:styleId="WW8Num25z3">
    <w:name w:val="WW8Num25z3"/>
    <w:qFormat/>
    <w:rPr>
      <w:rFonts w:ascii="Wingdings" w:hAnsi="Wingdings" w:cs="StarSymbol"/>
      <w:sz w:val="18"/>
      <w:szCs w:val="18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  <w:rPr>
      <w:b/>
      <w:color w:val="auto"/>
    </w:rPr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  <w:rPr>
      <w:rFonts w:ascii="Times New Roman" w:hAnsi="Times New Roman" w:cs="Times New Roman"/>
      <w:b/>
      <w:i w:val="0"/>
      <w:color w:val="auto"/>
      <w:sz w:val="24"/>
      <w:szCs w:val="24"/>
    </w:rPr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qFormat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29z0">
    <w:name w:val="WW8Num29z0"/>
    <w:qFormat/>
  </w:style>
  <w:style w:type="character" w:customStyle="1" w:styleId="WW8Num30z0">
    <w:name w:val="WW8Num30z0"/>
    <w:qFormat/>
    <w:rPr>
      <w:b w:val="0"/>
    </w:rPr>
  </w:style>
  <w:style w:type="character" w:customStyle="1" w:styleId="WW8Num31z0">
    <w:name w:val="WW8Num31z0"/>
    <w:qFormat/>
    <w:rPr>
      <w:color w:val="000000"/>
    </w:rPr>
  </w:style>
  <w:style w:type="character" w:customStyle="1" w:styleId="WW8Num32z0">
    <w:name w:val="WW8Num32z0"/>
    <w:qFormat/>
  </w:style>
  <w:style w:type="character" w:customStyle="1" w:styleId="WW8Num33z0">
    <w:name w:val="WW8Num33z0"/>
    <w:qFormat/>
    <w:rPr>
      <w:b w:val="0"/>
    </w:rPr>
  </w:style>
  <w:style w:type="character" w:customStyle="1" w:styleId="WW8Num33z1">
    <w:name w:val="WW8Num33z1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Times New Roman" w:hAnsi="Times New Roman" w:cs="Times New Roman"/>
      <w:sz w:val="24"/>
      <w:szCs w:val="24"/>
    </w:rPr>
  </w:style>
  <w:style w:type="character" w:customStyle="1" w:styleId="WW8Num36z0">
    <w:name w:val="WW8Num36z0"/>
    <w:qFormat/>
    <w:rPr>
      <w:b w:val="0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z0">
    <w:name w:val="WW8Num38z0"/>
    <w:qFormat/>
    <w:rPr>
      <w:b w:val="0"/>
    </w:rPr>
  </w:style>
  <w:style w:type="character" w:customStyle="1" w:styleId="WW8Num38z1">
    <w:name w:val="WW8Num38z1"/>
    <w:qFormat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Pr>
      <w:rFonts w:ascii="StarSymbol" w:hAnsi="StarSymbol" w:cs="StarSymbol"/>
      <w:sz w:val="18"/>
      <w:szCs w:val="18"/>
    </w:rPr>
  </w:style>
  <w:style w:type="character" w:customStyle="1" w:styleId="WW8Num38z3">
    <w:name w:val="WW8Num38z3"/>
    <w:qFormat/>
    <w:rPr>
      <w:rFonts w:ascii="Wingdings" w:hAnsi="Wingdings" w:cs="StarSymbol"/>
      <w:sz w:val="18"/>
      <w:szCs w:val="18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b w:val="0"/>
    </w:rPr>
  </w:style>
  <w:style w:type="character" w:customStyle="1" w:styleId="WW8Num40z1">
    <w:name w:val="WW8Num40z1"/>
    <w:qFormat/>
    <w:rPr>
      <w:rFonts w:ascii="Wingdings 2" w:hAnsi="Wingdings 2" w:cs="StarSymbol"/>
      <w:sz w:val="18"/>
      <w:szCs w:val="18"/>
    </w:rPr>
  </w:style>
  <w:style w:type="character" w:customStyle="1" w:styleId="WW8Num40z2">
    <w:name w:val="WW8Num40z2"/>
    <w:qFormat/>
    <w:rPr>
      <w:rFonts w:ascii="StarSymbol" w:hAnsi="StarSymbol" w:cs="StarSymbol"/>
      <w:sz w:val="18"/>
      <w:szCs w:val="18"/>
    </w:rPr>
  </w:style>
  <w:style w:type="character" w:customStyle="1" w:styleId="WW8Num40z3">
    <w:name w:val="WW8Num40z3"/>
    <w:qFormat/>
    <w:rPr>
      <w:rFonts w:ascii="Wingdings" w:hAnsi="Wingdings" w:cs="StarSymbol"/>
      <w:sz w:val="18"/>
      <w:szCs w:val="18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1z1">
    <w:name w:val="WW8Num41z1"/>
    <w:qFormat/>
    <w:rPr>
      <w:rFonts w:ascii="Symbol" w:hAnsi="Symbol" w:cs="StarSymbol"/>
      <w:sz w:val="18"/>
      <w:szCs w:val="18"/>
    </w:rPr>
  </w:style>
  <w:style w:type="character" w:customStyle="1" w:styleId="WW8Num42z0">
    <w:name w:val="WW8Num42z0"/>
    <w:qFormat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qFormat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4z0">
    <w:name w:val="WW8Num44z0"/>
    <w:qFormat/>
    <w:rPr>
      <w:rFonts w:ascii="Times New Roman" w:hAnsi="Times New Roman" w:cs="Times New Roman"/>
      <w:sz w:val="24"/>
      <w:szCs w:val="24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46z0">
    <w:name w:val="WW8Num46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6z1">
    <w:name w:val="WW8Num46z1"/>
    <w:qFormat/>
  </w:style>
  <w:style w:type="character" w:customStyle="1" w:styleId="WW8Num46z3">
    <w:name w:val="WW8Num46z3"/>
    <w:qFormat/>
    <w:rPr>
      <w:b/>
      <w:color w:val="auto"/>
    </w:rPr>
  </w:style>
  <w:style w:type="character" w:customStyle="1" w:styleId="WW8Num46z6">
    <w:name w:val="WW8Num46z6"/>
    <w:qFormat/>
    <w:rPr>
      <w:b/>
      <w:i w:val="0"/>
      <w:color w:val="auto"/>
    </w:rPr>
  </w:style>
  <w:style w:type="character" w:customStyle="1" w:styleId="WW8Num47z0">
    <w:name w:val="WW8Num47z0"/>
    <w:qFormat/>
  </w:style>
  <w:style w:type="character" w:customStyle="1" w:styleId="WW8Num48z0">
    <w:name w:val="WW8Num48z0"/>
    <w:qFormat/>
  </w:style>
  <w:style w:type="character" w:customStyle="1" w:styleId="WW8Num49z0">
    <w:name w:val="WW8Num49z0"/>
    <w:qFormat/>
    <w:rPr>
      <w:rFonts w:cs="Times New Roman"/>
    </w:rPr>
  </w:style>
  <w:style w:type="character" w:customStyle="1" w:styleId="WW8Num50z0">
    <w:name w:val="WW8Num50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0z1">
    <w:name w:val="WW8Num50z1"/>
    <w:qFormat/>
    <w:rPr>
      <w:rFonts w:ascii="Symbol" w:hAnsi="Symbol" w:cs="StarSymbol"/>
      <w:sz w:val="18"/>
      <w:szCs w:val="18"/>
    </w:rPr>
  </w:style>
  <w:style w:type="character" w:customStyle="1" w:styleId="WW8Num51z0">
    <w:name w:val="WW8Num51z0"/>
    <w:qFormat/>
    <w:rPr>
      <w:rFonts w:ascii="Times New Roman" w:hAnsi="Times New Roman" w:cs="Times New Roman"/>
      <w:sz w:val="24"/>
      <w:szCs w:val="24"/>
    </w:rPr>
  </w:style>
  <w:style w:type="character" w:customStyle="1" w:styleId="WW8Num52z0">
    <w:name w:val="WW8Num52z0"/>
    <w:qFormat/>
    <w:rPr>
      <w:rFonts w:ascii="Times New Roman" w:hAnsi="Times New Roman" w:cs="Times New Roman"/>
      <w:sz w:val="24"/>
      <w:szCs w:val="24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</w:style>
  <w:style w:type="character" w:customStyle="1" w:styleId="WW8Num57z1">
    <w:name w:val="WW8Num57z1"/>
    <w:qFormat/>
    <w:rPr>
      <w:rFonts w:ascii="OpenSymbol" w:hAnsi="OpenSymbol" w:cs="Symbol"/>
    </w:rPr>
  </w:style>
  <w:style w:type="character" w:customStyle="1" w:styleId="WW8Num57z3">
    <w:name w:val="WW8Num57z3"/>
    <w:qFormat/>
    <w:rPr>
      <w:rFonts w:ascii="Symbol" w:hAnsi="Symbol" w:cs="Symbol"/>
    </w:rPr>
  </w:style>
  <w:style w:type="character" w:customStyle="1" w:styleId="WW8Num58z0">
    <w:name w:val="WW8Num58z0"/>
    <w:qFormat/>
    <w:rPr>
      <w:rFonts w:ascii="Times New Roman" w:hAnsi="Times New Roman" w:cs="Times New Roman"/>
    </w:rPr>
  </w:style>
  <w:style w:type="character" w:customStyle="1" w:styleId="WW8Num59z0">
    <w:name w:val="WW8Num59z0"/>
    <w:qFormat/>
  </w:style>
  <w:style w:type="character" w:customStyle="1" w:styleId="WW8Num59z1">
    <w:name w:val="WW8Num59z1"/>
    <w:qFormat/>
    <w:rPr>
      <w:rFonts w:ascii="Times New Roman" w:hAnsi="Times New Roman" w:cs="Times New Roman"/>
      <w:sz w:val="24"/>
      <w:szCs w:val="24"/>
    </w:rPr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Domylnaczcionkaakapitu14">
    <w:name w:val="Domyślna czcionka akapitu14"/>
    <w:qFormat/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60z0">
    <w:name w:val="WW8Num60z0"/>
    <w:qFormat/>
    <w:rPr>
      <w:rFonts w:ascii="Times New Roman" w:hAnsi="Times New Roman" w:cs="Times New Roman"/>
    </w:rPr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Domylnaczcionkaakapitu13">
    <w:name w:val="Domyślna czcionka akapitu13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  <w:rPr>
      <w:b/>
    </w:rPr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  <w:rPr>
      <w:b/>
      <w:i w:val="0"/>
      <w:color w:val="auto"/>
    </w:rPr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  <w:rPr>
      <w:b/>
      <w:color w:val="auto"/>
    </w:rPr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  <w:rPr>
      <w:b/>
      <w:i w:val="0"/>
      <w:color w:val="auto"/>
    </w:rPr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1">
    <w:name w:val="WW8Num17z1"/>
    <w:qFormat/>
    <w:rPr>
      <w:rFonts w:ascii="Symbol" w:hAnsi="Symbol" w:cs="StarSymbol"/>
      <w:sz w:val="18"/>
      <w:szCs w:val="18"/>
    </w:rPr>
  </w:style>
  <w:style w:type="character" w:customStyle="1" w:styleId="WW8Num24z1">
    <w:name w:val="WW8Num24z1"/>
    <w:qFormat/>
    <w:rPr>
      <w:rFonts w:ascii="Wingdings 2" w:hAnsi="Wingdings 2" w:cs="StarSymbol"/>
      <w:sz w:val="18"/>
      <w:szCs w:val="18"/>
    </w:rPr>
  </w:style>
  <w:style w:type="character" w:customStyle="1" w:styleId="WW8Num24z2">
    <w:name w:val="WW8Num24z2"/>
    <w:qFormat/>
    <w:rPr>
      <w:rFonts w:ascii="StarSymbol" w:hAnsi="StarSymbol" w:cs="StarSymbol"/>
      <w:sz w:val="18"/>
      <w:szCs w:val="18"/>
    </w:rPr>
  </w:style>
  <w:style w:type="character" w:customStyle="1" w:styleId="WW8Num24z3">
    <w:name w:val="WW8Num24z3"/>
    <w:qFormat/>
    <w:rPr>
      <w:rFonts w:ascii="Wingdings" w:hAnsi="Wingdings" w:cs="StarSymbol"/>
      <w:sz w:val="18"/>
      <w:szCs w:val="18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  <w:rPr>
      <w:b/>
      <w:color w:val="auto"/>
    </w:rPr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  <w:rPr>
      <w:rFonts w:ascii="Times New Roman" w:hAnsi="Times New Roman" w:cs="Times New Roman"/>
      <w:b/>
      <w:i w:val="0"/>
      <w:color w:val="auto"/>
      <w:sz w:val="24"/>
      <w:szCs w:val="24"/>
    </w:rPr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34z1">
    <w:name w:val="WW8Num34z1"/>
    <w:qFormat/>
    <w:rPr>
      <w:rFonts w:ascii="Times New Roman" w:hAnsi="Times New Roman" w:cs="Times New Roman"/>
      <w:sz w:val="24"/>
      <w:szCs w:val="24"/>
    </w:rPr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9z1">
    <w:name w:val="WW8Num39z1"/>
    <w:qFormat/>
    <w:rPr>
      <w:rFonts w:ascii="Wingdings 2" w:hAnsi="Wingdings 2" w:cs="StarSymbol"/>
      <w:sz w:val="18"/>
      <w:szCs w:val="18"/>
    </w:rPr>
  </w:style>
  <w:style w:type="character" w:customStyle="1" w:styleId="WW8Num39z2">
    <w:name w:val="WW8Num39z2"/>
    <w:qFormat/>
    <w:rPr>
      <w:rFonts w:ascii="StarSymbol" w:hAnsi="StarSymbol" w:cs="StarSymbol"/>
      <w:sz w:val="18"/>
      <w:szCs w:val="18"/>
    </w:rPr>
  </w:style>
  <w:style w:type="character" w:customStyle="1" w:styleId="WW8Num39z3">
    <w:name w:val="WW8Num39z3"/>
    <w:qFormat/>
    <w:rPr>
      <w:rFonts w:ascii="Wingdings" w:hAnsi="Wingdings" w:cs="StarSymbol"/>
      <w:sz w:val="18"/>
      <w:szCs w:val="18"/>
    </w:rPr>
  </w:style>
  <w:style w:type="character" w:customStyle="1" w:styleId="WW8Num41z2">
    <w:name w:val="WW8Num41z2"/>
    <w:qFormat/>
    <w:rPr>
      <w:rFonts w:ascii="StarSymbol" w:hAnsi="StarSymbol" w:cs="StarSymbol"/>
      <w:sz w:val="18"/>
      <w:szCs w:val="18"/>
    </w:rPr>
  </w:style>
  <w:style w:type="character" w:customStyle="1" w:styleId="WW8Num41z3">
    <w:name w:val="WW8Num41z3"/>
    <w:qFormat/>
    <w:rPr>
      <w:rFonts w:ascii="Wingdings" w:hAnsi="Wingdings" w:cs="StarSymbol"/>
      <w:sz w:val="18"/>
      <w:szCs w:val="18"/>
    </w:rPr>
  </w:style>
  <w:style w:type="character" w:customStyle="1" w:styleId="WW8Num42z1">
    <w:name w:val="WW8Num42z1"/>
    <w:qFormat/>
    <w:rPr>
      <w:rFonts w:ascii="Symbol" w:hAnsi="Symbol" w:cs="StarSymbol"/>
      <w:sz w:val="18"/>
      <w:szCs w:val="18"/>
    </w:rPr>
  </w:style>
  <w:style w:type="character" w:customStyle="1" w:styleId="WW8Num47z1">
    <w:name w:val="WW8Num47z1"/>
    <w:qFormat/>
  </w:style>
  <w:style w:type="character" w:customStyle="1" w:styleId="WW8Num47z3">
    <w:name w:val="WW8Num47z3"/>
    <w:qFormat/>
    <w:rPr>
      <w:b/>
      <w:color w:val="auto"/>
    </w:rPr>
  </w:style>
  <w:style w:type="character" w:customStyle="1" w:styleId="WW8Num47z6">
    <w:name w:val="WW8Num47z6"/>
    <w:qFormat/>
    <w:rPr>
      <w:b/>
      <w:i w:val="0"/>
      <w:color w:val="auto"/>
    </w:rPr>
  </w:style>
  <w:style w:type="character" w:customStyle="1" w:styleId="WW8Num51z1">
    <w:name w:val="WW8Num51z1"/>
    <w:qFormat/>
    <w:rPr>
      <w:rFonts w:ascii="Symbol" w:hAnsi="Symbol" w:cs="StarSymbol"/>
      <w:sz w:val="18"/>
      <w:szCs w:val="18"/>
    </w:rPr>
  </w:style>
  <w:style w:type="character" w:customStyle="1" w:styleId="WW8Num57z2">
    <w:name w:val="WW8Num57z2"/>
    <w:qFormat/>
  </w:style>
  <w:style w:type="character" w:customStyle="1" w:styleId="WW8Num57z4">
    <w:name w:val="WW8Num57z4"/>
    <w:qFormat/>
  </w:style>
  <w:style w:type="character" w:customStyle="1" w:styleId="WW8Num57z5">
    <w:name w:val="WW8Num57z5"/>
    <w:qFormat/>
  </w:style>
  <w:style w:type="character" w:customStyle="1" w:styleId="WW8Num57z6">
    <w:name w:val="WW8Num57z6"/>
    <w:qFormat/>
  </w:style>
  <w:style w:type="character" w:customStyle="1" w:styleId="WW8Num57z7">
    <w:name w:val="WW8Num57z7"/>
    <w:qFormat/>
  </w:style>
  <w:style w:type="character" w:customStyle="1" w:styleId="WW8Num57z8">
    <w:name w:val="WW8Num57z8"/>
    <w:qFormat/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  <w:rPr>
      <w:b/>
      <w:color w:val="auto"/>
    </w:rPr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  <w:rPr>
      <w:b/>
      <w:i w:val="0"/>
      <w:color w:val="auto"/>
    </w:rPr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8z1">
    <w:name w:val="WW8Num18z1"/>
    <w:qFormat/>
    <w:rPr>
      <w:rFonts w:ascii="Symbol" w:hAnsi="Symbol" w:cs="StarSymbol"/>
      <w:sz w:val="18"/>
      <w:szCs w:val="18"/>
    </w:rPr>
  </w:style>
  <w:style w:type="character" w:customStyle="1" w:styleId="WW8Num22z3">
    <w:name w:val="WW8Num22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2z6">
    <w:name w:val="WW8Num22z6"/>
    <w:qFormat/>
    <w:rPr>
      <w:b/>
      <w:i w:val="0"/>
      <w:color w:val="auto"/>
    </w:rPr>
  </w:style>
  <w:style w:type="character" w:customStyle="1" w:styleId="WW8Num28z1">
    <w:name w:val="WW8Num28z1"/>
    <w:qFormat/>
    <w:rPr>
      <w:rFonts w:ascii="Wingdings 2" w:hAnsi="Wingdings 2" w:cs="StarSymbol"/>
      <w:sz w:val="18"/>
      <w:szCs w:val="18"/>
    </w:rPr>
  </w:style>
  <w:style w:type="character" w:customStyle="1" w:styleId="WW8Num28z2">
    <w:name w:val="WW8Num28z2"/>
    <w:qFormat/>
    <w:rPr>
      <w:rFonts w:ascii="StarSymbol" w:hAnsi="StarSymbol" w:cs="StarSymbol"/>
      <w:sz w:val="18"/>
      <w:szCs w:val="18"/>
    </w:rPr>
  </w:style>
  <w:style w:type="character" w:customStyle="1" w:styleId="WW8Num28z3">
    <w:name w:val="WW8Num28z3"/>
    <w:qFormat/>
    <w:rPr>
      <w:rFonts w:ascii="Wingdings" w:hAnsi="Wingdings" w:cs="StarSymbol"/>
      <w:sz w:val="18"/>
      <w:szCs w:val="18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  <w:rPr>
      <w:b/>
      <w:color w:val="auto"/>
    </w:rPr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  <w:rPr>
      <w:rFonts w:ascii="Times New Roman" w:hAnsi="Times New Roman" w:cs="Times New Roman"/>
      <w:b/>
      <w:i w:val="0"/>
      <w:color w:val="auto"/>
      <w:sz w:val="24"/>
      <w:szCs w:val="24"/>
    </w:rPr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6z1">
    <w:name w:val="WW8Num36z1"/>
    <w:qFormat/>
    <w:rPr>
      <w:rFonts w:ascii="Times New Roman" w:hAnsi="Times New Roman" w:cs="Times New Roman"/>
      <w:sz w:val="24"/>
      <w:szCs w:val="24"/>
    </w:rPr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43z1">
    <w:name w:val="WW8Num43z1"/>
    <w:qFormat/>
    <w:rPr>
      <w:rFonts w:ascii="Wingdings 2" w:hAnsi="Wingdings 2" w:cs="StarSymbol"/>
      <w:sz w:val="18"/>
      <w:szCs w:val="18"/>
    </w:rPr>
  </w:style>
  <w:style w:type="character" w:customStyle="1" w:styleId="WW8Num43z2">
    <w:name w:val="WW8Num43z2"/>
    <w:qFormat/>
    <w:rPr>
      <w:rFonts w:ascii="StarSymbol" w:hAnsi="StarSymbol" w:cs="StarSymbol"/>
      <w:sz w:val="18"/>
      <w:szCs w:val="18"/>
    </w:rPr>
  </w:style>
  <w:style w:type="character" w:customStyle="1" w:styleId="WW8Num43z3">
    <w:name w:val="WW8Num43z3"/>
    <w:qFormat/>
    <w:rPr>
      <w:rFonts w:ascii="Wingdings" w:hAnsi="Wingdings" w:cs="StarSymbol"/>
      <w:sz w:val="18"/>
      <w:szCs w:val="18"/>
    </w:rPr>
  </w:style>
  <w:style w:type="character" w:customStyle="1" w:styleId="WW8Num44z1">
    <w:name w:val="WW8Num44z1"/>
    <w:qFormat/>
    <w:rPr>
      <w:rFonts w:ascii="Symbol" w:hAnsi="Symbol" w:cs="StarSymbol"/>
      <w:sz w:val="18"/>
      <w:szCs w:val="18"/>
    </w:rPr>
  </w:style>
  <w:style w:type="character" w:customStyle="1" w:styleId="WW8Num49z1">
    <w:name w:val="WW8Num49z1"/>
    <w:qFormat/>
  </w:style>
  <w:style w:type="character" w:customStyle="1" w:styleId="WW8Num49z3">
    <w:name w:val="WW8Num49z3"/>
    <w:qFormat/>
    <w:rPr>
      <w:b/>
      <w:color w:val="auto"/>
    </w:rPr>
  </w:style>
  <w:style w:type="character" w:customStyle="1" w:styleId="WW8Num49z6">
    <w:name w:val="WW8Num49z6"/>
    <w:qFormat/>
    <w:rPr>
      <w:b/>
      <w:i w:val="0"/>
      <w:color w:val="auto"/>
    </w:rPr>
  </w:style>
  <w:style w:type="character" w:customStyle="1" w:styleId="WW8Num62z0">
    <w:name w:val="WW8Num62z0"/>
    <w:qFormat/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WW8Num64z0">
    <w:name w:val="WW8Num64z0"/>
    <w:qFormat/>
    <w:rPr>
      <w:rFonts w:cs="Times New Roman"/>
    </w:rPr>
  </w:style>
  <w:style w:type="character" w:customStyle="1" w:styleId="WW8Num64z1">
    <w:name w:val="WW8Num64z1"/>
    <w:qFormat/>
  </w:style>
  <w:style w:type="character" w:customStyle="1" w:styleId="WW8Num64z2">
    <w:name w:val="WW8Num64z2"/>
    <w:qFormat/>
  </w:style>
  <w:style w:type="character" w:customStyle="1" w:styleId="WW8Num64z3">
    <w:name w:val="WW8Num64z3"/>
    <w:qFormat/>
  </w:style>
  <w:style w:type="character" w:customStyle="1" w:styleId="WW8Num64z4">
    <w:name w:val="WW8Num64z4"/>
    <w:qFormat/>
  </w:style>
  <w:style w:type="character" w:customStyle="1" w:styleId="WW8Num64z5">
    <w:name w:val="WW8Num64z5"/>
    <w:qFormat/>
  </w:style>
  <w:style w:type="character" w:customStyle="1" w:styleId="WW8Num64z6">
    <w:name w:val="WW8Num64z6"/>
    <w:qFormat/>
  </w:style>
  <w:style w:type="character" w:customStyle="1" w:styleId="WW8Num64z7">
    <w:name w:val="WW8Num64z7"/>
    <w:qFormat/>
  </w:style>
  <w:style w:type="character" w:customStyle="1" w:styleId="WW8Num64z8">
    <w:name w:val="WW8Num64z8"/>
    <w:qFormat/>
  </w:style>
  <w:style w:type="character" w:customStyle="1" w:styleId="WW8Num65z0">
    <w:name w:val="WW8Num65z0"/>
    <w:qFormat/>
  </w:style>
  <w:style w:type="character" w:customStyle="1" w:styleId="WW8Num65z1">
    <w:name w:val="WW8Num65z1"/>
    <w:qFormat/>
  </w:style>
  <w:style w:type="character" w:customStyle="1" w:styleId="WW8Num65z2">
    <w:name w:val="WW8Num65z2"/>
    <w:qFormat/>
  </w:style>
  <w:style w:type="character" w:customStyle="1" w:styleId="WW8Num65z3">
    <w:name w:val="WW8Num65z3"/>
    <w:qFormat/>
  </w:style>
  <w:style w:type="character" w:customStyle="1" w:styleId="WW8Num65z4">
    <w:name w:val="WW8Num65z4"/>
    <w:qFormat/>
  </w:style>
  <w:style w:type="character" w:customStyle="1" w:styleId="WW8Num65z5">
    <w:name w:val="WW8Num65z5"/>
    <w:qFormat/>
  </w:style>
  <w:style w:type="character" w:customStyle="1" w:styleId="WW8Num65z6">
    <w:name w:val="WW8Num65z6"/>
    <w:qFormat/>
  </w:style>
  <w:style w:type="character" w:customStyle="1" w:styleId="WW8Num65z7">
    <w:name w:val="WW8Num65z7"/>
    <w:qFormat/>
  </w:style>
  <w:style w:type="character" w:customStyle="1" w:styleId="WW8Num65z8">
    <w:name w:val="WW8Num65z8"/>
    <w:qFormat/>
  </w:style>
  <w:style w:type="character" w:customStyle="1" w:styleId="WW8Num66z0">
    <w:name w:val="WW8Num66z0"/>
    <w:qFormat/>
  </w:style>
  <w:style w:type="character" w:customStyle="1" w:styleId="WW8Num66z1">
    <w:name w:val="WW8Num66z1"/>
    <w:qFormat/>
  </w:style>
  <w:style w:type="character" w:customStyle="1" w:styleId="WW8Num66z2">
    <w:name w:val="WW8Num66z2"/>
    <w:qFormat/>
  </w:style>
  <w:style w:type="character" w:customStyle="1" w:styleId="WW8Num66z3">
    <w:name w:val="WW8Num66z3"/>
    <w:qFormat/>
  </w:style>
  <w:style w:type="character" w:customStyle="1" w:styleId="WW8Num66z4">
    <w:name w:val="WW8Num66z4"/>
    <w:qFormat/>
  </w:style>
  <w:style w:type="character" w:customStyle="1" w:styleId="WW8Num66z5">
    <w:name w:val="WW8Num66z5"/>
    <w:qFormat/>
  </w:style>
  <w:style w:type="character" w:customStyle="1" w:styleId="WW8Num66z6">
    <w:name w:val="WW8Num66z6"/>
    <w:qFormat/>
  </w:style>
  <w:style w:type="character" w:customStyle="1" w:styleId="WW8Num66z7">
    <w:name w:val="WW8Num66z7"/>
    <w:qFormat/>
  </w:style>
  <w:style w:type="character" w:customStyle="1" w:styleId="WW8Num66z8">
    <w:name w:val="WW8Num66z8"/>
    <w:qFormat/>
  </w:style>
  <w:style w:type="character" w:customStyle="1" w:styleId="WW8Num67z0">
    <w:name w:val="WW8Num67z0"/>
    <w:qFormat/>
  </w:style>
  <w:style w:type="character" w:customStyle="1" w:styleId="WW8Num67z1">
    <w:name w:val="WW8Num67z1"/>
    <w:qFormat/>
  </w:style>
  <w:style w:type="character" w:customStyle="1" w:styleId="WW8Num67z2">
    <w:name w:val="WW8Num67z2"/>
    <w:qFormat/>
  </w:style>
  <w:style w:type="character" w:customStyle="1" w:styleId="WW8Num67z3">
    <w:name w:val="WW8Num67z3"/>
    <w:qFormat/>
  </w:style>
  <w:style w:type="character" w:customStyle="1" w:styleId="WW8Num67z4">
    <w:name w:val="WW8Num67z4"/>
    <w:qFormat/>
  </w:style>
  <w:style w:type="character" w:customStyle="1" w:styleId="WW8Num67z5">
    <w:name w:val="WW8Num67z5"/>
    <w:qFormat/>
  </w:style>
  <w:style w:type="character" w:customStyle="1" w:styleId="WW8Num67z6">
    <w:name w:val="WW8Num67z6"/>
    <w:qFormat/>
  </w:style>
  <w:style w:type="character" w:customStyle="1" w:styleId="WW8Num67z7">
    <w:name w:val="WW8Num67z7"/>
    <w:qFormat/>
  </w:style>
  <w:style w:type="character" w:customStyle="1" w:styleId="WW8Num67z8">
    <w:name w:val="WW8Num67z8"/>
    <w:qFormat/>
  </w:style>
  <w:style w:type="character" w:customStyle="1" w:styleId="WW8Num68z0">
    <w:name w:val="WW8Num68z0"/>
    <w:qFormat/>
    <w:rPr>
      <w:color w:val="auto"/>
    </w:rPr>
  </w:style>
  <w:style w:type="character" w:customStyle="1" w:styleId="WW8Num68z1">
    <w:name w:val="WW8Num68z1"/>
    <w:qFormat/>
  </w:style>
  <w:style w:type="character" w:customStyle="1" w:styleId="WW8Num68z2">
    <w:name w:val="WW8Num68z2"/>
    <w:qFormat/>
  </w:style>
  <w:style w:type="character" w:customStyle="1" w:styleId="WW8Num68z3">
    <w:name w:val="WW8Num68z3"/>
    <w:qFormat/>
  </w:style>
  <w:style w:type="character" w:customStyle="1" w:styleId="WW8Num68z4">
    <w:name w:val="WW8Num68z4"/>
    <w:qFormat/>
  </w:style>
  <w:style w:type="character" w:customStyle="1" w:styleId="WW8Num68z5">
    <w:name w:val="WW8Num68z5"/>
    <w:qFormat/>
  </w:style>
  <w:style w:type="character" w:customStyle="1" w:styleId="WW8Num68z6">
    <w:name w:val="WW8Num68z6"/>
    <w:qFormat/>
  </w:style>
  <w:style w:type="character" w:customStyle="1" w:styleId="WW8Num68z7">
    <w:name w:val="WW8Num68z7"/>
    <w:qFormat/>
  </w:style>
  <w:style w:type="character" w:customStyle="1" w:styleId="WW8Num68z8">
    <w:name w:val="WW8Num68z8"/>
    <w:qFormat/>
  </w:style>
  <w:style w:type="character" w:customStyle="1" w:styleId="Domylnaczcionkaakapitu12">
    <w:name w:val="Domyślna czcionka akapitu12"/>
    <w:qFormat/>
  </w:style>
  <w:style w:type="character" w:customStyle="1" w:styleId="WW8Num42z2">
    <w:name w:val="WW8Num42z2"/>
    <w:qFormat/>
    <w:rPr>
      <w:rFonts w:ascii="StarSymbol" w:hAnsi="StarSymbol" w:cs="StarSymbol"/>
      <w:sz w:val="18"/>
      <w:szCs w:val="18"/>
    </w:rPr>
  </w:style>
  <w:style w:type="character" w:customStyle="1" w:styleId="WW8Num42z3">
    <w:name w:val="WW8Num42z3"/>
    <w:qFormat/>
    <w:rPr>
      <w:rFonts w:ascii="Wingdings" w:hAnsi="Wingdings" w:cs="StarSymbol"/>
      <w:sz w:val="18"/>
      <w:szCs w:val="18"/>
    </w:rPr>
  </w:style>
  <w:style w:type="character" w:customStyle="1" w:styleId="WW8Num44z2">
    <w:name w:val="WW8Num44z2"/>
    <w:qFormat/>
    <w:rPr>
      <w:rFonts w:ascii="StarSymbol" w:hAnsi="StarSymbol" w:cs="StarSymbol"/>
      <w:sz w:val="18"/>
      <w:szCs w:val="18"/>
    </w:rPr>
  </w:style>
  <w:style w:type="character" w:customStyle="1" w:styleId="WW8Num44z3">
    <w:name w:val="WW8Num44z3"/>
    <w:qFormat/>
    <w:rPr>
      <w:rFonts w:ascii="Wingdings" w:hAnsi="Wingdings" w:cs="StarSymbol"/>
      <w:sz w:val="18"/>
      <w:szCs w:val="18"/>
    </w:rPr>
  </w:style>
  <w:style w:type="character" w:customStyle="1" w:styleId="WW8Num45z1">
    <w:name w:val="WW8Num45z1"/>
    <w:qFormat/>
    <w:rPr>
      <w:rFonts w:ascii="Symbol" w:hAnsi="Symbol" w:cs="StarSymbol"/>
      <w:sz w:val="18"/>
      <w:szCs w:val="18"/>
    </w:rPr>
  </w:style>
  <w:style w:type="character" w:customStyle="1" w:styleId="WW8Num50z3">
    <w:name w:val="WW8Num50z3"/>
    <w:qFormat/>
    <w:rPr>
      <w:b/>
      <w:color w:val="auto"/>
    </w:rPr>
  </w:style>
  <w:style w:type="character" w:customStyle="1" w:styleId="WW8Num50z6">
    <w:name w:val="WW8Num50z6"/>
    <w:qFormat/>
    <w:rPr>
      <w:b/>
      <w:i w:val="0"/>
      <w:color w:val="auto"/>
    </w:rPr>
  </w:style>
  <w:style w:type="character" w:customStyle="1" w:styleId="WW8Num45z2">
    <w:name w:val="WW8Num45z2"/>
    <w:qFormat/>
    <w:rPr>
      <w:rFonts w:ascii="StarSymbol" w:hAnsi="StarSymbol" w:cs="StarSymbol"/>
      <w:sz w:val="18"/>
      <w:szCs w:val="18"/>
    </w:rPr>
  </w:style>
  <w:style w:type="character" w:customStyle="1" w:styleId="WW8Num45z3">
    <w:name w:val="WW8Num45z3"/>
    <w:qFormat/>
    <w:rPr>
      <w:rFonts w:ascii="Wingdings" w:hAnsi="Wingdings" w:cs="StarSymbol"/>
      <w:sz w:val="18"/>
      <w:szCs w:val="18"/>
    </w:rPr>
  </w:style>
  <w:style w:type="character" w:customStyle="1" w:styleId="WW8Num51z3">
    <w:name w:val="WW8Num51z3"/>
    <w:qFormat/>
    <w:rPr>
      <w:b/>
      <w:color w:val="auto"/>
    </w:rPr>
  </w:style>
  <w:style w:type="character" w:customStyle="1" w:styleId="WW8Num51z6">
    <w:name w:val="WW8Num51z6"/>
    <w:qFormat/>
    <w:rPr>
      <w:b/>
      <w:i w:val="0"/>
      <w:color w:val="auto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  <w:rPr>
      <w:b/>
      <w:color w:val="auto"/>
    </w:rPr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  <w:rPr>
      <w:b/>
      <w:i w:val="0"/>
      <w:color w:val="auto"/>
    </w:rPr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1">
    <w:name w:val="WW8Num19z1"/>
    <w:qFormat/>
    <w:rPr>
      <w:rFonts w:ascii="Symbol" w:hAnsi="Symbol" w:cs="StarSymbol"/>
      <w:sz w:val="18"/>
      <w:szCs w:val="18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  <w:rPr>
      <w:b/>
    </w:rPr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  <w:rPr>
      <w:b/>
      <w:i w:val="0"/>
      <w:color w:val="auto"/>
    </w:rPr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4z6">
    <w:name w:val="WW8Num24z6"/>
    <w:qFormat/>
    <w:rPr>
      <w:b/>
      <w:i w:val="0"/>
      <w:color w:val="auto"/>
    </w:rPr>
  </w:style>
  <w:style w:type="character" w:customStyle="1" w:styleId="WW8Num31z1">
    <w:name w:val="WW8Num31z1"/>
    <w:qFormat/>
    <w:rPr>
      <w:rFonts w:ascii="Wingdings 2" w:hAnsi="Wingdings 2" w:cs="StarSymbol"/>
      <w:sz w:val="18"/>
      <w:szCs w:val="18"/>
    </w:rPr>
  </w:style>
  <w:style w:type="character" w:customStyle="1" w:styleId="WW8Num31z2">
    <w:name w:val="WW8Num31z2"/>
    <w:qFormat/>
    <w:rPr>
      <w:rFonts w:ascii="StarSymbol" w:hAnsi="StarSymbol" w:cs="StarSymbol"/>
      <w:sz w:val="18"/>
      <w:szCs w:val="18"/>
    </w:rPr>
  </w:style>
  <w:style w:type="character" w:customStyle="1" w:styleId="WW8Num31z3">
    <w:name w:val="WW8Num31z3"/>
    <w:qFormat/>
    <w:rPr>
      <w:rFonts w:ascii="Wingdings" w:hAnsi="Wingdings" w:cs="StarSymbol"/>
      <w:sz w:val="18"/>
      <w:szCs w:val="18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  <w:rPr>
      <w:b/>
      <w:color w:val="auto"/>
    </w:rPr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  <w:rPr>
      <w:rFonts w:cs="Times New Roman"/>
      <w:b/>
      <w:i w:val="0"/>
      <w:color w:val="auto"/>
    </w:rPr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8z1">
    <w:name w:val="WW8Num48z1"/>
    <w:qFormat/>
    <w:rPr>
      <w:rFonts w:ascii="Wingdings 2" w:hAnsi="Wingdings 2" w:cs="StarSymbol"/>
      <w:sz w:val="18"/>
      <w:szCs w:val="18"/>
    </w:rPr>
  </w:style>
  <w:style w:type="character" w:customStyle="1" w:styleId="WW8Num48z2">
    <w:name w:val="WW8Num48z2"/>
    <w:qFormat/>
    <w:rPr>
      <w:rFonts w:ascii="StarSymbol" w:hAnsi="StarSymbol" w:cs="StarSymbol"/>
      <w:sz w:val="18"/>
      <w:szCs w:val="18"/>
    </w:rPr>
  </w:style>
  <w:style w:type="character" w:customStyle="1" w:styleId="WW8Num48z3">
    <w:name w:val="WW8Num48z3"/>
    <w:qFormat/>
    <w:rPr>
      <w:rFonts w:ascii="Wingdings" w:hAnsi="Wingdings" w:cs="StarSymbol"/>
      <w:sz w:val="18"/>
      <w:szCs w:val="18"/>
    </w:rPr>
  </w:style>
  <w:style w:type="character" w:customStyle="1" w:styleId="WW8Num50z2">
    <w:name w:val="WW8Num50z2"/>
    <w:qFormat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  <w:rPr>
      <w:rFonts w:ascii="Arial" w:eastAsia="Times New Roman" w:hAnsi="Arial" w:cs="Arial"/>
    </w:rPr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  <w:rPr>
      <w:b/>
    </w:rPr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  <w:rPr>
      <w:b/>
      <w:i w:val="0"/>
      <w:color w:val="auto"/>
    </w:rPr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  <w:rPr>
      <w:b/>
      <w:i w:val="0"/>
      <w:color w:val="auto"/>
    </w:rPr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6">
    <w:name w:val="WW8Num44z6"/>
    <w:qFormat/>
    <w:rPr>
      <w:b/>
      <w:i w:val="0"/>
      <w:color w:val="auto"/>
    </w:rPr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2">
    <w:name w:val="WW8Num46z2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2">
    <w:name w:val="WW8Num47z2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9z2">
    <w:name w:val="WW8Num49z2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2">
    <w:name w:val="WW8Num51z2"/>
    <w:qFormat/>
    <w:rPr>
      <w:rFonts w:ascii="StarSymbol" w:hAnsi="StarSymbol" w:cs="StarSymbol"/>
      <w:sz w:val="18"/>
      <w:szCs w:val="18"/>
    </w:rPr>
  </w:style>
  <w:style w:type="character" w:customStyle="1" w:styleId="WW8Num69z0">
    <w:name w:val="WW8Num69z0"/>
    <w:qFormat/>
    <w:rPr>
      <w:b w:val="0"/>
    </w:rPr>
  </w:style>
  <w:style w:type="character" w:customStyle="1" w:styleId="WW8Num69z1">
    <w:name w:val="WW8Num69z1"/>
    <w:qFormat/>
    <w:rPr>
      <w:rFonts w:ascii="Wingdings 2" w:hAnsi="Wingdings 2" w:cs="StarSymbol"/>
      <w:sz w:val="18"/>
      <w:szCs w:val="18"/>
    </w:rPr>
  </w:style>
  <w:style w:type="character" w:customStyle="1" w:styleId="WW8Num69z2">
    <w:name w:val="WW8Num69z2"/>
    <w:qFormat/>
    <w:rPr>
      <w:rFonts w:ascii="StarSymbol" w:hAnsi="StarSymbol" w:cs="StarSymbol"/>
      <w:sz w:val="18"/>
      <w:szCs w:val="18"/>
    </w:rPr>
  </w:style>
  <w:style w:type="character" w:customStyle="1" w:styleId="WW8Num69z3">
    <w:name w:val="WW8Num69z3"/>
    <w:qFormat/>
    <w:rPr>
      <w:rFonts w:ascii="Wingdings" w:hAnsi="Wingdings" w:cs="StarSymbol"/>
      <w:sz w:val="18"/>
      <w:szCs w:val="18"/>
    </w:rPr>
  </w:style>
  <w:style w:type="character" w:customStyle="1" w:styleId="WW8Num70z0">
    <w:name w:val="WW8Num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z1">
    <w:name w:val="WW8Num70z1"/>
    <w:qFormat/>
  </w:style>
  <w:style w:type="character" w:customStyle="1" w:styleId="WW8Num70z2">
    <w:name w:val="WW8Num70z2"/>
    <w:qFormat/>
  </w:style>
  <w:style w:type="character" w:customStyle="1" w:styleId="WW8Num70z3">
    <w:name w:val="WW8Num70z3"/>
    <w:qFormat/>
  </w:style>
  <w:style w:type="character" w:customStyle="1" w:styleId="WW8Num70z4">
    <w:name w:val="WW8Num70z4"/>
    <w:qFormat/>
  </w:style>
  <w:style w:type="character" w:customStyle="1" w:styleId="WW8Num70z5">
    <w:name w:val="WW8Num70z5"/>
    <w:qFormat/>
  </w:style>
  <w:style w:type="character" w:customStyle="1" w:styleId="WW8Num70z6">
    <w:name w:val="WW8Num70z6"/>
    <w:qFormat/>
  </w:style>
  <w:style w:type="character" w:customStyle="1" w:styleId="WW8Num70z7">
    <w:name w:val="WW8Num70z7"/>
    <w:qFormat/>
  </w:style>
  <w:style w:type="character" w:customStyle="1" w:styleId="WW8Num70z8">
    <w:name w:val="WW8Num70z8"/>
    <w:qFormat/>
  </w:style>
  <w:style w:type="character" w:customStyle="1" w:styleId="WW8Num71z0">
    <w:name w:val="WW8Num71z0"/>
    <w:qFormat/>
    <w:rPr>
      <w:rFonts w:cs="Times New Roman"/>
      <w:b w:val="0"/>
      <w:bCs w:val="0"/>
    </w:rPr>
  </w:style>
  <w:style w:type="character" w:customStyle="1" w:styleId="WW8Num71z2">
    <w:name w:val="WW8Num71z2"/>
    <w:qFormat/>
    <w:rPr>
      <w:rFonts w:cs="Times New Roman"/>
    </w:rPr>
  </w:style>
  <w:style w:type="character" w:customStyle="1" w:styleId="WW8Num72z0">
    <w:name w:val="WW8Num72z0"/>
    <w:qFormat/>
    <w:rPr>
      <w:b w:val="0"/>
    </w:rPr>
  </w:style>
  <w:style w:type="character" w:customStyle="1" w:styleId="WW8Num72z1">
    <w:name w:val="WW8Num72z1"/>
    <w:qFormat/>
    <w:rPr>
      <w:rFonts w:ascii="Wingdings 2" w:hAnsi="Wingdings 2" w:cs="StarSymbol"/>
      <w:sz w:val="18"/>
      <w:szCs w:val="18"/>
    </w:rPr>
  </w:style>
  <w:style w:type="character" w:customStyle="1" w:styleId="WW8Num72z2">
    <w:name w:val="WW8Num72z2"/>
    <w:qFormat/>
    <w:rPr>
      <w:rFonts w:ascii="StarSymbol" w:hAnsi="StarSymbol" w:cs="StarSymbol"/>
      <w:sz w:val="18"/>
      <w:szCs w:val="18"/>
    </w:rPr>
  </w:style>
  <w:style w:type="character" w:customStyle="1" w:styleId="WW8Num72z3">
    <w:name w:val="WW8Num72z3"/>
    <w:qFormat/>
    <w:rPr>
      <w:rFonts w:ascii="Wingdings" w:hAnsi="Wingdings" w:cs="StarSymbol"/>
      <w:sz w:val="18"/>
      <w:szCs w:val="18"/>
    </w:rPr>
  </w:style>
  <w:style w:type="character" w:customStyle="1" w:styleId="WW8Num73z0">
    <w:name w:val="WW8Num73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3z1">
    <w:name w:val="WW8Num73z1"/>
    <w:qFormat/>
    <w:rPr>
      <w:rFonts w:ascii="Symbol" w:hAnsi="Symbol" w:cs="StarSymbol"/>
      <w:sz w:val="18"/>
      <w:szCs w:val="18"/>
    </w:rPr>
  </w:style>
  <w:style w:type="character" w:customStyle="1" w:styleId="WW8Num74z0">
    <w:name w:val="WW8Num74z0"/>
    <w:qFormat/>
    <w:rPr>
      <w:rFonts w:ascii="Times New Roman" w:hAnsi="Times New Roman" w:cs="Times New Roman"/>
      <w:sz w:val="24"/>
      <w:szCs w:val="24"/>
    </w:rPr>
  </w:style>
  <w:style w:type="character" w:customStyle="1" w:styleId="WW8Num74z1">
    <w:name w:val="WW8Num74z1"/>
    <w:qFormat/>
  </w:style>
  <w:style w:type="character" w:customStyle="1" w:styleId="WW8Num74z2">
    <w:name w:val="WW8Num74z2"/>
    <w:qFormat/>
  </w:style>
  <w:style w:type="character" w:customStyle="1" w:styleId="WW8Num74z3">
    <w:name w:val="WW8Num74z3"/>
    <w:qFormat/>
  </w:style>
  <w:style w:type="character" w:customStyle="1" w:styleId="WW8Num74z4">
    <w:name w:val="WW8Num74z4"/>
    <w:qFormat/>
  </w:style>
  <w:style w:type="character" w:customStyle="1" w:styleId="WW8Num74z5">
    <w:name w:val="WW8Num74z5"/>
    <w:qFormat/>
  </w:style>
  <w:style w:type="character" w:customStyle="1" w:styleId="WW8Num74z6">
    <w:name w:val="WW8Num74z6"/>
    <w:qFormat/>
  </w:style>
  <w:style w:type="character" w:customStyle="1" w:styleId="WW8Num74z7">
    <w:name w:val="WW8Num74z7"/>
    <w:qFormat/>
  </w:style>
  <w:style w:type="character" w:customStyle="1" w:styleId="WW8Num74z8">
    <w:name w:val="WW8Num74z8"/>
    <w:qFormat/>
  </w:style>
  <w:style w:type="character" w:customStyle="1" w:styleId="WW8Num75z0">
    <w:name w:val="WW8Num75z0"/>
    <w:qFormat/>
    <w:rPr>
      <w:rFonts w:ascii="Times New Roman" w:hAnsi="Times New Roman" w:cs="Times New Roman"/>
      <w:sz w:val="24"/>
      <w:szCs w:val="24"/>
    </w:rPr>
  </w:style>
  <w:style w:type="character" w:customStyle="1" w:styleId="WW8Num75z1">
    <w:name w:val="WW8Num75z1"/>
    <w:qFormat/>
  </w:style>
  <w:style w:type="character" w:customStyle="1" w:styleId="WW8Num75z2">
    <w:name w:val="WW8Num75z2"/>
    <w:qFormat/>
  </w:style>
  <w:style w:type="character" w:customStyle="1" w:styleId="WW8Num75z3">
    <w:name w:val="WW8Num75z3"/>
    <w:qFormat/>
  </w:style>
  <w:style w:type="character" w:customStyle="1" w:styleId="WW8Num75z4">
    <w:name w:val="WW8Num75z4"/>
    <w:qFormat/>
  </w:style>
  <w:style w:type="character" w:customStyle="1" w:styleId="WW8Num75z5">
    <w:name w:val="WW8Num75z5"/>
    <w:qFormat/>
  </w:style>
  <w:style w:type="character" w:customStyle="1" w:styleId="WW8Num75z6">
    <w:name w:val="WW8Num75z6"/>
    <w:qFormat/>
  </w:style>
  <w:style w:type="character" w:customStyle="1" w:styleId="WW8Num75z7">
    <w:name w:val="WW8Num75z7"/>
    <w:qFormat/>
  </w:style>
  <w:style w:type="character" w:customStyle="1" w:styleId="WW8Num75z8">
    <w:name w:val="WW8Num75z8"/>
    <w:qFormat/>
  </w:style>
  <w:style w:type="character" w:customStyle="1" w:styleId="WW8Num76z0">
    <w:name w:val="WW8Num76z0"/>
    <w:qFormat/>
    <w:rPr>
      <w:rFonts w:ascii="Times New Roman" w:hAnsi="Times New Roman" w:cs="Times New Roman"/>
      <w:sz w:val="24"/>
      <w:szCs w:val="24"/>
    </w:rPr>
  </w:style>
  <w:style w:type="character" w:customStyle="1" w:styleId="WW8Num76z1">
    <w:name w:val="WW8Num76z1"/>
    <w:qFormat/>
  </w:style>
  <w:style w:type="character" w:customStyle="1" w:styleId="WW8Num76z2">
    <w:name w:val="WW8Num76z2"/>
    <w:qFormat/>
  </w:style>
  <w:style w:type="character" w:customStyle="1" w:styleId="WW8Num76z3">
    <w:name w:val="WW8Num76z3"/>
    <w:qFormat/>
  </w:style>
  <w:style w:type="character" w:customStyle="1" w:styleId="WW8Num76z4">
    <w:name w:val="WW8Num76z4"/>
    <w:qFormat/>
  </w:style>
  <w:style w:type="character" w:customStyle="1" w:styleId="WW8Num76z5">
    <w:name w:val="WW8Num76z5"/>
    <w:qFormat/>
  </w:style>
  <w:style w:type="character" w:customStyle="1" w:styleId="WW8Num76z6">
    <w:name w:val="WW8Num76z6"/>
    <w:qFormat/>
  </w:style>
  <w:style w:type="character" w:customStyle="1" w:styleId="WW8Num76z7">
    <w:name w:val="WW8Num76z7"/>
    <w:qFormat/>
  </w:style>
  <w:style w:type="character" w:customStyle="1" w:styleId="WW8Num76z8">
    <w:name w:val="WW8Num76z8"/>
    <w:qFormat/>
  </w:style>
  <w:style w:type="character" w:customStyle="1" w:styleId="WW8Num77z0">
    <w:name w:val="WW8Num77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7z1">
    <w:name w:val="WW8Num77z1"/>
    <w:qFormat/>
  </w:style>
  <w:style w:type="character" w:customStyle="1" w:styleId="WW8Num77z2">
    <w:name w:val="WW8Num77z2"/>
    <w:qFormat/>
  </w:style>
  <w:style w:type="character" w:customStyle="1" w:styleId="WW8Num77z3">
    <w:name w:val="WW8Num77z3"/>
    <w:qFormat/>
  </w:style>
  <w:style w:type="character" w:customStyle="1" w:styleId="WW8Num77z4">
    <w:name w:val="WW8Num77z4"/>
    <w:qFormat/>
  </w:style>
  <w:style w:type="character" w:customStyle="1" w:styleId="WW8Num77z5">
    <w:name w:val="WW8Num77z5"/>
    <w:qFormat/>
  </w:style>
  <w:style w:type="character" w:customStyle="1" w:styleId="WW8Num77z6">
    <w:name w:val="WW8Num77z6"/>
    <w:qFormat/>
  </w:style>
  <w:style w:type="character" w:customStyle="1" w:styleId="WW8Num77z7">
    <w:name w:val="WW8Num77z7"/>
    <w:qFormat/>
  </w:style>
  <w:style w:type="character" w:customStyle="1" w:styleId="WW8Num77z8">
    <w:name w:val="WW8Num77z8"/>
    <w:qFormat/>
  </w:style>
  <w:style w:type="character" w:customStyle="1" w:styleId="WW8Num78z0">
    <w:name w:val="WW8Num78z0"/>
    <w:qFormat/>
  </w:style>
  <w:style w:type="character" w:customStyle="1" w:styleId="WW8Num78z1">
    <w:name w:val="WW8Num78z1"/>
    <w:qFormat/>
  </w:style>
  <w:style w:type="character" w:customStyle="1" w:styleId="WW8Num78z2">
    <w:name w:val="WW8Num78z2"/>
    <w:qFormat/>
  </w:style>
  <w:style w:type="character" w:customStyle="1" w:styleId="WW8Num78z3">
    <w:name w:val="WW8Num78z3"/>
    <w:qFormat/>
  </w:style>
  <w:style w:type="character" w:customStyle="1" w:styleId="WW8Num78z4">
    <w:name w:val="WW8Num78z4"/>
    <w:qFormat/>
  </w:style>
  <w:style w:type="character" w:customStyle="1" w:styleId="WW8Num78z5">
    <w:name w:val="WW8Num78z5"/>
    <w:qFormat/>
  </w:style>
  <w:style w:type="character" w:customStyle="1" w:styleId="WW8Num78z6">
    <w:name w:val="WW8Num78z6"/>
    <w:qFormat/>
  </w:style>
  <w:style w:type="character" w:customStyle="1" w:styleId="WW8Num78z7">
    <w:name w:val="WW8Num78z7"/>
    <w:qFormat/>
  </w:style>
  <w:style w:type="character" w:customStyle="1" w:styleId="WW8Num78z8">
    <w:name w:val="WW8Num78z8"/>
    <w:qFormat/>
  </w:style>
  <w:style w:type="character" w:customStyle="1" w:styleId="WW8Num79z0">
    <w:name w:val="WW8Num79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79z1">
    <w:name w:val="WW8Num79z1"/>
    <w:qFormat/>
  </w:style>
  <w:style w:type="character" w:customStyle="1" w:styleId="WW8Num79z2">
    <w:name w:val="WW8Num79z2"/>
    <w:qFormat/>
  </w:style>
  <w:style w:type="character" w:customStyle="1" w:styleId="WW8Num79z3">
    <w:name w:val="WW8Num79z3"/>
    <w:qFormat/>
  </w:style>
  <w:style w:type="character" w:customStyle="1" w:styleId="WW8Num79z4">
    <w:name w:val="WW8Num79z4"/>
    <w:qFormat/>
  </w:style>
  <w:style w:type="character" w:customStyle="1" w:styleId="WW8Num79z5">
    <w:name w:val="WW8Num79z5"/>
    <w:qFormat/>
  </w:style>
  <w:style w:type="character" w:customStyle="1" w:styleId="WW8Num79z6">
    <w:name w:val="WW8Num79z6"/>
    <w:qFormat/>
  </w:style>
  <w:style w:type="character" w:customStyle="1" w:styleId="WW8Num79z7">
    <w:name w:val="WW8Num79z7"/>
    <w:qFormat/>
  </w:style>
  <w:style w:type="character" w:customStyle="1" w:styleId="WW8Num79z8">
    <w:name w:val="WW8Num79z8"/>
    <w:qFormat/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80z1">
    <w:name w:val="WW8Num80z1"/>
    <w:qFormat/>
  </w:style>
  <w:style w:type="character" w:customStyle="1" w:styleId="WW8Num80z3">
    <w:name w:val="WW8Num80z3"/>
    <w:qFormat/>
    <w:rPr>
      <w:b/>
      <w:color w:val="auto"/>
    </w:rPr>
  </w:style>
  <w:style w:type="character" w:customStyle="1" w:styleId="WW8Num80z6">
    <w:name w:val="WW8Num80z6"/>
    <w:qFormat/>
    <w:rPr>
      <w:b/>
      <w:i w:val="0"/>
      <w:color w:val="auto"/>
    </w:rPr>
  </w:style>
  <w:style w:type="character" w:customStyle="1" w:styleId="WW8Num81z0">
    <w:name w:val="WW8Num81z0"/>
    <w:qFormat/>
  </w:style>
  <w:style w:type="character" w:customStyle="1" w:styleId="WW8Num81z1">
    <w:name w:val="WW8Num81z1"/>
    <w:qFormat/>
  </w:style>
  <w:style w:type="character" w:customStyle="1" w:styleId="WW8Num81z2">
    <w:name w:val="WW8Num81z2"/>
    <w:qFormat/>
  </w:style>
  <w:style w:type="character" w:customStyle="1" w:styleId="WW8Num81z3">
    <w:name w:val="WW8Num81z3"/>
    <w:qFormat/>
  </w:style>
  <w:style w:type="character" w:customStyle="1" w:styleId="WW8Num81z4">
    <w:name w:val="WW8Num81z4"/>
    <w:qFormat/>
  </w:style>
  <w:style w:type="character" w:customStyle="1" w:styleId="WW8Num81z5">
    <w:name w:val="WW8Num81z5"/>
    <w:qFormat/>
  </w:style>
  <w:style w:type="character" w:customStyle="1" w:styleId="WW8Num81z6">
    <w:name w:val="WW8Num81z6"/>
    <w:qFormat/>
  </w:style>
  <w:style w:type="character" w:customStyle="1" w:styleId="WW8Num81z7">
    <w:name w:val="WW8Num81z7"/>
    <w:qFormat/>
  </w:style>
  <w:style w:type="character" w:customStyle="1" w:styleId="WW8Num81z8">
    <w:name w:val="WW8Num81z8"/>
    <w:qFormat/>
  </w:style>
  <w:style w:type="character" w:customStyle="1" w:styleId="WW8Num82z0">
    <w:name w:val="WW8Num82z0"/>
    <w:qFormat/>
  </w:style>
  <w:style w:type="character" w:customStyle="1" w:styleId="WW8Num82z1">
    <w:name w:val="WW8Num82z1"/>
    <w:qFormat/>
  </w:style>
  <w:style w:type="character" w:customStyle="1" w:styleId="WW8Num82z2">
    <w:name w:val="WW8Num82z2"/>
    <w:qFormat/>
  </w:style>
  <w:style w:type="character" w:customStyle="1" w:styleId="WW8Num82z3">
    <w:name w:val="WW8Num82z3"/>
    <w:qFormat/>
  </w:style>
  <w:style w:type="character" w:customStyle="1" w:styleId="WW8Num82z4">
    <w:name w:val="WW8Num82z4"/>
    <w:qFormat/>
  </w:style>
  <w:style w:type="character" w:customStyle="1" w:styleId="WW8Num82z5">
    <w:name w:val="WW8Num82z5"/>
    <w:qFormat/>
  </w:style>
  <w:style w:type="character" w:customStyle="1" w:styleId="WW8Num82z6">
    <w:name w:val="WW8Num82z6"/>
    <w:qFormat/>
  </w:style>
  <w:style w:type="character" w:customStyle="1" w:styleId="WW8Num82z7">
    <w:name w:val="WW8Num82z7"/>
    <w:qFormat/>
  </w:style>
  <w:style w:type="character" w:customStyle="1" w:styleId="WW8Num82z8">
    <w:name w:val="WW8Num82z8"/>
    <w:qFormat/>
  </w:style>
  <w:style w:type="character" w:customStyle="1" w:styleId="WW8Num83z0">
    <w:name w:val="WW8Num83z0"/>
    <w:qFormat/>
  </w:style>
  <w:style w:type="character" w:customStyle="1" w:styleId="WW8Num83z1">
    <w:name w:val="WW8Num83z1"/>
    <w:qFormat/>
  </w:style>
  <w:style w:type="character" w:customStyle="1" w:styleId="WW8Num83z2">
    <w:name w:val="WW8Num83z2"/>
    <w:qFormat/>
  </w:style>
  <w:style w:type="character" w:customStyle="1" w:styleId="WW8Num83z3">
    <w:name w:val="WW8Num83z3"/>
    <w:qFormat/>
  </w:style>
  <w:style w:type="character" w:customStyle="1" w:styleId="WW8Num83z4">
    <w:name w:val="WW8Num83z4"/>
    <w:qFormat/>
  </w:style>
  <w:style w:type="character" w:customStyle="1" w:styleId="WW8Num83z5">
    <w:name w:val="WW8Num83z5"/>
    <w:qFormat/>
  </w:style>
  <w:style w:type="character" w:customStyle="1" w:styleId="WW8Num83z6">
    <w:name w:val="WW8Num83z6"/>
    <w:qFormat/>
  </w:style>
  <w:style w:type="character" w:customStyle="1" w:styleId="WW8Num83z7">
    <w:name w:val="WW8Num83z7"/>
    <w:qFormat/>
  </w:style>
  <w:style w:type="character" w:customStyle="1" w:styleId="WW8Num83z8">
    <w:name w:val="WW8Num83z8"/>
    <w:qFormat/>
  </w:style>
  <w:style w:type="character" w:customStyle="1" w:styleId="WW8Num84z0">
    <w:name w:val="WW8Num84z0"/>
    <w:qFormat/>
    <w:rPr>
      <w:rFonts w:cs="Times New Roman"/>
      <w:b w:val="0"/>
      <w:bCs w:val="0"/>
    </w:rPr>
  </w:style>
  <w:style w:type="character" w:customStyle="1" w:styleId="WW8Num84z2">
    <w:name w:val="WW8Num84z2"/>
    <w:qFormat/>
    <w:rPr>
      <w:rFonts w:cs="Times New Roman"/>
    </w:rPr>
  </w:style>
  <w:style w:type="character" w:customStyle="1" w:styleId="WW8Num85z0">
    <w:name w:val="WW8Num85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85z1">
    <w:name w:val="WW8Num85z1"/>
    <w:qFormat/>
    <w:rPr>
      <w:rFonts w:ascii="Symbol" w:hAnsi="Symbol" w:cs="StarSymbol"/>
      <w:sz w:val="18"/>
      <w:szCs w:val="18"/>
    </w:rPr>
  </w:style>
  <w:style w:type="character" w:customStyle="1" w:styleId="WW8Num86z0">
    <w:name w:val="WW8Num86z0"/>
    <w:qFormat/>
  </w:style>
  <w:style w:type="character" w:customStyle="1" w:styleId="WW8Num86z1">
    <w:name w:val="WW8Num86z1"/>
    <w:qFormat/>
  </w:style>
  <w:style w:type="character" w:customStyle="1" w:styleId="WW8Num86z2">
    <w:name w:val="WW8Num86z2"/>
    <w:qFormat/>
  </w:style>
  <w:style w:type="character" w:customStyle="1" w:styleId="WW8Num86z3">
    <w:name w:val="WW8Num86z3"/>
    <w:qFormat/>
  </w:style>
  <w:style w:type="character" w:customStyle="1" w:styleId="WW8Num86z4">
    <w:name w:val="WW8Num86z4"/>
    <w:qFormat/>
  </w:style>
  <w:style w:type="character" w:customStyle="1" w:styleId="WW8Num86z5">
    <w:name w:val="WW8Num86z5"/>
    <w:qFormat/>
  </w:style>
  <w:style w:type="character" w:customStyle="1" w:styleId="WW8Num86z6">
    <w:name w:val="WW8Num86z6"/>
    <w:qFormat/>
  </w:style>
  <w:style w:type="character" w:customStyle="1" w:styleId="WW8Num86z7">
    <w:name w:val="WW8Num86z7"/>
    <w:qFormat/>
  </w:style>
  <w:style w:type="character" w:customStyle="1" w:styleId="WW8Num86z8">
    <w:name w:val="WW8Num86z8"/>
    <w:qFormat/>
  </w:style>
  <w:style w:type="character" w:customStyle="1" w:styleId="Domylnaczcionkaakapitu11">
    <w:name w:val="Domyślna czcionka akapitu11"/>
    <w:qFormat/>
  </w:style>
  <w:style w:type="character" w:customStyle="1" w:styleId="Domylnaczcionkaakapitu10">
    <w:name w:val="Domyślna czcionka akapitu10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8">
    <w:name w:val="Domyślna czcionka akapitu8"/>
    <w:qFormat/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Domylnaczcionkaakapitu7">
    <w:name w:val="Domyślna czcionka akapitu7"/>
    <w:qFormat/>
  </w:style>
  <w:style w:type="character" w:customStyle="1" w:styleId="Domylnaczcionkaakapitu6">
    <w:name w:val="Domyślna czcionka akapitu6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Domylnaczcionkaakapitu5">
    <w:name w:val="Domyślna czcionka akapitu5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Domylnaczcionkaakapitu4">
    <w:name w:val="Domyślna czcionka akapitu4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Domylnaczcionkaakapitu3">
    <w:name w:val="Domyślna czcionka akapitu3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-Domylnaczcionkaakapitu">
    <w:name w:val="WW-Domyślna czcionka akapitu"/>
    <w:qFormat/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qFormat/>
  </w:style>
  <w:style w:type="character" w:customStyle="1" w:styleId="StopkaZnak">
    <w:name w:val="Stopka Znak"/>
    <w:basedOn w:val="Domylnaczcionkaakapitu1"/>
    <w:qFormat/>
  </w:style>
  <w:style w:type="character" w:styleId="Numerstrony">
    <w:name w:val="page number"/>
    <w:basedOn w:val="Domylnaczcionkaakapitu2"/>
    <w:qFormat/>
  </w:style>
  <w:style w:type="character" w:customStyle="1" w:styleId="Znakinumeracji">
    <w:name w:val="Znaki numeracji"/>
    <w:qFormat/>
    <w:rPr>
      <w:rFonts w:ascii="Times New Roman" w:hAnsi="Times New Roman" w:cs="Times New Roman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RTFNum21">
    <w:name w:val="RTF_Num 2 1"/>
    <w:qFormat/>
    <w:rPr>
      <w:rFonts w:ascii="Arial" w:hAnsi="Arial" w:cs="Arial"/>
    </w:rPr>
  </w:style>
  <w:style w:type="character" w:customStyle="1" w:styleId="ZnakZnak1">
    <w:name w:val="Znak Znak1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ZnakZnak">
    <w:name w:val="Znak Znak"/>
    <w:qFormat/>
    <w:rPr>
      <w:rFonts w:ascii="Calibri" w:eastAsia="Calibri" w:hAnsi="Calibri" w:cs="Calibri"/>
      <w:lang w:val="x-none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postbody">
    <w:name w:val="postbody"/>
    <w:qFormat/>
    <w:rPr>
      <w:rFonts w:cs="Times New Roman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tabulatory">
    <w:name w:val="tabulatory"/>
    <w:qFormat/>
  </w:style>
  <w:style w:type="character" w:customStyle="1" w:styleId="luchili">
    <w:name w:val="luc_hili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Odwoanieprzypisudolnego3">
    <w:name w:val="Odwołanie przypisu dolnego3"/>
    <w:qFormat/>
    <w:rPr>
      <w:vertAlign w:val="superscript"/>
    </w:rPr>
  </w:style>
  <w:style w:type="character" w:customStyle="1" w:styleId="ZnakZnak2">
    <w:name w:val="Znak Znak2"/>
    <w:qFormat/>
    <w:rPr>
      <w:rFonts w:ascii="Calibri" w:eastAsia="Calibri" w:hAnsi="Calibri" w:cs="Calibri"/>
      <w:lang w:val="x-none" w:bidi="ar-SA"/>
    </w:rPr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przypisudolnego4">
    <w:name w:val="Odwołanie przypisu dolnego4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przypisudolnego5">
    <w:name w:val="Odwołanie przypisu dolnego5"/>
    <w:qFormat/>
    <w:rPr>
      <w:vertAlign w:val="superscript"/>
    </w:rPr>
  </w:style>
  <w:style w:type="character" w:customStyle="1" w:styleId="Odwoanieprzypisukocowego3">
    <w:name w:val="Odwołanie przypisu końcowego3"/>
    <w:qFormat/>
    <w:rPr>
      <w:vertAlign w:val="superscript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Odwoanieprzypisudolnego6">
    <w:name w:val="Odwołanie przypisu dolnego6"/>
    <w:qFormat/>
    <w:rPr>
      <w:vertAlign w:val="superscript"/>
    </w:rPr>
  </w:style>
  <w:style w:type="character" w:customStyle="1" w:styleId="Odwoanieprzypisukocowego4">
    <w:name w:val="Odwołanie przypisu końcowego4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Calibri" w:eastAsia="Calibri" w:hAnsi="Calibri" w:cs="Calibri"/>
      <w:lang w:val="x-none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Znak9">
    <w:name w:val="Znak9"/>
    <w:qFormat/>
    <w:rPr>
      <w:sz w:val="24"/>
      <w:szCs w:val="24"/>
      <w:lang w:val="pl-PL" w:bidi="ar-SA"/>
    </w:rPr>
  </w:style>
  <w:style w:type="character" w:customStyle="1" w:styleId="ZwykytekstZnak">
    <w:name w:val="Zwykły tekst Znak"/>
    <w:qFormat/>
    <w:rPr>
      <w:rFonts w:ascii="Courier New" w:hAnsi="Courier New" w:cs="Courier New"/>
      <w:sz w:val="24"/>
      <w:szCs w:val="24"/>
    </w:rPr>
  </w:style>
  <w:style w:type="character" w:customStyle="1" w:styleId="Znak8">
    <w:name w:val="Znak8"/>
    <w:qFormat/>
    <w:rPr>
      <w:rFonts w:ascii="Courier New" w:hAnsi="Courier New" w:cs="Courier New"/>
      <w:sz w:val="24"/>
      <w:szCs w:val="24"/>
      <w:lang w:val="pl-PL" w:bidi="ar-SA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Znak7">
    <w:name w:val="Znak7"/>
    <w:qFormat/>
    <w:rPr>
      <w:sz w:val="24"/>
      <w:szCs w:val="24"/>
      <w:lang w:val="pl-PL" w:bidi="ar-SA"/>
    </w:rPr>
  </w:style>
  <w:style w:type="character" w:customStyle="1" w:styleId="Tekstpodstawowywcity3Znak">
    <w:name w:val="Tekst podstawowy wcięty 3 Znak"/>
    <w:qFormat/>
    <w:rPr>
      <w:sz w:val="16"/>
      <w:szCs w:val="16"/>
    </w:rPr>
  </w:style>
  <w:style w:type="character" w:customStyle="1" w:styleId="Znak6">
    <w:name w:val="Znak6"/>
    <w:qFormat/>
    <w:rPr>
      <w:sz w:val="16"/>
      <w:szCs w:val="16"/>
      <w:lang w:val="pl-PL" w:bidi="ar-SA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Znak5">
    <w:name w:val="Znak5"/>
    <w:qFormat/>
    <w:rPr>
      <w:sz w:val="16"/>
      <w:szCs w:val="16"/>
      <w:lang w:val="pl-PL" w:bidi="ar-SA"/>
    </w:rPr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TekstkomentarzaZnak1">
    <w:name w:val="Tekst komentarza Znak1"/>
    <w:qFormat/>
  </w:style>
  <w:style w:type="character" w:customStyle="1" w:styleId="TekstkomentarzaZnak">
    <w:name w:val="Tekst komentarza Znak"/>
    <w:qFormat/>
    <w:rPr>
      <w:rFonts w:ascii="Calibri" w:hAnsi="Calibri" w:cs="Calibri"/>
    </w:rPr>
  </w:style>
  <w:style w:type="character" w:customStyle="1" w:styleId="TekstprzypisukocowegoZnak">
    <w:name w:val="Tekst przypisu końcowego Znak"/>
    <w:basedOn w:val="Domylnaczcionkaakapitu11"/>
    <w:qFormat/>
  </w:style>
  <w:style w:type="character" w:customStyle="1" w:styleId="PodtytuZnak">
    <w:name w:val="Podtytuł Znak"/>
    <w:qFormat/>
    <w:rPr>
      <w:rFonts w:ascii="Cambria" w:hAnsi="Cambria" w:cs="Cambria"/>
      <w:sz w:val="24"/>
      <w:szCs w:val="24"/>
    </w:rPr>
  </w:style>
  <w:style w:type="character" w:customStyle="1" w:styleId="Znak3">
    <w:name w:val="Znak3"/>
    <w:qFormat/>
    <w:rPr>
      <w:rFonts w:ascii="Cambria" w:eastAsia="Times New Roman" w:hAnsi="Cambria" w:cs="Times New Roman"/>
      <w:sz w:val="24"/>
      <w:szCs w:val="24"/>
    </w:rPr>
  </w:style>
  <w:style w:type="character" w:customStyle="1" w:styleId="Wyrnienie">
    <w:name w:val="Wyróżnienie"/>
    <w:qFormat/>
    <w:rPr>
      <w:i/>
      <w:iCs/>
    </w:rPr>
  </w:style>
  <w:style w:type="character" w:customStyle="1" w:styleId="Znak10">
    <w:name w:val="Znak10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ytuZnak">
    <w:name w:val="Tytuł Znak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Znak2">
    <w:name w:val="Znak2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nak1">
    <w:name w:val="Znak1"/>
    <w:qFormat/>
    <w:rPr>
      <w:sz w:val="24"/>
      <w:szCs w:val="24"/>
    </w:rPr>
  </w:style>
  <w:style w:type="character" w:customStyle="1" w:styleId="Znak">
    <w:name w:val="Znak"/>
    <w:qFormat/>
    <w:rPr>
      <w:sz w:val="24"/>
      <w:szCs w:val="24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WW8Num72z4">
    <w:name w:val="WW8Num72z4"/>
    <w:qFormat/>
    <w:rPr>
      <w:rFonts w:ascii="Wingdings 2" w:hAnsi="Wingdings 2" w:cs="StarSymbol"/>
      <w:sz w:val="18"/>
      <w:szCs w:val="18"/>
    </w:rPr>
  </w:style>
  <w:style w:type="character" w:customStyle="1" w:styleId="WW8Num73z2">
    <w:name w:val="WW8Num73z2"/>
    <w:qFormat/>
    <w:rPr>
      <w:rFonts w:ascii="StarSymbol" w:hAnsi="StarSymbol" w:cs="StarSymbol"/>
      <w:sz w:val="18"/>
      <w:szCs w:val="18"/>
    </w:rPr>
  </w:style>
  <w:style w:type="character" w:customStyle="1" w:styleId="WW8Num73z3">
    <w:name w:val="WW8Num73z3"/>
    <w:qFormat/>
    <w:rPr>
      <w:rFonts w:ascii="Wingdings" w:hAnsi="Wingdings" w:cs="StarSymbol"/>
      <w:sz w:val="18"/>
      <w:szCs w:val="18"/>
    </w:rPr>
  </w:style>
  <w:style w:type="character" w:customStyle="1" w:styleId="WW8Num80z2">
    <w:name w:val="WW8Num80z2"/>
    <w:qFormat/>
    <w:rPr>
      <w:rFonts w:ascii="StarSymbol" w:hAnsi="StarSymbol" w:cs="StarSymbol"/>
      <w:sz w:val="18"/>
      <w:szCs w:val="18"/>
    </w:rPr>
  </w:style>
  <w:style w:type="character" w:customStyle="1" w:styleId="WW8Num96z1">
    <w:name w:val="WW8Num96z1"/>
    <w:qFormat/>
    <w:rPr>
      <w:rFonts w:ascii="Wingdings 2" w:hAnsi="Wingdings 2" w:cs="StarSymbol"/>
      <w:sz w:val="18"/>
      <w:szCs w:val="18"/>
    </w:rPr>
  </w:style>
  <w:style w:type="character" w:customStyle="1" w:styleId="WW8Num96z2">
    <w:name w:val="WW8Num96z2"/>
    <w:qFormat/>
    <w:rPr>
      <w:rFonts w:ascii="StarSymbol" w:hAnsi="StarSymbol" w:cs="StarSymbol"/>
      <w:sz w:val="18"/>
      <w:szCs w:val="18"/>
    </w:rPr>
  </w:style>
  <w:style w:type="character" w:customStyle="1" w:styleId="WW8Num96z3">
    <w:name w:val="WW8Num96z3"/>
    <w:qFormat/>
    <w:rPr>
      <w:rFonts w:ascii="Wingdings" w:hAnsi="Wingdings" w:cs="StarSymbol"/>
      <w:sz w:val="18"/>
      <w:szCs w:val="18"/>
    </w:rPr>
  </w:style>
  <w:style w:type="character" w:customStyle="1" w:styleId="WW8Num97z0">
    <w:name w:val="WW8Num97z0"/>
    <w:qFormat/>
    <w:rPr>
      <w:b w:val="0"/>
      <w:bCs w:val="0"/>
      <w:i w:val="0"/>
      <w:iCs w:val="0"/>
    </w:rPr>
  </w:style>
  <w:style w:type="character" w:customStyle="1" w:styleId="WW8Num87z2">
    <w:name w:val="WW8Num87z2"/>
    <w:qFormat/>
    <w:rPr>
      <w:b w:val="0"/>
      <w:bCs w:val="0"/>
      <w:i w:val="0"/>
      <w:iCs w:val="0"/>
    </w:rPr>
  </w:style>
  <w:style w:type="character" w:customStyle="1" w:styleId="WW8Num88z1">
    <w:name w:val="WW8Num88z1"/>
    <w:qFormat/>
    <w:rPr>
      <w:rFonts w:ascii="Symbol" w:hAnsi="Symbol" w:cs="StarSymbol"/>
      <w:sz w:val="18"/>
      <w:szCs w:val="18"/>
    </w:rPr>
  </w:style>
  <w:style w:type="character" w:customStyle="1" w:styleId="WW8Num89z0">
    <w:name w:val="WW8Num89z0"/>
    <w:qFormat/>
    <w:rPr>
      <w:sz w:val="24"/>
      <w:szCs w:val="18"/>
    </w:rPr>
  </w:style>
  <w:style w:type="character" w:customStyle="1" w:styleId="WW8Num89z1">
    <w:name w:val="WW8Num89z1"/>
    <w:qFormat/>
    <w:rPr>
      <w:rFonts w:ascii="Symbol" w:hAnsi="Symbol" w:cs="StarSymbol"/>
      <w:sz w:val="18"/>
      <w:szCs w:val="18"/>
    </w:rPr>
  </w:style>
  <w:style w:type="character" w:customStyle="1" w:styleId="WW8Num92z2">
    <w:name w:val="WW8Num92z2"/>
    <w:qFormat/>
    <w:rPr>
      <w:rFonts w:ascii="Symbol" w:hAnsi="Symbol" w:cs="Symbol"/>
      <w:b/>
      <w:bCs/>
      <w:i w:val="0"/>
      <w:iCs w:val="0"/>
    </w:rPr>
  </w:style>
  <w:style w:type="character" w:customStyle="1" w:styleId="WW8Num99z1">
    <w:name w:val="WW8Num99z1"/>
    <w:qFormat/>
    <w:rPr>
      <w:rFonts w:ascii="Wingdings 2" w:hAnsi="Wingdings 2" w:cs="StarSymbol"/>
      <w:sz w:val="18"/>
      <w:szCs w:val="18"/>
    </w:rPr>
  </w:style>
  <w:style w:type="character" w:customStyle="1" w:styleId="WW8Num99z2">
    <w:name w:val="WW8Num99z2"/>
    <w:qFormat/>
    <w:rPr>
      <w:rFonts w:ascii="StarSymbol" w:hAnsi="StarSymbol" w:cs="StarSymbol"/>
      <w:sz w:val="18"/>
      <w:szCs w:val="18"/>
    </w:rPr>
  </w:style>
  <w:style w:type="character" w:customStyle="1" w:styleId="WW8Num99z3">
    <w:name w:val="WW8Num99z3"/>
    <w:qFormat/>
    <w:rPr>
      <w:rFonts w:ascii="Wingdings" w:hAnsi="Wingdings" w:cs="StarSymbol"/>
      <w:sz w:val="18"/>
      <w:szCs w:val="18"/>
    </w:rPr>
  </w:style>
  <w:style w:type="character" w:customStyle="1" w:styleId="WW8Num100z0">
    <w:name w:val="WW8Num100z0"/>
    <w:qFormat/>
    <w:rPr>
      <w:b w:val="0"/>
      <w:bCs w:val="0"/>
      <w:i w:val="0"/>
      <w:iCs w:val="0"/>
    </w:rPr>
  </w:style>
  <w:style w:type="character" w:customStyle="1" w:styleId="WW8Num128z0">
    <w:name w:val="WW8Num128z0"/>
    <w:qFormat/>
    <w:rPr>
      <w:rFonts w:ascii="Arial" w:hAnsi="Arial" w:cs="Times New Roman"/>
      <w:sz w:val="22"/>
    </w:rPr>
  </w:style>
  <w:style w:type="character" w:customStyle="1" w:styleId="WW8Num124z0">
    <w:name w:val="WW8Num124z0"/>
    <w:qFormat/>
    <w:rPr>
      <w:rFonts w:ascii="Arial" w:hAnsi="Arial" w:cs="Times New Roman"/>
      <w:sz w:val="22"/>
    </w:rPr>
  </w:style>
  <w:style w:type="character" w:customStyle="1" w:styleId="WW8Num101z0">
    <w:name w:val="WW8Num101z0"/>
    <w:qFormat/>
    <w:rPr>
      <w:rFonts w:ascii="Arial" w:hAnsi="Arial" w:cs="Times New Roman"/>
      <w:sz w:val="22"/>
    </w:rPr>
  </w:style>
  <w:style w:type="character" w:customStyle="1" w:styleId="WW8Num116z0">
    <w:name w:val="WW8Num116z0"/>
    <w:qFormat/>
    <w:rPr>
      <w:rFonts w:ascii="Arial" w:hAnsi="Arial" w:cs="Times New Roman"/>
      <w:color w:val="000000"/>
      <w:sz w:val="2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93z1">
    <w:name w:val="WW8Num93z1"/>
    <w:qFormat/>
    <w:rPr>
      <w:rFonts w:ascii="Courier New" w:hAnsi="Courier New" w:cs="Courier New"/>
    </w:rPr>
  </w:style>
  <w:style w:type="character" w:customStyle="1" w:styleId="WW8Num93z2">
    <w:name w:val="WW8Num93z2"/>
    <w:qFormat/>
    <w:rPr>
      <w:rFonts w:ascii="Wingdings" w:hAnsi="Wingdings" w:cs="Wingdings"/>
    </w:rPr>
  </w:style>
  <w:style w:type="character" w:customStyle="1" w:styleId="WW8Num93z3">
    <w:name w:val="WW8Num93z3"/>
    <w:qFormat/>
    <w:rPr>
      <w:rFonts w:ascii="Symbol" w:hAnsi="Symbol" w:cs="Symbol"/>
    </w:rPr>
  </w:style>
  <w:style w:type="character" w:customStyle="1" w:styleId="WW8Num120z0">
    <w:name w:val="WW8Num120z0"/>
    <w:qFormat/>
    <w:rPr>
      <w:sz w:val="24"/>
      <w:szCs w:val="24"/>
    </w:rPr>
  </w:style>
  <w:style w:type="character" w:customStyle="1" w:styleId="WW8Num126z0">
    <w:name w:val="WW8Num126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TekstpodstawowyZnak">
    <w:name w:val="Tekst podstawowy Znak"/>
    <w:qFormat/>
    <w:rPr>
      <w:rFonts w:eastAsia="Lucida Sans Unicode"/>
      <w:sz w:val="24"/>
      <w:szCs w:val="24"/>
    </w:rPr>
  </w:style>
  <w:style w:type="character" w:customStyle="1" w:styleId="TematkomentarzaZnak">
    <w:name w:val="Temat komentarza Znak"/>
    <w:qFormat/>
    <w:rPr>
      <w:rFonts w:eastAsia="Lucida Sans Unicode"/>
      <w:b/>
      <w:bCs/>
    </w:rPr>
  </w:style>
  <w:style w:type="character" w:customStyle="1" w:styleId="Teksttreci">
    <w:name w:val="Tekst treści_"/>
    <w:qFormat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IGindeksgrny">
    <w:name w:val="_IG_ – indeks górny"/>
    <w:qFormat/>
    <w:rPr>
      <w:spacing w:val="0"/>
      <w:vertAlign w:val="superscript"/>
    </w:rPr>
  </w:style>
  <w:style w:type="character" w:customStyle="1" w:styleId="Nagwek2Znak">
    <w:name w:val="Nagłówek 2 Znak"/>
    <w:qFormat/>
    <w:rPr>
      <w:rFonts w:ascii="Arial" w:eastAsia="Arial Unicode MS" w:hAnsi="Arial" w:cs="Arial"/>
      <w:b/>
      <w:bCs/>
      <w:i/>
      <w:iCs/>
      <w:sz w:val="28"/>
      <w:szCs w:val="28"/>
      <w:lang w:val="x-none"/>
    </w:rPr>
  </w:style>
  <w:style w:type="character" w:customStyle="1" w:styleId="Odwoaniedokomentarza5">
    <w:name w:val="Odwołanie do komentarza5"/>
    <w:qFormat/>
    <w:rPr>
      <w:sz w:val="16"/>
      <w:szCs w:val="16"/>
    </w:rPr>
  </w:style>
  <w:style w:type="character" w:customStyle="1" w:styleId="TekstkomentarzaZnak2">
    <w:name w:val="Tekst komentarza Znak2"/>
    <w:qFormat/>
    <w:rPr>
      <w:rFonts w:ascii="Calibri" w:hAnsi="Calibri" w:cs="Calibri"/>
      <w:lang w:eastAsia="zh-CN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agwek14">
    <w:name w:val="Nagłówek1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3">
    <w:name w:val="Nagłówek1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1">
    <w:name w:val="Nagłówek11"/>
    <w:basedOn w:val="Normalny"/>
    <w:next w:val="Normalny"/>
    <w:qFormat/>
    <w:pPr>
      <w:suppressAutoHyphens w:val="0"/>
      <w:spacing w:before="240" w:after="60" w:line="240" w:lineRule="auto"/>
      <w:jc w:val="center"/>
    </w:pPr>
    <w:rPr>
      <w:rFonts w:ascii="Cambria" w:hAnsi="Cambria" w:cs="Times New Roman"/>
      <w:b/>
      <w:bCs/>
      <w:kern w:val="2"/>
      <w:sz w:val="32"/>
      <w:szCs w:val="32"/>
      <w:lang w:val="x-none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0">
    <w:name w:val="Podpis10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">
    <w:name w:val="Nagłówek9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9">
    <w:name w:val="Podpis9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">
    <w:name w:val="Nagłówek8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">
    <w:name w:val="Nagłówek6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5">
    <w:name w:val="Nagłówek1"/>
    <w:basedOn w:val="Normalny"/>
    <w:next w:val="Tekstpodstawowy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qFormat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703"/>
        <w:tab w:val="right" w:pos="9406"/>
      </w:tabs>
      <w:spacing w:after="0" w:line="100" w:lineRule="atLeast"/>
    </w:pPr>
  </w:style>
  <w:style w:type="paragraph" w:customStyle="1" w:styleId="Akapitzlist1">
    <w:name w:val="Akapit z listą1"/>
    <w:basedOn w:val="Normalny"/>
    <w:qFormat/>
    <w:pPr>
      <w:suppressAutoHyphens w:val="0"/>
      <w:ind w:left="720"/>
    </w:pPr>
    <w:rPr>
      <w:sz w:val="24"/>
      <w:szCs w:val="24"/>
    </w:rPr>
  </w:style>
  <w:style w:type="paragraph" w:customStyle="1" w:styleId="Zawartoramki">
    <w:name w:val="Zawartość ramki"/>
    <w:basedOn w:val="Tekstpodstawowy"/>
    <w:qFormat/>
  </w:style>
  <w:style w:type="paragraph" w:styleId="NormalnyWeb">
    <w:name w:val="Normal (Web)"/>
    <w:basedOn w:val="Normalny"/>
    <w:qFormat/>
    <w:pPr>
      <w:suppressAutoHyphens w:val="0"/>
      <w:spacing w:before="280" w:after="119" w:line="100" w:lineRule="atLeast"/>
    </w:pPr>
    <w:rPr>
      <w:rFonts w:ascii="Arial Unicode MS" w:hAnsi="Arial Unicode MS" w:cs="Arial Unicode MS"/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Default">
    <w:name w:val="Default"/>
    <w:basedOn w:val="Normalny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podstawowywcity31">
    <w:name w:val="Tekst podstawowy wcięty 31"/>
    <w:basedOn w:val="Normalny"/>
    <w:qFormat/>
    <w:pPr>
      <w:spacing w:line="360" w:lineRule="auto"/>
      <w:ind w:left="180" w:firstLine="900"/>
      <w:jc w:val="both"/>
    </w:pPr>
    <w:rPr>
      <w:rFonts w:ascii="Times New Roman" w:hAnsi="Times New Roman" w:cs="Times New Roman"/>
    </w:rPr>
  </w:style>
  <w:style w:type="paragraph" w:styleId="Spistreci2">
    <w:name w:val="toc 2"/>
    <w:basedOn w:val="Normalny"/>
    <w:next w:val="Normalny"/>
    <w:pPr>
      <w:tabs>
        <w:tab w:val="left" w:pos="660"/>
        <w:tab w:val="right" w:leader="dot" w:pos="9062"/>
      </w:tabs>
      <w:suppressAutoHyphens w:val="0"/>
      <w:ind w:left="709" w:hanging="489"/>
    </w:pPr>
    <w:rPr>
      <w:rFonts w:eastAsia="Calibri" w:cs="Times New Roman"/>
    </w:rPr>
  </w:style>
  <w:style w:type="paragraph" w:styleId="Spistreci5">
    <w:name w:val="toc 5"/>
    <w:basedOn w:val="Normalny"/>
    <w:next w:val="Normalny"/>
    <w:pPr>
      <w:suppressAutoHyphens w:val="0"/>
      <w:ind w:left="880"/>
    </w:pPr>
    <w:rPr>
      <w:rFonts w:eastAsia="Calibri" w:cs="Times New Roman"/>
    </w:rPr>
  </w:style>
  <w:style w:type="paragraph" w:customStyle="1" w:styleId="Akapitzlist2">
    <w:name w:val="Akapit z listą2"/>
    <w:basedOn w:val="Normalny"/>
    <w:qFormat/>
    <w:pPr>
      <w:widowControl w:val="0"/>
      <w:spacing w:after="0" w:line="100" w:lineRule="atLeast"/>
    </w:pPr>
    <w:rPr>
      <w:rFonts w:ascii="Times New Roman" w:eastAsia="Calibri" w:hAnsi="Times New Roman" w:cs="Tahoma"/>
      <w:kern w:val="2"/>
      <w:sz w:val="24"/>
      <w:szCs w:val="24"/>
      <w:lang w:bidi="hi-IN"/>
    </w:rPr>
  </w:style>
  <w:style w:type="paragraph" w:styleId="Tekstprzypisudolnego">
    <w:name w:val="footnote text"/>
    <w:basedOn w:val="Normalny"/>
    <w:pPr>
      <w:suppressAutoHyphens w:val="0"/>
    </w:pPr>
    <w:rPr>
      <w:rFonts w:eastAsia="Calibri" w:cs="Times New Roman"/>
      <w:sz w:val="20"/>
      <w:szCs w:val="20"/>
      <w:lang w:val="x-none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ndale Sans UI" w:cs="Tahoma"/>
      <w:kern w:val="2"/>
      <w:sz w:val="24"/>
      <w:szCs w:val="24"/>
      <w:lang w:val="de-DE" w:eastAsia="zh-CN" w:bidi="fa-IR"/>
    </w:rPr>
  </w:style>
  <w:style w:type="paragraph" w:styleId="Akapitzlist">
    <w:name w:val="List Paragraph"/>
    <w:basedOn w:val="Normalny"/>
    <w:qFormat/>
    <w:pPr>
      <w:suppressAutoHyphens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NormalnyArial">
    <w:name w:val="Normalny + Arial"/>
    <w:basedOn w:val="Normalny"/>
    <w:qFormat/>
    <w:pPr>
      <w:suppressAutoHyphens w:val="0"/>
      <w:spacing w:after="0" w:line="240" w:lineRule="auto"/>
    </w:pPr>
    <w:rPr>
      <w:rFonts w:ascii="Arial" w:hAnsi="Arial" w:cs="Times New Roman"/>
      <w:b/>
      <w:bCs/>
    </w:rPr>
  </w:style>
  <w:style w:type="paragraph" w:customStyle="1" w:styleId="Textbody">
    <w:name w:val="Text body"/>
    <w:basedOn w:val="Normalny"/>
    <w:qFormat/>
    <w:pPr>
      <w:widowControl w:val="0"/>
      <w:spacing w:after="120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styleId="Tekstpodstawowywcity">
    <w:name w:val="Body Text Indent"/>
    <w:basedOn w:val="Normalny"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Zwykytekst1">
    <w:name w:val="Zwykły tekst1"/>
    <w:basedOn w:val="Normalny"/>
    <w:qFormat/>
    <w:pPr>
      <w:suppressAutoHyphens w:val="0"/>
      <w:spacing w:after="0" w:line="240" w:lineRule="auto"/>
    </w:pPr>
    <w:rPr>
      <w:rFonts w:ascii="Courier New" w:hAnsi="Courier New" w:cs="Times New Roman"/>
      <w:sz w:val="24"/>
      <w:szCs w:val="24"/>
      <w:lang w:val="x-none"/>
    </w:rPr>
  </w:style>
  <w:style w:type="paragraph" w:customStyle="1" w:styleId="Tekstpodstawowywcity21">
    <w:name w:val="Tekst podstawowy wcięty 21"/>
    <w:basedOn w:val="Normalny"/>
    <w:qFormat/>
    <w:pPr>
      <w:suppressAutoHyphens w:val="0"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Tekstpodstawowywcity32">
    <w:name w:val="Tekst podstawowy wcięty 32"/>
    <w:basedOn w:val="Normalny"/>
    <w:qFormat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Tekstpodstawowy32">
    <w:name w:val="Tekst podstawowy 32"/>
    <w:basedOn w:val="Normalny"/>
    <w:qFormat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16"/>
      <w:lang w:val="x-none"/>
    </w:rPr>
  </w:style>
  <w:style w:type="paragraph" w:customStyle="1" w:styleId="Tekstkomentarza4">
    <w:name w:val="Tekst komentarza4"/>
    <w:basedOn w:val="Normalny"/>
    <w:qFormat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next w:val="Normalny"/>
    <w:qFormat/>
    <w:pPr>
      <w:suppressAutoHyphens w:val="0"/>
      <w:spacing w:after="60" w:line="240" w:lineRule="auto"/>
      <w:jc w:val="center"/>
    </w:pPr>
    <w:rPr>
      <w:rFonts w:ascii="Cambria" w:hAnsi="Cambria" w:cs="Times New Roman"/>
      <w:sz w:val="24"/>
      <w:szCs w:val="24"/>
      <w:lang w:val="x-none"/>
    </w:rPr>
  </w:style>
  <w:style w:type="paragraph" w:customStyle="1" w:styleId="Tekstpodstawowy22">
    <w:name w:val="Tekst podstawowy 22"/>
    <w:basedOn w:val="Normalny"/>
    <w:qFormat/>
    <w:pPr>
      <w:suppressAutoHyphens w:val="0"/>
      <w:spacing w:after="120" w:line="48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yl1">
    <w:name w:val="Styl1"/>
    <w:basedOn w:val="Tekstpodstawowywcity"/>
    <w:qFormat/>
    <w:pPr>
      <w:spacing w:before="120" w:line="288" w:lineRule="auto"/>
      <w:ind w:left="0"/>
      <w:jc w:val="both"/>
    </w:pPr>
    <w:rPr>
      <w:rFonts w:ascii="Arial" w:hAnsi="Arial" w:cs="Arial"/>
      <w:b/>
      <w:bCs/>
    </w:rPr>
  </w:style>
  <w:style w:type="paragraph" w:customStyle="1" w:styleId="Legenda1">
    <w:name w:val="Legenda1"/>
    <w:basedOn w:val="Normalny"/>
    <w:qFormat/>
    <w:pPr>
      <w:widowControl w:val="0"/>
      <w:suppressLineNumbers/>
      <w:spacing w:before="120" w:after="120" w:line="240" w:lineRule="auto"/>
    </w:pPr>
    <w:rPr>
      <w:rFonts w:ascii="Times New Roman" w:eastAsia="Lucida Sans Unicode" w:hAnsi="Times New Roman" w:cs="Mangal"/>
      <w:i/>
      <w:iCs/>
      <w:sz w:val="24"/>
      <w:szCs w:val="24"/>
    </w:rPr>
  </w:style>
  <w:style w:type="paragraph" w:customStyle="1" w:styleId="Tekstpodstawowy21">
    <w:name w:val="Tekst podstawowy 21"/>
    <w:basedOn w:val="Normalny"/>
    <w:qFormat/>
    <w:pPr>
      <w:widowControl w:val="0"/>
      <w:spacing w:after="0" w:line="360" w:lineRule="auto"/>
      <w:jc w:val="both"/>
    </w:pPr>
    <w:rPr>
      <w:rFonts w:ascii="Georgia" w:eastAsia="Lucida Sans Unicode" w:hAnsi="Georgia" w:cs="Georgia"/>
      <w:sz w:val="24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pacing w:after="0" w:line="360" w:lineRule="auto"/>
      <w:jc w:val="center"/>
    </w:pPr>
    <w:rPr>
      <w:rFonts w:ascii="Times New Roman" w:eastAsia="Lucida Sans Unicode" w:hAnsi="Times New Roman" w:cs="Times New Roman"/>
      <w:b/>
      <w:sz w:val="24"/>
      <w:szCs w:val="20"/>
    </w:rPr>
  </w:style>
  <w:style w:type="paragraph" w:customStyle="1" w:styleId="WW-Tretekstu">
    <w:name w:val="WW-Treść tekstu"/>
    <w:basedOn w:val="Normalny"/>
    <w:qFormat/>
    <w:pPr>
      <w:tabs>
        <w:tab w:val="left" w:pos="708"/>
      </w:tabs>
      <w:spacing w:after="120"/>
      <w:ind w:left="1774" w:hanging="782"/>
      <w:jc w:val="both"/>
    </w:pPr>
    <w:rPr>
      <w:rFonts w:eastAsia="SimSun"/>
    </w:rPr>
  </w:style>
  <w:style w:type="paragraph" w:styleId="Poprawka">
    <w:name w:val="Revision"/>
    <w:qFormat/>
    <w:rPr>
      <w:rFonts w:eastAsia="Lucida Sans Unicode"/>
      <w:sz w:val="24"/>
      <w:szCs w:val="24"/>
      <w:lang w:eastAsia="zh-CN"/>
    </w:rPr>
  </w:style>
  <w:style w:type="paragraph" w:customStyle="1" w:styleId="LITlitera">
    <w:name w:val="LIT – litera"/>
    <w:basedOn w:val="Normalny"/>
    <w:qFormat/>
    <w:pPr>
      <w:suppressAutoHyphens w:val="0"/>
      <w:spacing w:after="0" w:line="360" w:lineRule="auto"/>
      <w:ind w:left="986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Teksttreci0">
    <w:name w:val="Tekst treści"/>
    <w:basedOn w:val="Normalny"/>
    <w:qFormat/>
    <w:pPr>
      <w:widowControl w:val="0"/>
      <w:shd w:val="clear" w:color="auto" w:fill="FFFFFF"/>
      <w:suppressAutoHyphens w:val="0"/>
      <w:spacing w:after="180" w:line="235" w:lineRule="exact"/>
      <w:ind w:hanging="460"/>
      <w:jc w:val="both"/>
    </w:pPr>
    <w:rPr>
      <w:rFonts w:ascii="Arial" w:eastAsia="Arial" w:hAnsi="Arial" w:cs="Times New Roman"/>
      <w:sz w:val="19"/>
      <w:szCs w:val="19"/>
      <w:lang w:val="x-none"/>
    </w:rPr>
  </w:style>
  <w:style w:type="paragraph" w:customStyle="1" w:styleId="LO-Normal">
    <w:name w:val="LO-Normal"/>
    <w:basedOn w:val="Normalny"/>
    <w:qFormat/>
    <w:pPr>
      <w:widowControl w:val="0"/>
      <w:spacing w:after="0" w:line="240" w:lineRule="auto"/>
    </w:pPr>
    <w:rPr>
      <w:rFonts w:ascii="Times New Roman" w:eastAsia="Arial Unicode MS" w:hAnsi="Times New Roman" w:cs="Times New Roman"/>
      <w:kern w:val="2"/>
      <w:sz w:val="20"/>
      <w:szCs w:val="20"/>
    </w:rPr>
  </w:style>
  <w:style w:type="paragraph" w:customStyle="1" w:styleId="divpkt">
    <w:name w:val="div.pkt"/>
    <w:qFormat/>
    <w:pPr>
      <w:widowControl w:val="0"/>
      <w:spacing w:line="40" w:lineRule="atLeast"/>
      <w:ind w:left="460"/>
      <w:jc w:val="both"/>
    </w:pPr>
    <w:rPr>
      <w:rFonts w:ascii="Arial" w:hAnsi="Arial" w:cs="Arial"/>
      <w:color w:val="000000"/>
      <w:sz w:val="18"/>
      <w:szCs w:val="18"/>
      <w:lang w:eastAsia="zh-CN"/>
    </w:rPr>
  </w:style>
  <w:style w:type="paragraph" w:customStyle="1" w:styleId="p">
    <w:name w:val="p"/>
    <w:qFormat/>
    <w:pPr>
      <w:widowControl w:val="0"/>
      <w:spacing w:before="20" w:after="40" w:line="40" w:lineRule="atLeast"/>
      <w:jc w:val="both"/>
    </w:pPr>
    <w:rPr>
      <w:rFonts w:ascii="Arial" w:hAnsi="Arial" w:cs="Arial"/>
      <w:color w:val="000000"/>
      <w:sz w:val="18"/>
      <w:szCs w:val="18"/>
      <w:lang w:eastAsia="zh-CN"/>
    </w:rPr>
  </w:style>
  <w:style w:type="paragraph" w:customStyle="1" w:styleId="ZLITUSTzmustliter">
    <w:name w:val="Z_LIT/UST(§) – zm. ust. (§) literą"/>
    <w:basedOn w:val="Normalny"/>
    <w:qFormat/>
    <w:pPr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</w:rPr>
  </w:style>
  <w:style w:type="paragraph" w:customStyle="1" w:styleId="ZPKTzmpktartykuempunktem">
    <w:name w:val="Z/PKT – zm. pkt artykułem (punktem)"/>
    <w:basedOn w:val="Normalny"/>
    <w:qFormat/>
    <w:pPr>
      <w:suppressAutoHyphens w:val="0"/>
      <w:spacing w:after="0" w:line="360" w:lineRule="auto"/>
      <w:ind w:left="1020" w:hanging="510"/>
      <w:jc w:val="both"/>
    </w:pPr>
    <w:rPr>
      <w:rFonts w:ascii="Times" w:hAnsi="Times" w:cs="Arial"/>
      <w:bCs/>
      <w:sz w:val="24"/>
      <w:szCs w:val="20"/>
    </w:rPr>
  </w:style>
  <w:style w:type="paragraph" w:customStyle="1" w:styleId="ZARTzmartartykuempunktem">
    <w:name w:val="Z/ART(§) – zm. art. (§) artykułem (punktem)"/>
    <w:basedOn w:val="Normalny"/>
    <w:qFormat/>
    <w:pPr>
      <w:spacing w:after="0" w:line="360" w:lineRule="auto"/>
      <w:ind w:left="510" w:firstLine="510"/>
      <w:jc w:val="both"/>
    </w:pPr>
    <w:rPr>
      <w:rFonts w:ascii="Times" w:hAnsi="Times" w:cs="Arial"/>
      <w:sz w:val="24"/>
      <w:szCs w:val="20"/>
    </w:rPr>
  </w:style>
  <w:style w:type="paragraph" w:customStyle="1" w:styleId="ODNONIKtreodnonika">
    <w:name w:val="ODNOŚNIK – treść odnośnika"/>
    <w:qFormat/>
    <w:pPr>
      <w:ind w:left="284" w:hanging="284"/>
      <w:jc w:val="both"/>
    </w:pPr>
    <w:rPr>
      <w:rFonts w:cs="Arial"/>
      <w:lang w:eastAsia="zh-CN"/>
    </w:rPr>
  </w:style>
  <w:style w:type="paragraph" w:customStyle="1" w:styleId="ZUSTzmustartykuempunktem">
    <w:name w:val="Z/UST(§) – zm. ust. (§) artykułem (punktem)"/>
    <w:basedOn w:val="ZARTzmartartykuempunktem"/>
    <w:qFormat/>
  </w:style>
  <w:style w:type="paragraph" w:customStyle="1" w:styleId="p0">
    <w:name w:val="p0"/>
    <w:basedOn w:val="Normalny"/>
    <w:qFormat/>
    <w:pPr>
      <w:suppressAutoHyphens w:val="0"/>
      <w:spacing w:after="300" w:line="240" w:lineRule="auto"/>
    </w:pPr>
    <w:rPr>
      <w:rFonts w:ascii="inherit" w:hAnsi="inherit" w:cs="Times New Roman"/>
      <w:sz w:val="24"/>
      <w:szCs w:val="24"/>
    </w:rPr>
  </w:style>
  <w:style w:type="paragraph" w:customStyle="1" w:styleId="ARTartustawynprozporzdzenia">
    <w:name w:val="ART(§) – art. ustawy (§ np. rozporządzenia)"/>
    <w:qFormat/>
    <w:pPr>
      <w:spacing w:before="120" w:line="360" w:lineRule="auto"/>
      <w:ind w:firstLine="510"/>
      <w:jc w:val="both"/>
    </w:pPr>
    <w:rPr>
      <w:rFonts w:ascii="Times" w:hAnsi="Times" w:cs="Arial"/>
      <w:sz w:val="24"/>
      <w:lang w:eastAsia="zh-CN"/>
    </w:rPr>
  </w:style>
  <w:style w:type="paragraph" w:customStyle="1" w:styleId="western">
    <w:name w:val="western"/>
    <w:basedOn w:val="Normalny"/>
    <w:qFormat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re">
    <w:name w:val="Treść"/>
    <w:qFormat/>
    <w:pPr>
      <w:spacing w:line="360" w:lineRule="auto"/>
      <w:jc w:val="both"/>
    </w:pPr>
    <w:rPr>
      <w:rFonts w:eastAsia="Arial Unicode MS"/>
      <w:kern w:val="2"/>
      <w:sz w:val="24"/>
      <w:szCs w:val="24"/>
      <w:lang w:eastAsia="zh-CN"/>
    </w:rPr>
  </w:style>
  <w:style w:type="paragraph" w:customStyle="1" w:styleId="Paragraf">
    <w:name w:val="Paragraf"/>
    <w:basedOn w:val="Tre"/>
    <w:qFormat/>
    <w:pPr>
      <w:jc w:val="center"/>
    </w:pPr>
    <w:rPr>
      <w:b/>
    </w:rPr>
  </w:style>
  <w:style w:type="paragraph" w:customStyle="1" w:styleId="Tekstkomentarza5">
    <w:name w:val="Tekst komentarza5"/>
    <w:basedOn w:val="Normalny"/>
    <w:qFormat/>
    <w:rPr>
      <w:sz w:val="20"/>
      <w:szCs w:val="20"/>
    </w:rPr>
  </w:style>
  <w:style w:type="numbering" w:customStyle="1" w:styleId="WW8Num41">
    <w:name w:val="WW8Num41"/>
    <w:qFormat/>
    <w:rsid w:val="00C85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.online.wolterskluwer.pl/WKPLOnline/index.rp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lex.online.wolterskluwer.pl/WKPLOnline/index.rp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F2FBE-7153-40FE-8374-28549902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23</Pages>
  <Words>5166</Words>
  <Characters>30999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20141218 Dz Urz Min Fin 2014 poz 59</vt:lpstr>
    </vt:vector>
  </TitlesOfParts>
  <Company>Izba Administracji Skarbowej w Gdańsku</Company>
  <LinksUpToDate>false</LinksUpToDate>
  <CharactersWithSpaces>36093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20141218 Dz Urz Min Fin 2014 poz 59</dc:title>
  <dc:subject/>
  <dc:creator>Grazyna.Wojcik@mofnet.gov.pl</dc:creator>
  <dc:description/>
  <cp:lastModifiedBy>Pischke Katarzyna</cp:lastModifiedBy>
  <cp:revision>10</cp:revision>
  <cp:lastPrinted>2023-11-06T13:31:00Z</cp:lastPrinted>
  <dcterms:created xsi:type="dcterms:W3CDTF">2023-11-06T13:33:00Z</dcterms:created>
  <dcterms:modified xsi:type="dcterms:W3CDTF">2023-11-23T10:57:00Z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UxC4dwLulzfINJ8nQH+xvX5LNGipWa4BRSZhPgxsCvmUp6gEqSj5QnV2+3//aMad8t3KsDJTlKtPCfRof2Mofg==</vt:lpwstr>
  </property>
  <property fmtid="{D5CDD505-2E9C-101B-9397-08002B2CF9AE}" pid="4" name="MFClassificationDate">
    <vt:lpwstr>2022-01-24T08:38:50.6567578+01:00</vt:lpwstr>
  </property>
  <property fmtid="{D5CDD505-2E9C-101B-9397-08002B2CF9AE}" pid="5" name="MFClassifiedBySID">
    <vt:lpwstr>UxC4dwLulzfINJ8nQH+xvX5LNGipWa4BRSZhPgxsCvm42mrIC/DSDv0ggS+FjUN/2v1BBotkLlY5aAiEhoi6ubOfItH2NwT+2IoXWVY+DV26O32/uif5zjd5Dr5SjoFW</vt:lpwstr>
  </property>
  <property fmtid="{D5CDD505-2E9C-101B-9397-08002B2CF9AE}" pid="6" name="MFGRNItemId">
    <vt:lpwstr>GRN-00c08b80-27ec-4f8b-b1e9-02ceda449dc1</vt:lpwstr>
  </property>
  <property fmtid="{D5CDD505-2E9C-101B-9397-08002B2CF9AE}" pid="7" name="MFHash">
    <vt:lpwstr>9TqD/6q1t0+m5ncJuhCxbxXumrSHq9ZYabJs/2IWjsE=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