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60" w:after="240"/>
        <w:ind w:left="1418" w:hanging="0"/>
        <w:contextualSpacing/>
        <w:rPr>
          <w:rFonts w:cs="Calibri" w:cstheme="minorHAnsi"/>
          <w:b/>
          <w:b/>
          <w:caps/>
          <w:sz w:val="28"/>
          <w:szCs w:val="28"/>
        </w:rPr>
      </w:pPr>
      <w:r>
        <w:drawing>
          <wp:anchor behindDoc="0" distT="0" distB="0" distL="0" distR="0" simplePos="0" locked="0" layoutInCell="0" allowOverlap="1" relativeHeight="6">
            <wp:simplePos x="0" y="0"/>
            <wp:positionH relativeFrom="margin">
              <wp:posOffset>-635</wp:posOffset>
            </wp:positionH>
            <wp:positionV relativeFrom="margin">
              <wp:posOffset>17780</wp:posOffset>
            </wp:positionV>
            <wp:extent cx="608330" cy="662305"/>
            <wp:effectExtent l="0" t="0" r="0" b="0"/>
            <wp:wrapNone/>
            <wp:docPr id="1" name="Obraz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662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Calibri" w:cstheme="minorHAnsi"/>
          <w:b/>
          <w:caps/>
          <w:sz w:val="28"/>
          <w:szCs w:val="28"/>
        </w:rPr>
        <w:t>NACZELNIK</w:t>
      </w:r>
    </w:p>
    <w:p>
      <w:pPr>
        <w:pStyle w:val="Normal"/>
        <w:spacing w:lineRule="auto" w:line="240" w:before="0" w:after="240"/>
        <w:ind w:left="1418" w:hanging="0"/>
        <w:contextualSpacing/>
        <w:rPr>
          <w:rFonts w:cs="Calibri" w:cstheme="minorHAnsi"/>
          <w:b/>
          <w:b/>
          <w:caps/>
          <w:sz w:val="28"/>
          <w:szCs w:val="28"/>
        </w:rPr>
      </w:pPr>
      <w:r>
        <w:rPr>
          <w:rFonts w:cs="Calibri" w:cstheme="minorHAnsi"/>
          <w:b/>
          <w:caps/>
          <w:sz w:val="28"/>
          <w:szCs w:val="28"/>
        </w:rPr>
        <w:t xml:space="preserve">URZĘDU SKARBOWEGO </w:t>
      </w:r>
    </w:p>
    <w:p>
      <w:pPr>
        <w:pStyle w:val="Normal"/>
        <w:spacing w:lineRule="auto" w:line="240" w:before="0" w:after="240"/>
        <w:ind w:left="1418" w:hanging="0"/>
        <w:contextualSpacing/>
        <w:rPr>
          <w:rFonts w:cs="Calibri" w:cstheme="minorHAnsi"/>
          <w:b/>
          <w:b/>
          <w:caps/>
          <w:sz w:val="28"/>
          <w:szCs w:val="28"/>
        </w:rPr>
      </w:pPr>
      <w:r>
        <w:rPr>
          <w:rFonts w:cs="Calibri" w:cstheme="minorHAnsi"/>
          <w:b/>
          <w:caps/>
          <w:sz w:val="28"/>
          <w:szCs w:val="28"/>
        </w:rPr>
        <w:t>W PUCKU</w:t>
      </w:r>
    </w:p>
    <w:p>
      <w:pPr>
        <w:pStyle w:val="Normal"/>
        <w:pBdr>
          <w:top w:val="single" w:sz="4" w:space="1" w:color="000000"/>
        </w:pBdr>
        <w:spacing w:lineRule="auto" w:line="240" w:before="120" w:after="0"/>
        <w:contextualSpacing/>
        <w:jc w:val="right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DOCPROPERTY "DaneJednostki2"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>PUCK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>, 24 kwietnia 2025 roku</w:t>
      </w:r>
    </w:p>
    <w:p>
      <w:pPr>
        <w:pStyle w:val="Normal"/>
        <w:spacing w:lineRule="auto" w:line="240" w:before="120" w:after="0"/>
        <w:contextualSpacing/>
        <w:rPr>
          <w:rFonts w:cs="Calibri" w:cstheme="minorHAnsi"/>
          <w:lang w:eastAsia="pl-PL"/>
        </w:rPr>
      </w:pPr>
      <w:r>
        <w:rPr>
          <w:rFonts w:cs="Calibri"/>
          <w:lang w:eastAsia="pl-PL"/>
        </w:rPr>
        <w:fldChar w:fldCharType="begin"/>
      </w:r>
      <w:r>
        <w:rPr>
          <w:rFonts w:cs="Calibri"/>
          <w:lang w:eastAsia="pl-PL"/>
        </w:rPr>
        <w:instrText xml:space="preserve"> DOCPROPERTY "KodKreskowy"</w:instrText>
      </w:r>
      <w:r>
        <w:rPr>
          <w:rFonts w:cs="Calibri"/>
          <w:lang w:eastAsia="pl-PL"/>
        </w:rPr>
        <w:fldChar w:fldCharType="separate"/>
      </w:r>
      <w:r>
        <w:rPr>
          <w:rFonts w:cs="Calibri"/>
          <w:lang w:eastAsia="pl-PL"/>
        </w:rPr>
      </w:r>
      <w:r>
        <w:rPr>
          <w:rFonts w:cs="Calibri"/>
          <w:lang w:eastAsia="pl-PL"/>
        </w:rPr>
        <w:fldChar w:fldCharType="end"/>
      </w:r>
    </w:p>
    <w:p>
      <w:pPr>
        <w:pStyle w:val="MetrykapismaKAS"/>
        <w:rPr>
          <w:b w:val="false"/>
          <w:b w:val="false"/>
          <w:bCs w:val="false"/>
        </w:rPr>
      </w:pPr>
      <w:r>
        <w:rPr>
          <w:b w:val="false"/>
          <w:bCs w:val="false"/>
        </w:rPr>
        <w:t xml:space="preserve">UNP: </w:t>
      </w:r>
      <w:r>
        <w:rPr>
          <w:b w:val="false"/>
          <w:bCs w:val="false"/>
        </w:rPr>
        <w:fldChar w:fldCharType="begin"/>
      </w:r>
      <w:r>
        <w:rPr>
          <w:b w:val="false"/>
          <w:bCs w:val="false"/>
        </w:rPr>
        <w:instrText xml:space="preserve"> DOCPROPERTY "UNPPisma"</w:instrText>
      </w:r>
      <w:r>
        <w:rPr>
          <w:b w:val="false"/>
          <w:bCs w:val="false"/>
        </w:rPr>
        <w:fldChar w:fldCharType="separate"/>
      </w:r>
      <w:r>
        <w:rPr>
          <w:b w:val="false"/>
          <w:bCs w:val="false"/>
        </w:rPr>
        <w:t>2215-25-032304</w:t>
      </w:r>
      <w:r>
        <w:rPr>
          <w:b w:val="false"/>
          <w:bCs w:val="false"/>
        </w:rPr>
        <w:fldChar w:fldCharType="end"/>
      </w:r>
    </w:p>
    <w:p>
      <w:pPr>
        <w:pStyle w:val="MetrykapismaKAS"/>
        <w:rPr/>
      </w:pPr>
      <w:r>
        <w:rPr>
          <w:b w:val="false"/>
          <w:bCs w:val="false"/>
        </w:rPr>
        <w:t>Znak sprawy:</w:t>
        <w:tab/>
      </w:r>
      <w:r>
        <w:rPr>
          <w:rStyle w:val="MetrykapismaKASZnak"/>
          <w:b w:val="false"/>
          <w:bCs w:val="false"/>
        </w:rPr>
        <w:fldChar w:fldCharType="begin"/>
      </w:r>
      <w:r>
        <w:rPr>
          <w:rStyle w:val="MetrykapismaKASZnak"/>
          <w:b w:val="false"/>
          <w:bCs w:val="false"/>
        </w:rPr>
        <w:instrText xml:space="preserve"> DOCPROPERTY "ZnakSprawy"</w:instrText>
      </w:r>
      <w:r>
        <w:rPr>
          <w:rStyle w:val="MetrykapismaKASZnak"/>
          <w:b w:val="false"/>
          <w:bCs w:val="false"/>
        </w:rPr>
        <w:fldChar w:fldCharType="separate"/>
      </w:r>
      <w:r>
        <w:rPr>
          <w:rStyle w:val="MetrykapismaKASZnak"/>
          <w:b w:val="false"/>
          <w:bCs w:val="false"/>
        </w:rPr>
        <w:t>2215-SEE.7112.1.20.2024</w:t>
      </w:r>
      <w:r>
        <w:rPr>
          <w:rStyle w:val="MetrykapismaKASZnak"/>
          <w:b w:val="false"/>
          <w:bCs w:val="false"/>
        </w:rPr>
        <w:fldChar w:fldCharType="end"/>
      </w:r>
    </w:p>
    <w:p>
      <w:pPr>
        <w:pStyle w:val="MetrykapismaKAS"/>
        <w:rPr/>
      </w:pPr>
      <w:r>
        <w:rPr>
          <w:rStyle w:val="MetrykapismaKASZnak"/>
          <w:b w:val="false"/>
          <w:bCs w:val="false"/>
        </w:rPr>
        <w:tab/>
        <w:t>2215-SEE.7112.1.28.2024</w:t>
      </w:r>
    </w:p>
    <w:p>
      <w:pPr>
        <w:pStyle w:val="MetrykapismaKAS"/>
        <w:rPr/>
      </w:pPr>
      <w:r>
        <w:rPr/>
      </w:r>
    </w:p>
    <w:p>
      <w:pPr>
        <w:pStyle w:val="Normal"/>
        <w:spacing w:lineRule="auto" w:line="240" w:before="240" w:after="0"/>
        <w:ind w:left="5387" w:right="83" w:hanging="0"/>
        <w:contextualSpacing/>
        <w:rPr>
          <w:rFonts w:cs="Calibri" w:cs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  <w:br/>
      </w:r>
    </w:p>
    <w:p>
      <w:pPr>
        <w:pStyle w:val="Nagwek11"/>
        <w:spacing w:lineRule="auto" w:line="276" w:before="0" w:after="0"/>
        <w:jc w:val="center"/>
        <w:rPr>
          <w:rFonts w:ascii="Lato" w:hAnsi="Lato" w:cs="Calibri"/>
          <w:color w:val="C00000"/>
          <w:sz w:val="28"/>
          <w:szCs w:val="28"/>
          <w:lang w:val="fr-FR"/>
        </w:rPr>
      </w:pPr>
      <w:r>
        <w:rPr>
          <w:rFonts w:cs="Calibri" w:ascii="Lato" w:hAnsi="Lato"/>
          <w:color w:val="C00000"/>
          <w:sz w:val="28"/>
          <w:szCs w:val="28"/>
          <w:lang w:val="fr-FR"/>
        </w:rPr>
        <w:t>OBWIESZCZENIE O ODWOŁANIU OPISU I OSZACOWANIA NIERUCHOMOŚCI</w:t>
      </w:r>
    </w:p>
    <w:p>
      <w:pPr>
        <w:pStyle w:val="TekstpismaKAS"/>
        <w:rPr>
          <w:rFonts w:ascii="Lato" w:hAnsi="Lato"/>
        </w:rPr>
      </w:pPr>
      <w:r>
        <w:rPr>
          <w:rFonts w:ascii="Lato" w:hAnsi="Lato"/>
        </w:rPr>
      </w:r>
    </w:p>
    <w:p>
      <w:pPr>
        <w:pStyle w:val="TekstpismaKAS"/>
        <w:rPr>
          <w:rFonts w:ascii="Lato" w:hAnsi="Lato"/>
        </w:rPr>
      </w:pPr>
      <w:r>
        <w:rPr>
          <w:rFonts w:ascii="Lato" w:hAnsi="Lato"/>
        </w:rPr>
      </w:r>
    </w:p>
    <w:p>
      <w:pPr>
        <w:pStyle w:val="TekstpismaKAS"/>
        <w:rPr>
          <w:rFonts w:ascii="Lato" w:hAnsi="Lato"/>
          <w:color w:val="auto"/>
        </w:rPr>
      </w:pPr>
      <w:r>
        <w:rPr>
          <w:rFonts w:ascii="Lato" w:hAnsi="Lato"/>
          <w:color w:val="auto"/>
        </w:rPr>
        <w:t>Szanowni Państwo,</w:t>
      </w:r>
    </w:p>
    <w:p>
      <w:pPr>
        <w:pStyle w:val="Tretekstu"/>
        <w:spacing w:lineRule="auto" w:line="276"/>
        <w:jc w:val="both"/>
        <w:rPr>
          <w:color w:val="auto"/>
        </w:rPr>
      </w:pPr>
      <w:r>
        <w:rPr>
          <w:rFonts w:cs="Calibri" w:ascii="Lato" w:hAnsi="Lato"/>
          <w:color w:val="auto"/>
        </w:rPr>
        <w:t xml:space="preserve">Odwołuję opis i oszacowanie </w:t>
      </w:r>
      <w:r>
        <w:rPr>
          <w:rFonts w:eastAsia="" w:cs="Calibri" w:ascii="Lato" w:hAnsi="Lato" w:eastAsiaTheme="majorEastAsia"/>
          <w:color w:val="auto"/>
          <w:lang w:val="fr-FR"/>
        </w:rPr>
        <w:t>wartości udziału 1/2 części zajętej nieruchomści stanowiącej niezabudowaną działkę nr 236/98, położoną w Sławoszynie dla której Sąd Rejonowy w Wejherowie IV Wydział Ksiąg Wieczystych prowadzi księge wieczystą nr GD2W/00051967/2.</w:t>
      </w:r>
    </w:p>
    <w:p>
      <w:pPr>
        <w:pStyle w:val="Tretekstu"/>
        <w:spacing w:lineRule="auto" w:line="276"/>
        <w:jc w:val="both"/>
        <w:rPr>
          <w:color w:val="auto"/>
        </w:rPr>
      </w:pPr>
      <w:r>
        <w:rPr>
          <w:rFonts w:eastAsia="" w:cs="Calibri" w:ascii="Lato" w:hAnsi="Lato" w:cstheme="minorHAnsi" w:eastAsiaTheme="majorEastAsia"/>
          <w:color w:val="auto"/>
          <w:lang w:val="fr-FR"/>
        </w:rPr>
        <w:t>Rozpoczęcie opisu i oszacowania było wyznaczone na 25.04.2025r. godz. 12:30 pod adresem położenia nieruchomości, a zakończenie na 01.07.2025r. godz. 10:40 w siedzibie Urzędu Skarbowego w Pucku.</w:t>
      </w:r>
    </w:p>
    <w:p>
      <w:pPr>
        <w:pStyle w:val="Tretekstu"/>
        <w:spacing w:lineRule="auto" w:line="276" w:before="0" w:after="120"/>
        <w:jc w:val="both"/>
        <w:rPr>
          <w:rFonts w:ascii="Lato" w:hAnsi="Lato" w:eastAsia="" w:cs="Calibri" w:cstheme="minorHAnsi" w:eastAsiaTheme="majorEastAsia"/>
          <w:lang w:val="fr-FR"/>
        </w:rPr>
      </w:pPr>
      <w:r>
        <w:rPr/>
      </w:r>
    </w:p>
    <w:sectPr>
      <w:footerReference w:type="default" r:id="rId3"/>
      <w:footerReference w:type="first" r:id="rId4"/>
      <w:type w:val="nextPage"/>
      <w:pgSz w:w="11906" w:h="16838"/>
      <w:pgMar w:left="1021" w:right="1021" w:gutter="0" w:header="0" w:top="680" w:footer="709" w:bottom="1134"/>
      <w:pgNumType w:fmt="decimal"/>
      <w:formProt w:val="false"/>
      <w:titlePg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ato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OKAS"/>
      <w:rPr>
        <w:rFonts w:cs="Calibri"/>
      </w:rPr>
    </w:pPr>
    <w:r>
      <w:rPr>
        <w:rFonts w:cs="Calibri"/>
      </w:rPr>
      <mc:AlternateContent>
        <mc:Choice Requires="wps">
          <w:drawing>
            <wp:anchor behindDoc="1" distT="0" distB="0" distL="0" distR="0" simplePos="0" locked="0" layoutInCell="0" allowOverlap="1" relativeHeight="5" wp14:anchorId="62957018">
              <wp:simplePos x="0" y="0"/>
              <wp:positionH relativeFrom="column">
                <wp:posOffset>0</wp:posOffset>
              </wp:positionH>
              <wp:positionV relativeFrom="bottomMargin">
                <wp:align>top</wp:align>
              </wp:positionV>
              <wp:extent cx="720090" cy="306070"/>
              <wp:effectExtent l="0" t="0" r="0" b="0"/>
              <wp:wrapNone/>
              <wp:docPr id="2" name="Pole tekstow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0000" cy="306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opka"/>
                            <w:tabs>
                              <w:tab w:val="clear" w:pos="9072"/>
                              <w:tab w:val="center" w:pos="4536" w:leader="none"/>
                              <w:tab w:val="right" w:pos="8222" w:leader="none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t>0</w:t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fldChar w:fldCharType="end"/>
                          </w:r>
                          <w:r>
                            <w:rPr>
                              <w:color w:val="000000"/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end"/>
                          </w:r>
                        </w:p>
                        <w:p>
                          <w:pPr>
                            <w:pStyle w:val="Zawartoramki"/>
                            <w:spacing w:before="0" w:after="160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Pole tekstowe 2" path="m0,0l-2147483645,0l-2147483645,-2147483646l0,-2147483646xe" stroked="f" o:allowincell="f" style="position:absolute;margin-left:453.6pt;margin-top:0pt;width:56.65pt;height:24.05pt;mso-wrap-style:square;v-text-anchor:top;mso-position-vertical:top" wp14:anchorId="62957018">
              <v:fill o:detectmouseclick="t" on="false"/>
              <v:stroke color="#3465a4" weight="9360" joinstyle="round" endcap="flat"/>
              <v:textbox>
                <w:txbxContent>
                  <w:p>
                    <w:pPr>
                      <w:pStyle w:val="Stopka"/>
                      <w:tabs>
                        <w:tab w:val="clear" w:pos="9072"/>
                        <w:tab w:val="center" w:pos="4536" w:leader="none"/>
                        <w:tab w:val="right" w:pos="8222" w:leader="none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instrText xml:space="preserve"> PAGE </w:instrText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fldChar w:fldCharType="separate"/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t>0</w:t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fldChar w:fldCharType="end"/>
                    </w:r>
                    <w:r>
                      <w:rPr>
                        <w:color w:val="000000"/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</w:rPr>
                      <w:instrText xml:space="preserve"> NUMPAGES </w:instrText>
                    </w:r>
                    <w:r>
                      <w:rPr>
                        <w:b/>
                        <w:bCs/>
                        <w:color w:val="000000"/>
                      </w:rPr>
                      <w:fldChar w:fldCharType="separate"/>
                    </w:r>
                    <w:r>
                      <w:rPr>
                        <w:b/>
                        <w:bCs/>
                        <w:color w:val="000000"/>
                      </w:rPr>
                      <w:t>1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end"/>
                    </w:r>
                  </w:p>
                  <w:p>
                    <w:pPr>
                      <w:pStyle w:val="Zawartoramki"/>
                      <w:spacing w:before="0" w:after="160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KAS"/>
      <w:spacing w:before="120" w:after="0"/>
      <w:ind w:left="2126" w:right="792" w:hanging="0"/>
      <w:contextualSpacing/>
      <w:rPr>
        <w:rFonts w:cs="Calibri"/>
      </w:rPr>
    </w:pPr>
    <w:r>
      <mc:AlternateContent>
        <mc:Choice Requires="wps">
          <w:drawing>
            <wp:anchor behindDoc="1" distT="0" distB="0" distL="0" distR="0" simplePos="0" locked="0" layoutInCell="0" allowOverlap="1" relativeHeight="2" wp14:anchorId="296712B3">
              <wp:simplePos x="0" y="0"/>
              <wp:positionH relativeFrom="column">
                <wp:posOffset>5760720</wp:posOffset>
              </wp:positionH>
              <wp:positionV relativeFrom="bottomMargin">
                <wp:align>top</wp:align>
              </wp:positionV>
              <wp:extent cx="720090" cy="306070"/>
              <wp:effectExtent l="0" t="0" r="0" b="0"/>
              <wp:wrapNone/>
              <wp:docPr id="4" name="Pole tekstow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0000" cy="306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opka"/>
                            <w:tabs>
                              <w:tab w:val="clear" w:pos="9072"/>
                              <w:tab w:val="center" w:pos="4536" w:leader="none"/>
                              <w:tab w:val="right" w:pos="8222" w:leader="none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t>1</w:t>
                          </w:r>
                          <w:r>
                            <w:rPr>
                              <w:sz w:val="28"/>
                              <w:b/>
                              <w:szCs w:val="28"/>
                              <w:bCs/>
                              <w:color w:val="000000"/>
                            </w:rPr>
                            <w:fldChar w:fldCharType="end"/>
                          </w:r>
                          <w:r>
                            <w:rPr>
                              <w:color w:val="000000"/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end"/>
                          </w:r>
                        </w:p>
                        <w:p>
                          <w:pPr>
                            <w:pStyle w:val="Zawartoramki"/>
                            <w:spacing w:before="0" w:after="160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Pole tekstowe 2" path="m0,0l-2147483645,0l-2147483645,-2147483646l0,-2147483646xe" stroked="f" o:allowincell="f" style="position:absolute;margin-left:453.6pt;margin-top:0pt;width:56.65pt;height:24.05pt;mso-wrap-style:square;v-text-anchor:top;mso-position-vertical:top" wp14:anchorId="296712B3">
              <v:fill o:detectmouseclick="t" on="false"/>
              <v:stroke color="#3465a4" weight="9360" joinstyle="round" endcap="flat"/>
              <v:textbox>
                <w:txbxContent>
                  <w:p>
                    <w:pPr>
                      <w:pStyle w:val="Stopka"/>
                      <w:tabs>
                        <w:tab w:val="clear" w:pos="9072"/>
                        <w:tab w:val="center" w:pos="4536" w:leader="none"/>
                        <w:tab w:val="right" w:pos="8222" w:leader="none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instrText xml:space="preserve"> PAGE </w:instrText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fldChar w:fldCharType="separate"/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t>1</w:t>
                    </w:r>
                    <w:r>
                      <w:rPr>
                        <w:sz w:val="28"/>
                        <w:b/>
                        <w:szCs w:val="28"/>
                        <w:bCs/>
                        <w:color w:val="000000"/>
                      </w:rPr>
                      <w:fldChar w:fldCharType="end"/>
                    </w:r>
                    <w:r>
                      <w:rPr>
                        <w:color w:val="000000"/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</w:rPr>
                      <w:instrText xml:space="preserve"> NUMPAGES </w:instrText>
                    </w:r>
                    <w:r>
                      <w:rPr>
                        <w:b/>
                        <w:bCs/>
                        <w:color w:val="000000"/>
                      </w:rPr>
                      <w:fldChar w:fldCharType="separate"/>
                    </w:r>
                    <w:r>
                      <w:rPr>
                        <w:b/>
                        <w:bCs/>
                        <w:color w:val="000000"/>
                      </w:rPr>
                      <w:t>1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end"/>
                    </w:r>
                  </w:p>
                  <w:p>
                    <w:pPr>
                      <w:pStyle w:val="Zawartoramki"/>
                      <w:spacing w:before="0" w:after="160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  <w:drawing>
        <wp:anchor behindDoc="1" distT="0" distB="0" distL="0" distR="0" simplePos="0" locked="0" layoutInCell="0" allowOverlap="1" relativeHeight="4">
          <wp:simplePos x="0" y="0"/>
          <wp:positionH relativeFrom="margin">
            <wp:posOffset>29845</wp:posOffset>
          </wp:positionH>
          <wp:positionV relativeFrom="bottomMargin">
            <wp:posOffset>-3810</wp:posOffset>
          </wp:positionV>
          <wp:extent cx="1173480" cy="269875"/>
          <wp:effectExtent l="0" t="0" r="0" b="0"/>
          <wp:wrapNone/>
          <wp:docPr id="6" name="Obraz 1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73480" cy="269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Calibri"/>
      </w:rPr>
      <w:t xml:space="preserve">Infolinia KAS tel.+48 22 330 03 30 | ePUAP </w:t>
    </w:r>
    <w:r>
      <w:rPr>
        <w:rFonts w:cs="Calibri"/>
      </w:rPr>
      <w:fldChar w:fldCharType="begin"/>
    </w:r>
    <w:r>
      <w:rPr>
        <w:rFonts w:cs="Calibri"/>
      </w:rPr>
      <w:instrText xml:space="preserve"> DOCPROPERTY "DaneJednostki11"</w:instrText>
    </w:r>
    <w:r>
      <w:rPr>
        <w:rFonts w:cs="Calibri"/>
      </w:rPr>
      <w:fldChar w:fldCharType="separate"/>
    </w:r>
    <w:r>
      <w:rPr>
        <w:rFonts w:cs="Calibri"/>
      </w:rPr>
      <w:t>www.pomorskie.kas.gov.pl/izba-administracji-skarbowej-w-gdansku/organizacja/ochrona-danych-osobowych</w:t>
    </w:r>
    <w:r>
      <w:rPr>
        <w:rFonts w:cs="Calibri"/>
      </w:rPr>
      <w:fldChar w:fldCharType="end"/>
    </w:r>
    <w:r>
      <w:rPr>
        <w:rFonts w:cs="Calibri"/>
      </w:rPr>
      <w:t xml:space="preserve"> | </w:t>
    </w:r>
    <w:r>
      <w:rPr>
        <w:rFonts w:cs="Calibri"/>
      </w:rPr>
      <w:fldChar w:fldCharType="begin"/>
    </w:r>
    <w:r>
      <w:rPr>
        <w:rFonts w:cs="Calibri"/>
      </w:rPr>
      <w:instrText xml:space="preserve"> DOCPROPERTY "DaneJednostki9"</w:instrText>
    </w:r>
    <w:r>
      <w:rPr>
        <w:rFonts w:cs="Calibri"/>
      </w:rPr>
      <w:fldChar w:fldCharType="separate"/>
    </w:r>
    <w:r>
      <w:rPr>
        <w:rFonts w:cs="Calibri"/>
      </w:rPr>
      <w:t>www.pomorskie.kas.gov.pl/urzad-skarbowy-w-pucku</w:t>
    </w:r>
    <w:r>
      <w:rPr>
        <w:rFonts w:cs="Calibri"/>
      </w:rPr>
      <w:fldChar w:fldCharType="end"/>
    </w:r>
  </w:p>
  <w:p>
    <w:pPr>
      <w:pStyle w:val="StopkaKAS"/>
      <w:ind w:left="2126" w:right="650" w:hanging="0"/>
      <w:rPr>
        <w:rFonts w:cs="Calibri"/>
      </w:rPr>
    </w:pPr>
    <w:r>
      <w:rPr>
        <w:rFonts w:cs="Calibri"/>
      </w:rPr>
      <w:fldChar w:fldCharType="begin"/>
    </w:r>
    <w:r>
      <w:rPr>
        <w:rFonts w:cs="Calibri"/>
      </w:rPr>
      <w:instrText xml:space="preserve"> DOCPROPERTY "DaneJednostki1"</w:instrText>
    </w:r>
    <w:r>
      <w:rPr>
        <w:rFonts w:cs="Calibri"/>
      </w:rPr>
      <w:fldChar w:fldCharType="separate"/>
    </w:r>
    <w:r>
      <w:rPr>
        <w:rFonts w:cs="Calibri"/>
      </w:rPr>
      <w:t>URZĄD SKARBOWY W PUCKU</w:t>
    </w:r>
    <w:r>
      <w:rPr>
        <w:rFonts w:cs="Calibri"/>
      </w:rPr>
      <w:fldChar w:fldCharType="end"/>
    </w:r>
    <w:r>
      <w:rPr>
        <w:rFonts w:cs="Calibri"/>
      </w:rPr>
      <w:t xml:space="preserve">, ul. </w:t>
    </w:r>
    <w:r>
      <w:rPr>
        <w:rFonts w:cs="Calibri"/>
      </w:rPr>
      <w:fldChar w:fldCharType="begin"/>
    </w:r>
    <w:r>
      <w:rPr>
        <w:rFonts w:cs="Calibri"/>
      </w:rPr>
      <w:instrText xml:space="preserve"> DOCPROPERTY "DaneJednostki4"</w:instrText>
    </w:r>
    <w:r>
      <w:rPr>
        <w:rFonts w:cs="Calibri"/>
      </w:rPr>
      <w:fldChar w:fldCharType="separate"/>
    </w:r>
    <w:r>
      <w:rPr>
        <w:rFonts w:cs="Calibri"/>
      </w:rPr>
      <w:t>KMDR.E.SZYSTOWSKIEGO</w:t>
    </w:r>
    <w:r>
      <w:rPr>
        <w:rFonts w:cs="Calibri"/>
      </w:rPr>
      <w:fldChar w:fldCharType="end"/>
    </w:r>
    <w:r>
      <w:rPr>
        <w:rFonts w:cs="Calibri"/>
      </w:rPr>
      <w:t xml:space="preserve"> </w:t>
    </w:r>
    <w:r>
      <w:rPr>
        <w:rFonts w:cs="Calibri"/>
      </w:rPr>
      <w:fldChar w:fldCharType="begin"/>
    </w:r>
    <w:r>
      <w:rPr>
        <w:rFonts w:cs="Calibri"/>
      </w:rPr>
      <w:instrText xml:space="preserve"> DOCPROPERTY "DaneJednostki5"</w:instrText>
    </w:r>
    <w:r>
      <w:rPr>
        <w:rFonts w:cs="Calibri"/>
      </w:rPr>
      <w:fldChar w:fldCharType="separate"/>
    </w:r>
    <w:r>
      <w:rPr>
        <w:rFonts w:cs="Calibri"/>
      </w:rPr>
      <w:t>18</w:t>
    </w:r>
    <w:r>
      <w:rPr>
        <w:rFonts w:cs="Calibri"/>
      </w:rPr>
      <w:fldChar w:fldCharType="end"/>
    </w:r>
    <w:r>
      <w:rPr>
        <w:rFonts w:cs="Calibri"/>
      </w:rPr>
      <w:t xml:space="preserve">, </w:t>
    </w:r>
    <w:r>
      <w:rPr>
        <w:rFonts w:cs="Calibri"/>
      </w:rPr>
      <w:fldChar w:fldCharType="begin"/>
    </w:r>
    <w:r>
      <w:rPr>
        <w:rFonts w:cs="Calibri"/>
      </w:rPr>
      <w:instrText xml:space="preserve"> DOCPROPERTY "DaneJednostki3"</w:instrText>
    </w:r>
    <w:r>
      <w:rPr>
        <w:rFonts w:cs="Calibri"/>
      </w:rPr>
      <w:fldChar w:fldCharType="separate"/>
    </w:r>
    <w:r>
      <w:rPr>
        <w:rFonts w:cs="Calibri"/>
      </w:rPr>
      <w:t>84-100</w:t>
    </w:r>
    <w:r>
      <w:rPr>
        <w:rFonts w:cs="Calibri"/>
      </w:rPr>
      <w:fldChar w:fldCharType="end"/>
    </w:r>
    <w:r>
      <w:rPr>
        <w:rFonts w:cs="Calibri"/>
      </w:rPr>
      <w:t xml:space="preserve"> </w:t>
    </w:r>
    <w:r>
      <w:rPr>
        <w:rFonts w:cs="Calibri"/>
      </w:rPr>
      <w:fldChar w:fldCharType="begin"/>
    </w:r>
    <w:r>
      <w:rPr>
        <w:rFonts w:cs="Calibri"/>
      </w:rPr>
      <w:instrText xml:space="preserve"> DOCPROPERTY "DaneJednostki2"</w:instrText>
    </w:r>
    <w:r>
      <w:rPr>
        <w:rFonts w:cs="Calibri"/>
      </w:rPr>
      <w:fldChar w:fldCharType="separate"/>
    </w:r>
    <w:r>
      <w:rPr>
        <w:rFonts w:cs="Calibri"/>
      </w:rPr>
      <w:t>PUCK</w:t>
    </w:r>
    <w:r>
      <w:rPr>
        <w:rFonts w:cs="Calibri"/>
      </w:rPr>
      <w:fldChar w:fldCharType="end"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sz w:val="24"/>
        <w:rFonts w:ascii="Calibri" w:hAnsi="Calibri"/>
      </w:rPr>
    </w:lvl>
    <w:lvl w:ilvl="1">
      <w:start w:val="1"/>
      <w:numFmt w:val="decimal"/>
      <w:lvlText w:val="%2)"/>
      <w:lvlJc w:val="left"/>
      <w:pPr>
        <w:tabs>
          <w:tab w:val="num" w:pos="568"/>
        </w:tabs>
        <w:ind w:left="568" w:hanging="284"/>
      </w:pPr>
      <w:rPr>
        <w:sz w:val="24"/>
        <w:rFonts w:ascii="Calibri" w:hAnsi="Calibri"/>
        <w:color w:val="000000" w:themeColor="text1"/>
      </w:rPr>
    </w:lvl>
    <w:lvl w:ilvl="2">
      <w:start w:val="1"/>
      <w:numFmt w:val="lowerLetter"/>
      <w:lvlText w:val="%3)"/>
      <w:lvlJc w:val="left"/>
      <w:pPr>
        <w:tabs>
          <w:tab w:val="num" w:pos="852"/>
        </w:tabs>
        <w:ind w:left="852" w:hanging="284"/>
      </w:pPr>
      <w:rPr>
        <w:sz w:val="24"/>
        <w:rFonts w:ascii="Calibri" w:hAnsi="Calibri"/>
      </w:rPr>
    </w:lvl>
    <w:lvl w:ilvl="3">
      <w:start w:val="1"/>
      <w:numFmt w:val="bullet"/>
      <w:lvlText w:val=""/>
      <w:lvlJc w:val="left"/>
      <w:pPr>
        <w:tabs>
          <w:tab w:val="num" w:pos="1136"/>
        </w:tabs>
        <w:ind w:left="1136" w:hanging="284"/>
      </w:pPr>
      <w:rPr>
        <w:rFonts w:ascii="Symbol" w:hAnsi="Symbol" w:cs="Symbol" w:hint="default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1420"/>
        </w:tabs>
        <w:ind w:left="1420" w:hanging="284"/>
      </w:pPr>
      <w:rPr/>
    </w:lvl>
    <w:lvl w:ilvl="5">
      <w:start w:val="1"/>
      <w:numFmt w:val="lowerRoman"/>
      <w:lvlText w:val="%6."/>
      <w:lvlJc w:val="right"/>
      <w:pPr>
        <w:tabs>
          <w:tab w:val="num" w:pos="1704"/>
        </w:tabs>
        <w:ind w:left="1704" w:hanging="284"/>
      </w:pPr>
      <w:rPr/>
    </w:lvl>
    <w:lvl w:ilvl="6">
      <w:start w:val="1"/>
      <w:numFmt w:val="decimal"/>
      <w:lvlText w:val="%7."/>
      <w:lvlJc w:val="left"/>
      <w:pPr>
        <w:tabs>
          <w:tab w:val="num" w:pos="1988"/>
        </w:tabs>
        <w:ind w:left="1988" w:hanging="284"/>
      </w:pPr>
      <w:rPr/>
    </w:lvl>
    <w:lvl w:ilvl="7">
      <w:start w:val="1"/>
      <w:numFmt w:val="lowerLetter"/>
      <w:lvlText w:val="%8."/>
      <w:lvlJc w:val="left"/>
      <w:pPr>
        <w:tabs>
          <w:tab w:val="num" w:pos="2272"/>
        </w:tabs>
        <w:ind w:left="2272" w:hanging="284"/>
      </w:pPr>
      <w:rPr/>
    </w:lvl>
    <w:lvl w:ilvl="8">
      <w:start w:val="1"/>
      <w:numFmt w:val="lowerRoman"/>
      <w:lvlText w:val="%9."/>
      <w:lvlJc w:val="right"/>
      <w:pPr>
        <w:tabs>
          <w:tab w:val="num" w:pos="2556"/>
        </w:tabs>
        <w:ind w:left="2556" w:hanging="284"/>
      </w:pPr>
      <w:rPr/>
    </w:lvl>
  </w:abstractNum>
  <w:abstractNum w:abstractNumId="2">
    <w:lvl w:ilvl="0">
      <w:numFmt w:val="bullet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20"/>
  <w:defaultTabStop w:val="284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uiPriority="9" w:semiHidden="1" w:unhideWhenUsed="1"/>
    <w:lsdException w:name="heading 3" w:uiPriority="9" w:semiHidden="1" w:unhideWhenUsed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654e1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ba0606"/>
    <w:pPr>
      <w:keepNext w:val="true"/>
      <w:keepLines/>
      <w:spacing w:lineRule="auto" w:line="276" w:before="240" w:after="0"/>
      <w:outlineLvl w:val="0"/>
    </w:pPr>
    <w:rPr>
      <w:rFonts w:eastAsia="" w:cs="" w:cstheme="majorBidi" w:eastAsiaTheme="majorEastAsia"/>
      <w:b/>
      <w:sz w:val="32"/>
      <w:szCs w:val="32"/>
    </w:rPr>
  </w:style>
  <w:style w:type="paragraph" w:styleId="Nagwek2">
    <w:name w:val="Heading 2"/>
    <w:basedOn w:val="Normal"/>
    <w:next w:val="Tretekstu"/>
    <w:link w:val="Nagwek2Znak"/>
    <w:uiPriority w:val="9"/>
    <w:unhideWhenUsed/>
    <w:qFormat/>
    <w:rsid w:val="007b5e2c"/>
    <w:pPr>
      <w:keepNext w:val="true"/>
      <w:keepLines/>
      <w:spacing w:lineRule="auto" w:line="276" w:before="240" w:after="0"/>
      <w:outlineLvl w:val="1"/>
    </w:pPr>
    <w:rPr>
      <w:rFonts w:eastAsia="" w:cs="" w:cstheme="majorBidi" w:eastAsiaTheme="majorEastAsia"/>
      <w:b/>
      <w:color w:val="E31837"/>
      <w:sz w:val="28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1Znak" w:customStyle="1">
    <w:name w:val="Nagłówek 1 Znak"/>
    <w:basedOn w:val="DefaultParagraphFont"/>
    <w:uiPriority w:val="9"/>
    <w:qFormat/>
    <w:rsid w:val="00ba0606"/>
    <w:rPr>
      <w:rFonts w:eastAsia="" w:cs="" w:cstheme="majorBidi" w:eastAsiaTheme="majorEastAsia"/>
      <w:b/>
      <w:sz w:val="32"/>
      <w:szCs w:val="32"/>
    </w:rPr>
  </w:style>
  <w:style w:type="character" w:styleId="Nagwek2Znak" w:customStyle="1">
    <w:name w:val="Nagłówek 2 Znak"/>
    <w:basedOn w:val="DefaultParagraphFont"/>
    <w:uiPriority w:val="9"/>
    <w:qFormat/>
    <w:rsid w:val="007b5e2c"/>
    <w:rPr>
      <w:rFonts w:eastAsia="" w:cs="" w:cstheme="majorBidi" w:eastAsiaTheme="majorEastAsia"/>
      <w:b/>
      <w:color w:val="E31837"/>
      <w:sz w:val="28"/>
      <w:szCs w:val="26"/>
    </w:rPr>
  </w:style>
  <w:style w:type="character" w:styleId="Czeinternetowe">
    <w:name w:val="Łącze internetowe"/>
    <w:basedOn w:val="DefaultParagraphFont"/>
    <w:uiPriority w:val="99"/>
    <w:unhideWhenUsed/>
    <w:rsid w:val="004f0fdc"/>
    <w:rPr>
      <w:color w:val="0563C1" w:themeColor="hyperlink"/>
      <w:u w:val="single"/>
    </w:rPr>
  </w:style>
  <w:style w:type="character" w:styleId="TekstpodstawowyZnak" w:customStyle="1">
    <w:name w:val="Tekst podstawowy Znak"/>
    <w:basedOn w:val="DefaultParagraphFont"/>
    <w:uiPriority w:val="1"/>
    <w:qFormat/>
    <w:rsid w:val="00311da1"/>
    <w:rPr>
      <w:rFonts w:eastAsia="Lato" w:cs="Lato"/>
      <w:sz w:val="24"/>
    </w:rPr>
  </w:style>
  <w:style w:type="character" w:styleId="TekstpodstawowyZnak1" w:customStyle="1">
    <w:name w:val="Tekst podstawowy Znak1"/>
    <w:basedOn w:val="DefaultParagraphFont"/>
    <w:uiPriority w:val="99"/>
    <w:semiHidden/>
    <w:qFormat/>
    <w:rsid w:val="00311da1"/>
    <w:rPr/>
  </w:style>
  <w:style w:type="character" w:styleId="NagwekZnak" w:customStyle="1">
    <w:name w:val="Nagłówek Znak"/>
    <w:basedOn w:val="DefaultParagraphFont"/>
    <w:uiPriority w:val="99"/>
    <w:qFormat/>
    <w:rsid w:val="00311da1"/>
    <w:rPr>
      <w:rFonts w:ascii="Lato" w:hAnsi="Lato" w:eastAsia="Lato" w:cs="Lato"/>
    </w:rPr>
  </w:style>
  <w:style w:type="character" w:styleId="NagwekZnak1" w:customStyle="1">
    <w:name w:val="Nagłówek Znak1"/>
    <w:basedOn w:val="DefaultParagraphFont"/>
    <w:uiPriority w:val="99"/>
    <w:semiHidden/>
    <w:qFormat/>
    <w:rsid w:val="00311da1"/>
    <w:rPr/>
  </w:style>
  <w:style w:type="character" w:styleId="StopkaZnak" w:customStyle="1">
    <w:name w:val="Stopka Znak"/>
    <w:basedOn w:val="DefaultParagraphFont"/>
    <w:uiPriority w:val="99"/>
    <w:qFormat/>
    <w:rsid w:val="00311da1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character" w:styleId="TytupismaKASZnak" w:customStyle="1">
    <w:name w:val="Tytuł pisma KAS Znak"/>
    <w:basedOn w:val="DefaultParagraphFont"/>
    <w:link w:val="TytupismaKAS"/>
    <w:qFormat/>
    <w:rsid w:val="003d0e26"/>
    <w:rPr>
      <w:rFonts w:eastAsia="" w:cs="Calibri" w:cstheme="minorHAnsi" w:eastAsiaTheme="majorEastAsia"/>
      <w:b/>
      <w:color w:val="000000" w:themeColor="text1"/>
      <w:sz w:val="28"/>
      <w:szCs w:val="32"/>
    </w:rPr>
  </w:style>
  <w:style w:type="character" w:styleId="TekstpismaKASZnak" w:customStyle="1">
    <w:name w:val="Tekst pisma KAS Znak"/>
    <w:basedOn w:val="TekstpodstawowyZnak"/>
    <w:link w:val="TekstpismaKAS"/>
    <w:uiPriority w:val="1"/>
    <w:qFormat/>
    <w:rsid w:val="001654e1"/>
    <w:rPr>
      <w:rFonts w:eastAsia="Lato" w:cs="Calibri" w:cstheme="minorHAnsi"/>
      <w:color w:val="000000" w:themeColor="text1"/>
      <w:sz w:val="24"/>
      <w:szCs w:val="24"/>
    </w:rPr>
  </w:style>
  <w:style w:type="character" w:styleId="RdtytuKASZnak" w:customStyle="1">
    <w:name w:val="Śródtytuł KAS Znak"/>
    <w:basedOn w:val="Nagwek2Znak"/>
    <w:link w:val="RdtytuKAS"/>
    <w:uiPriority w:val="1"/>
    <w:qFormat/>
    <w:rsid w:val="001654e1"/>
    <w:rPr>
      <w:rFonts w:eastAsia="" w:cs="Calibri" w:cstheme="minorHAnsi" w:eastAsiaTheme="majorEastAsia"/>
      <w:b/>
      <w:color w:val="000000" w:themeColor="text1"/>
      <w:sz w:val="24"/>
      <w:szCs w:val="26"/>
    </w:rPr>
  </w:style>
  <w:style w:type="character" w:styleId="3WyliczeniaKASZnak" w:customStyle="1">
    <w:name w:val="3 Wyliczenia KAS Znak"/>
    <w:basedOn w:val="DefaultParagraphFont"/>
    <w:link w:val="3WyliczeniaKAS"/>
    <w:uiPriority w:val="2"/>
    <w:qFormat/>
    <w:rsid w:val="000e6cdd"/>
    <w:rPr>
      <w:rFonts w:eastAsia="Lato" w:cs="Calibri" w:cstheme="minorHAnsi"/>
      <w:color w:val="000000" w:themeColor="text1"/>
      <w:sz w:val="24"/>
    </w:rPr>
  </w:style>
  <w:style w:type="character" w:styleId="CytatKASZnak" w:customStyle="1">
    <w:name w:val="Cytat KAS Znak"/>
    <w:basedOn w:val="DefaultParagraphFont"/>
    <w:link w:val="CytatKAS"/>
    <w:uiPriority w:val="2"/>
    <w:qFormat/>
    <w:rsid w:val="001654e1"/>
    <w:rPr>
      <w:rFonts w:eastAsia="Lato" w:cs="Calibri" w:cstheme="minorHAnsi"/>
      <w:color w:val="000000" w:themeColor="text1"/>
    </w:rPr>
  </w:style>
  <w:style w:type="character" w:styleId="MetrykapismaKASZnak" w:customStyle="1">
    <w:name w:val="Metryka pisma KAS Znak"/>
    <w:basedOn w:val="DefaultParagraphFont"/>
    <w:link w:val="MetrykapismaKAS"/>
    <w:uiPriority w:val="3"/>
    <w:qFormat/>
    <w:rsid w:val="001654e1"/>
    <w:rPr>
      <w:rFonts w:cs="Calibri" w:cstheme="minorHAnsi"/>
      <w:color w:val="000000" w:themeColor="text1"/>
    </w:rPr>
  </w:style>
  <w:style w:type="character" w:styleId="BezodstpwZnak" w:customStyle="1">
    <w:name w:val="Bez odstępów Znak"/>
    <w:basedOn w:val="DefaultParagraphFont"/>
    <w:link w:val="NoSpacing"/>
    <w:uiPriority w:val="1"/>
    <w:qFormat/>
    <w:rsid w:val="00a02b4a"/>
    <w:rPr/>
  </w:style>
  <w:style w:type="character" w:styleId="RODOKASZnak" w:customStyle="1">
    <w:name w:val="RODO KAS Znak"/>
    <w:basedOn w:val="BezodstpwZnak"/>
    <w:link w:val="RODOKAS"/>
    <w:uiPriority w:val="3"/>
    <w:qFormat/>
    <w:rsid w:val="001654e1"/>
    <w:rPr>
      <w:szCs w:val="20"/>
    </w:rPr>
  </w:style>
  <w:style w:type="character" w:styleId="StopkaKASZnak" w:customStyle="1">
    <w:name w:val="Stopka KAS Znak"/>
    <w:basedOn w:val="RODOKASZnak"/>
    <w:link w:val="StopkaKAS"/>
    <w:uiPriority w:val="3"/>
    <w:qFormat/>
    <w:rsid w:val="001654e1"/>
    <w:rPr>
      <w:color w:val="000000" w:themeColor="text1"/>
      <w:sz w:val="18"/>
      <w:szCs w:val="18"/>
    </w:rPr>
  </w:style>
  <w:style w:type="character" w:styleId="1NumerowanieKASZnak" w:customStyle="1">
    <w:name w:val="1 Numerowanie KAS Znak"/>
    <w:basedOn w:val="DefaultParagraphFont"/>
    <w:link w:val="1NumerowanieKAS"/>
    <w:uiPriority w:val="2"/>
    <w:qFormat/>
    <w:rsid w:val="008420db"/>
    <w:rPr>
      <w:rFonts w:eastAsia="Lato" w:cs="Calibri" w:cstheme="minorHAnsi"/>
      <w:color w:val="000000" w:themeColor="text1"/>
      <w:sz w:val="24"/>
      <w:szCs w:val="24"/>
    </w:rPr>
  </w:style>
  <w:style w:type="character" w:styleId="2NumerowanieKASZnak" w:customStyle="1">
    <w:name w:val="2 Numerowanie KAS Znak"/>
    <w:basedOn w:val="DefaultParagraphFont"/>
    <w:link w:val="2NumerowanieKAS"/>
    <w:uiPriority w:val="2"/>
    <w:qFormat/>
    <w:rsid w:val="008420db"/>
    <w:rPr>
      <w:rFonts w:eastAsia="Lato" w:cs="Calibri" w:cstheme="minorHAnsi"/>
      <w:color w:val="000000" w:themeColor="text1"/>
      <w:sz w:val="24"/>
      <w:szCs w:val="24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775b90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Annotationtext"/>
    <w:uiPriority w:val="99"/>
    <w:semiHidden/>
    <w:qFormat/>
    <w:rsid w:val="00775b90"/>
    <w:rPr>
      <w:sz w:val="20"/>
      <w:szCs w:val="20"/>
    </w:rPr>
  </w:style>
  <w:style w:type="character" w:styleId="TematkomentarzaZnak" w:customStyle="1">
    <w:name w:val="Temat komentarza Znak"/>
    <w:basedOn w:val="TekstkomentarzaZnak"/>
    <w:link w:val="Annotationsubject"/>
    <w:uiPriority w:val="99"/>
    <w:semiHidden/>
    <w:qFormat/>
    <w:rsid w:val="00775b90"/>
    <w:rPr>
      <w:b/>
      <w:bCs/>
      <w:sz w:val="20"/>
      <w:szCs w:val="20"/>
    </w:rPr>
  </w:style>
  <w:style w:type="character" w:styleId="Nierozpoznanawzmianka1" w:customStyle="1">
    <w:name w:val="Nierozpoznana wzmianka1"/>
    <w:basedOn w:val="DefaultParagraphFont"/>
    <w:uiPriority w:val="99"/>
    <w:semiHidden/>
    <w:unhideWhenUsed/>
    <w:qFormat/>
    <w:rsid w:val="0073543a"/>
    <w:rPr>
      <w:color w:val="605E5C"/>
      <w:shd w:fill="E1DFDD" w:val="clear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link w:val="TekstpodstawowyZnak"/>
    <w:uiPriority w:val="1"/>
    <w:rsid w:val="00311da1"/>
    <w:pPr>
      <w:widowControl w:val="false"/>
      <w:spacing w:lineRule="auto" w:line="240" w:before="0" w:after="120"/>
    </w:pPr>
    <w:rPr>
      <w:rFonts w:eastAsia="Lato" w:cs="Lato"/>
      <w:sz w:val="24"/>
    </w:rPr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Lucida Sans"/>
    </w:rPr>
  </w:style>
  <w:style w:type="paragraph" w:styleId="Gwkaistopka" w:customStyle="1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311da1"/>
    <w:pPr>
      <w:widowControl w:val="false"/>
      <w:tabs>
        <w:tab w:val="clear" w:pos="284"/>
        <w:tab w:val="center" w:pos="4536" w:leader="none"/>
        <w:tab w:val="right" w:pos="9072" w:leader="none"/>
      </w:tabs>
      <w:spacing w:lineRule="auto" w:line="240" w:before="0" w:after="0"/>
    </w:pPr>
    <w:rPr>
      <w:rFonts w:ascii="Lato" w:hAnsi="Lato" w:eastAsia="Lato" w:cs="Lato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opka">
    <w:name w:val="Footer"/>
    <w:basedOn w:val="Normal"/>
    <w:link w:val="StopkaZnak"/>
    <w:uiPriority w:val="99"/>
    <w:unhideWhenUsed/>
    <w:rsid w:val="00311da1"/>
    <w:pPr>
      <w:tabs>
        <w:tab w:val="clear" w:pos="284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6d362d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Zawartoramki" w:customStyle="1">
    <w:name w:val="Zawartość ramki"/>
    <w:basedOn w:val="Normal"/>
    <w:qFormat/>
    <w:pPr/>
    <w:rPr/>
  </w:style>
  <w:style w:type="paragraph" w:styleId="NoSpacing">
    <w:name w:val="No Spacing"/>
    <w:link w:val="BezodstpwZnak"/>
    <w:uiPriority w:val="1"/>
    <w:qFormat/>
    <w:rsid w:val="00a4257b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TytupismaKAS" w:customStyle="1">
    <w:name w:val="Tytuł pisma KAS"/>
    <w:basedOn w:val="Nagwek1"/>
    <w:link w:val="TytupismaKASZnak"/>
    <w:qFormat/>
    <w:rsid w:val="003d0e26"/>
    <w:pPr>
      <w:spacing w:before="240" w:after="0"/>
      <w:contextualSpacing/>
    </w:pPr>
    <w:rPr>
      <w:rFonts w:cs="Calibri" w:cstheme="minorHAnsi"/>
      <w:color w:val="000000" w:themeColor="text1"/>
      <w:sz w:val="28"/>
    </w:rPr>
  </w:style>
  <w:style w:type="paragraph" w:styleId="TekstpismaKAS" w:customStyle="1">
    <w:name w:val="Tekst pisma KAS"/>
    <w:basedOn w:val="Tretekstu"/>
    <w:link w:val="TekstpismaKASZnak"/>
    <w:uiPriority w:val="1"/>
    <w:qFormat/>
    <w:rsid w:val="003d0e26"/>
    <w:pPr>
      <w:spacing w:lineRule="auto" w:line="276" w:before="120" w:after="0"/>
    </w:pPr>
    <w:rPr>
      <w:rFonts w:cs="Calibri" w:cstheme="minorHAnsi"/>
      <w:color w:val="000000" w:themeColor="text1"/>
      <w:szCs w:val="24"/>
    </w:rPr>
  </w:style>
  <w:style w:type="paragraph" w:styleId="RdtytuKAS" w:customStyle="1">
    <w:name w:val="Śródtytuł KAS"/>
    <w:basedOn w:val="Nagwek2"/>
    <w:link w:val="RdtytuKASZnak"/>
    <w:uiPriority w:val="1"/>
    <w:qFormat/>
    <w:rsid w:val="003d0e26"/>
    <w:pPr>
      <w:spacing w:before="240" w:after="0"/>
      <w:contextualSpacing/>
    </w:pPr>
    <w:rPr>
      <w:rFonts w:cs="Calibri" w:cstheme="minorHAnsi"/>
      <w:color w:val="000000" w:themeColor="text1"/>
      <w:sz w:val="24"/>
    </w:rPr>
  </w:style>
  <w:style w:type="paragraph" w:styleId="3WyliczeniaKAS" w:customStyle="1">
    <w:name w:val="3 Wyliczenia KAS"/>
    <w:basedOn w:val="Normal"/>
    <w:link w:val="3WyliczeniaKASZnak"/>
    <w:uiPriority w:val="2"/>
    <w:qFormat/>
    <w:rsid w:val="000e6cdd"/>
    <w:pPr>
      <w:widowControl w:val="false"/>
      <w:numPr>
        <w:ilvl w:val="0"/>
        <w:numId w:val="2"/>
      </w:numPr>
      <w:spacing w:lineRule="auto" w:line="276" w:before="120" w:after="0"/>
      <w:ind w:left="284" w:hanging="284"/>
      <w:contextualSpacing/>
    </w:pPr>
    <w:rPr>
      <w:rFonts w:eastAsia="Lato" w:cs="Calibri" w:cstheme="minorHAnsi"/>
      <w:color w:val="000000" w:themeColor="text1"/>
      <w:sz w:val="24"/>
    </w:rPr>
  </w:style>
  <w:style w:type="paragraph" w:styleId="CytatKAS" w:customStyle="1">
    <w:name w:val="Cytat KAS"/>
    <w:basedOn w:val="Normal"/>
    <w:link w:val="CytatKASZnak"/>
    <w:uiPriority w:val="2"/>
    <w:qFormat/>
    <w:rsid w:val="003d0e26"/>
    <w:pPr>
      <w:widowControl w:val="false"/>
      <w:pBdr>
        <w:left w:val="single" w:sz="4" w:space="8" w:color="000000"/>
      </w:pBdr>
      <w:spacing w:lineRule="auto" w:line="276" w:before="120" w:after="0"/>
      <w:ind w:left="454" w:hanging="0"/>
      <w:contextualSpacing/>
    </w:pPr>
    <w:rPr>
      <w:rFonts w:eastAsia="Lato" w:cs="Calibri" w:cstheme="minorHAnsi"/>
      <w:color w:val="000000" w:themeColor="text1"/>
    </w:rPr>
  </w:style>
  <w:style w:type="paragraph" w:styleId="MetrykapismaKAS" w:customStyle="1">
    <w:name w:val="Metryka pisma KAS"/>
    <w:basedOn w:val="Normal"/>
    <w:link w:val="MetrykapismaKASZnak"/>
    <w:uiPriority w:val="3"/>
    <w:qFormat/>
    <w:rsid w:val="00b51591"/>
    <w:pPr>
      <w:spacing w:lineRule="auto" w:line="240" w:before="0" w:after="0"/>
      <w:ind w:left="1276" w:right="4479" w:hanging="1276"/>
    </w:pPr>
    <w:rPr>
      <w:rFonts w:cs="Calibri" w:cstheme="minorHAnsi"/>
      <w:color w:val="000000" w:themeColor="text1"/>
    </w:rPr>
  </w:style>
  <w:style w:type="paragraph" w:styleId="RODOKAS" w:customStyle="1">
    <w:name w:val="RODO KAS"/>
    <w:basedOn w:val="NoSpacing"/>
    <w:link w:val="RODOKASZnak"/>
    <w:uiPriority w:val="3"/>
    <w:qFormat/>
    <w:rsid w:val="0031541c"/>
    <w:pPr>
      <w:spacing w:lineRule="auto" w:line="259" w:before="0" w:after="0"/>
      <w:contextualSpacing/>
    </w:pPr>
    <w:rPr>
      <w:szCs w:val="20"/>
    </w:rPr>
  </w:style>
  <w:style w:type="paragraph" w:styleId="StopkaKAS" w:customStyle="1">
    <w:name w:val="Stopka KAS"/>
    <w:basedOn w:val="RODOKAS"/>
    <w:link w:val="StopkaKASZnak"/>
    <w:uiPriority w:val="3"/>
    <w:qFormat/>
    <w:rsid w:val="003d0e26"/>
    <w:pPr>
      <w:pBdr>
        <w:left w:val="single" w:sz="4" w:space="4" w:color="000000"/>
      </w:pBdr>
      <w:spacing w:lineRule="auto" w:line="240" w:before="120" w:after="0"/>
      <w:ind w:left="2126" w:hanging="0"/>
      <w:contextualSpacing/>
    </w:pPr>
    <w:rPr>
      <w:color w:val="000000" w:themeColor="text1"/>
      <w:sz w:val="18"/>
      <w:szCs w:val="18"/>
    </w:rPr>
  </w:style>
  <w:style w:type="paragraph" w:styleId="1NumerowanieKAS" w:customStyle="1">
    <w:name w:val="1 Numerowanie KAS"/>
    <w:basedOn w:val="Normal"/>
    <w:link w:val="1NumerowanieKASZnak"/>
    <w:uiPriority w:val="2"/>
    <w:qFormat/>
    <w:rsid w:val="008420db"/>
    <w:pPr>
      <w:widowControl w:val="false"/>
      <w:numPr>
        <w:ilvl w:val="0"/>
        <w:numId w:val="1"/>
      </w:numPr>
      <w:spacing w:lineRule="auto" w:line="276" w:before="120" w:after="0"/>
      <w:ind w:right="284" w:hanging="0"/>
      <w:contextualSpacing/>
    </w:pPr>
    <w:rPr>
      <w:rFonts w:eastAsia="Lato" w:cs="Calibri" w:cstheme="minorHAnsi"/>
      <w:color w:val="000000" w:themeColor="text1"/>
      <w:sz w:val="24"/>
      <w:szCs w:val="24"/>
    </w:rPr>
  </w:style>
  <w:style w:type="paragraph" w:styleId="2NumerowanieKAS" w:customStyle="1">
    <w:name w:val="2 Numerowanie KAS"/>
    <w:basedOn w:val="Normal"/>
    <w:link w:val="2NumerowanieKASZnak"/>
    <w:uiPriority w:val="2"/>
    <w:qFormat/>
    <w:rsid w:val="008420db"/>
    <w:pPr>
      <w:widowControl w:val="false"/>
      <w:numPr>
        <w:ilvl w:val="1"/>
        <w:numId w:val="1"/>
      </w:numPr>
      <w:spacing w:lineRule="auto" w:line="276" w:before="120" w:after="0"/>
      <w:ind w:right="284" w:hanging="0"/>
      <w:contextualSpacing/>
    </w:pPr>
    <w:rPr>
      <w:rFonts w:eastAsia="Lato" w:cs="Calibri" w:cstheme="minorHAnsi"/>
      <w:color w:val="000000" w:themeColor="text1"/>
      <w:sz w:val="24"/>
      <w:szCs w:val="24"/>
    </w:rPr>
  </w:style>
  <w:style w:type="paragraph" w:styleId="ListParagraph">
    <w:name w:val="List Paragraph"/>
    <w:basedOn w:val="Normal"/>
    <w:uiPriority w:val="34"/>
    <w:qFormat/>
    <w:rsid w:val="003d0e26"/>
    <w:pPr>
      <w:spacing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775b90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775b90"/>
    <w:pPr/>
    <w:rPr>
      <w:b/>
      <w:bCs/>
    </w:rPr>
  </w:style>
  <w:style w:type="paragraph" w:styleId="Nagwek11">
    <w:name w:val="Nagłówek 11"/>
    <w:basedOn w:val="Normal"/>
    <w:next w:val="Normal"/>
    <w:qFormat/>
    <w:pPr>
      <w:keepNext w:val="true"/>
      <w:keepLines/>
      <w:suppressAutoHyphens w:val="true"/>
      <w:spacing w:lineRule="auto" w:line="259" w:before="960" w:after="0"/>
      <w:outlineLvl w:val="0"/>
    </w:pPr>
    <w:rPr>
      <w:rFonts w:ascii="Times New Roman" w:hAnsi="Times New Roman" w:eastAsia="" w:cs="" w:cstheme="majorBidi" w:eastAsiaTheme="majorEastAsia"/>
      <w:b/>
      <w:sz w:val="32"/>
      <w:szCs w:val="32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11da1"/>
    <w:rPr>
      <w:lang w:eastAsia="pl-PL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2BE15-4B80-4165-919A-A517177D2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Application>LibreOffice/7.3.0.3$Windows_X86_64 LibreOffice_project/0f246aa12d0eee4a0f7adcefbf7c878fc2238db3</Application>
  <AppVersion>15.0000</AppVersion>
  <Pages>1</Pages>
  <Words>107</Words>
  <Characters>834</Characters>
  <CharactersWithSpaces>929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category>ver.3.0</cp:category>
  <dcterms:created xsi:type="dcterms:W3CDTF">2025-01-07T06:18:00Z</dcterms:created>
  <dc:creator>CIRF</dc:creator>
  <dc:description>Szablon dla US (piktogramy w bloku Zapraszamy do kontaktu) wskazany w korespondencji, w której Naczelnik Urzędu występuje jako organ podatkowy lub organ administracji rządowej niezespolonej</dc:description>
  <dc:language>pl-PL</dc:language>
  <cp:lastModifiedBy/>
  <cp:lastPrinted>2021-09-30T11:23:00Z</cp:lastPrinted>
  <dcterms:modified xsi:type="dcterms:W3CDTF">2025-04-23T12:46:18Z</dcterms:modified>
  <cp:revision>14</cp:revision>
  <dc:subject>szablon SZD – Ulga językowa</dc:subject>
  <dc:title>PJ_wzor_KAS_10_PIKTOGRAMY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">
    <vt:lpwstr>2025-04-23</vt:lpwstr>
  </property>
  <property fmtid="{D5CDD505-2E9C-101B-9397-08002B2CF9AE}" pid="3" name="AktualnaDataSlownie">
    <vt:lpwstr>23 kwietnia 2025</vt:lpwstr>
  </property>
  <property fmtid="{D5CDD505-2E9C-101B-9397-08002B2CF9AE}" pid="4" name="Autor">
    <vt:lpwstr>Jaskulke Bartosz</vt:lpwstr>
  </property>
  <property fmtid="{D5CDD505-2E9C-101B-9397-08002B2CF9AE}" pid="5" name="Autor2">
    <vt:lpwstr>Bartosz Jaskulke</vt:lpwstr>
  </property>
  <property fmtid="{D5CDD505-2E9C-101B-9397-08002B2CF9AE}" pid="6" name="AutorEmail">
    <vt:lpwstr>bartosz.jaskulke@mf.gov.pl</vt:lpwstr>
  </property>
  <property fmtid="{D5CDD505-2E9C-101B-9397-08002B2CF9AE}" pid="7" name="AutorInicjaly">
    <vt:lpwstr>BJ170</vt:lpwstr>
  </property>
  <property fmtid="{D5CDD505-2E9C-101B-9397-08002B2CF9AE}" pid="8" name="AutorNrTelefonu">
    <vt:lpwstr>(58) 774-24-64</vt:lpwstr>
  </property>
  <property fmtid="{D5CDD505-2E9C-101B-9397-08002B2CF9AE}" pid="9" name="DLPManualFileClassification">
    <vt:lpwstr>{2755b7d9-e53d-4779-a40c-03797dcf43b3}</vt:lpwstr>
  </property>
  <property fmtid="{D5CDD505-2E9C-101B-9397-08002B2CF9AE}" pid="10" name="DaneJednostki1">
    <vt:lpwstr>URZĄD SKARBOWY W PUCKU</vt:lpwstr>
  </property>
  <property fmtid="{D5CDD505-2E9C-101B-9397-08002B2CF9AE}" pid="11" name="DaneJednostki10">
    <vt:lpwstr>Naczelnik Urzędu Skarbowego w Pucku</vt:lpwstr>
  </property>
  <property fmtid="{D5CDD505-2E9C-101B-9397-08002B2CF9AE}" pid="12" name="DaneJednostki11">
    <vt:lpwstr>www.pomorskie.kas.gov.pl/izba-administracji-skarbowej-w-gdansku/organizacja/ochrona-danych-osobowych</vt:lpwstr>
  </property>
  <property fmtid="{D5CDD505-2E9C-101B-9397-08002B2CF9AE}" pid="13" name="DaneJednostki12">
    <vt:lpwstr>$Naczelnik US – linia 12</vt:lpwstr>
  </property>
  <property fmtid="{D5CDD505-2E9C-101B-9397-08002B2CF9AE}" pid="14" name="DaneJednostki13">
    <vt:lpwstr>$Urzędu – linia 13</vt:lpwstr>
  </property>
  <property fmtid="{D5CDD505-2E9C-101B-9397-08002B2CF9AE}" pid="15" name="DaneJednostki14">
    <vt:lpwstr>$w Mieście – linia 14</vt:lpwstr>
  </property>
  <property fmtid="{D5CDD505-2E9C-101B-9397-08002B2CF9AE}" pid="16" name="DaneJednostki15">
    <vt:lpwstr>$RODO – linia 15</vt:lpwstr>
  </property>
  <property fmtid="{D5CDD505-2E9C-101B-9397-08002B2CF9AE}" pid="17" name="DaneJednostki16">
    <vt:lpwstr>$Godziny urzędowania – linia 16</vt:lpwstr>
  </property>
  <property fmtid="{D5CDD505-2E9C-101B-9397-08002B2CF9AE}" pid="18" name="DaneJednostki17">
    <vt:lpwstr>$telefon – umów wizytę – linia 17</vt:lpwstr>
  </property>
  <property fmtid="{D5CDD505-2E9C-101B-9397-08002B2CF9AE}" pid="19" name="DaneJednostki2">
    <vt:lpwstr>PUCK</vt:lpwstr>
  </property>
  <property fmtid="{D5CDD505-2E9C-101B-9397-08002B2CF9AE}" pid="20" name="DaneJednostki3">
    <vt:lpwstr>84-100</vt:lpwstr>
  </property>
  <property fmtid="{D5CDD505-2E9C-101B-9397-08002B2CF9AE}" pid="21" name="DaneJednostki4">
    <vt:lpwstr>KMDR.E.SZYSTOWSKIEGO</vt:lpwstr>
  </property>
  <property fmtid="{D5CDD505-2E9C-101B-9397-08002B2CF9AE}" pid="22" name="DaneJednostki5">
    <vt:lpwstr>18</vt:lpwstr>
  </property>
  <property fmtid="{D5CDD505-2E9C-101B-9397-08002B2CF9AE}" pid="23" name="DaneJednostki6">
    <vt:lpwstr>22 330 03 30</vt:lpwstr>
  </property>
  <property fmtid="{D5CDD505-2E9C-101B-9397-08002B2CF9AE}" pid="24" name="DaneJednostki7">
    <vt:lpwstr>801 055 055</vt:lpwstr>
  </property>
  <property fmtid="{D5CDD505-2E9C-101B-9397-08002B2CF9AE}" pid="25" name="DaneJednostki8">
    <vt:lpwstr>us.puck@mf.gov.pl</vt:lpwstr>
  </property>
  <property fmtid="{D5CDD505-2E9C-101B-9397-08002B2CF9AE}" pid="26" name="DaneJednostki9">
    <vt:lpwstr>www.pomorskie.kas.gov.pl/urzad-skarbowy-w-pucku</vt:lpwstr>
  </property>
  <property fmtid="{D5CDD505-2E9C-101B-9397-08002B2CF9AE}" pid="27" name="DataNaPismie">
    <vt:lpwstr/>
  </property>
  <property fmtid="{D5CDD505-2E9C-101B-9397-08002B2CF9AE}" pid="28" name="KodKomorki">
    <vt:lpwstr>NUS</vt:lpwstr>
  </property>
  <property fmtid="{D5CDD505-2E9C-101B-9397-08002B2CF9AE}" pid="29" name="KodKreskowy">
    <vt:lpwstr/>
  </property>
  <property fmtid="{D5CDD505-2E9C-101B-9397-08002B2CF9AE}" pid="30" name="KodWydzialu">
    <vt:lpwstr>SEE</vt:lpwstr>
  </property>
  <property fmtid="{D5CDD505-2E9C-101B-9397-08002B2CF9AE}" pid="31" name="Komorka">
    <vt:lpwstr>Naczelnik Urzędu Skarbowego</vt:lpwstr>
  </property>
  <property fmtid="{D5CDD505-2E9C-101B-9397-08002B2CF9AE}" pid="32" name="MFCATEGORY">
    <vt:lpwstr>InformacjePubliczneInformacjeSektoraPublicznego</vt:lpwstr>
  </property>
  <property fmtid="{D5CDD505-2E9C-101B-9397-08002B2CF9AE}" pid="33" name="MFClassificationDate">
    <vt:lpwstr>2021-12-03T08:41:18.1260973+01:00</vt:lpwstr>
  </property>
  <property fmtid="{D5CDD505-2E9C-101B-9397-08002B2CF9AE}" pid="34" name="MFClassifiedBy">
    <vt:lpwstr>UxC4dwLulzfINJ8nQH+xvX5LNGipWa4BRSZhPgxsCvlfKoU0fxnIuCmhIX5qM2WnOcpIefOe4vJUA2Zr54lXSA==</vt:lpwstr>
  </property>
  <property fmtid="{D5CDD505-2E9C-101B-9397-08002B2CF9AE}" pid="35" name="MFClassifiedBySID">
    <vt:lpwstr>UxC4dwLulzfINJ8nQH+xvX5LNGipWa4BRSZhPgxsCvm42mrIC/DSDv0ggS+FjUN/2v1BBotkLlY5aAiEhoi6uX0qY6P02zQudLWe4cOsg52sMoeIqfw4M6Dzw7flOT2E</vt:lpwstr>
  </property>
  <property fmtid="{D5CDD505-2E9C-101B-9397-08002B2CF9AE}" pid="36" name="MFGRNItemId">
    <vt:lpwstr>GRN-daa7402e-1618-4f89-aaad-2ee3eae5b525</vt:lpwstr>
  </property>
  <property fmtid="{D5CDD505-2E9C-101B-9397-08002B2CF9AE}" pid="37" name="MFHash">
    <vt:lpwstr>RyM/xb+rSZupyivCRS2OUg3449q6yooTSYmRHY5dMo8=</vt:lpwstr>
  </property>
  <property fmtid="{D5CDD505-2E9C-101B-9397-08002B2CF9AE}" pid="38" name="MFRefresh">
    <vt:lpwstr>False</vt:lpwstr>
  </property>
  <property fmtid="{D5CDD505-2E9C-101B-9397-08002B2CF9AE}" pid="39" name="MFVisualMarkingsSettings">
    <vt:lpwstr>HeaderAlignment=1;FooterAlignment=1</vt:lpwstr>
  </property>
  <property fmtid="{D5CDD505-2E9C-101B-9397-08002B2CF9AE}" pid="40" name="OpisPisma">
    <vt:lpwstr>OBWIESZCZENIE O ODWOŁANIU OPISU I OSZACOWANIA WARTOSĆI NIERUCHOMOŚCI DOT ANNA SIMON (KMIECIK) P: 75010216347 GD2W/00051967/2 DZ nr 236/98</vt:lpwstr>
  </property>
  <property fmtid="{D5CDD505-2E9C-101B-9397-08002B2CF9AE}" pid="41" name="PolaDodatkowe1">
    <vt:lpwstr>URZĄD SKARBOWY W PUCKU</vt:lpwstr>
  </property>
  <property fmtid="{D5CDD505-2E9C-101B-9397-08002B2CF9AE}" pid="42" name="PolaDodatkowe10">
    <vt:lpwstr>Naczelnik Urzędu Skarbowego w Pucku</vt:lpwstr>
  </property>
  <property fmtid="{D5CDD505-2E9C-101B-9397-08002B2CF9AE}" pid="43" name="PolaDodatkowe11">
    <vt:lpwstr>www.pomorskie.kas.gov.pl/izba-administracji-skarbowej-w-gdansku/organizacja/ochrona-danych-osobowych</vt:lpwstr>
  </property>
  <property fmtid="{D5CDD505-2E9C-101B-9397-08002B2CF9AE}" pid="44" name="PolaDodatkowe2">
    <vt:lpwstr>PUCK</vt:lpwstr>
  </property>
  <property fmtid="{D5CDD505-2E9C-101B-9397-08002B2CF9AE}" pid="45" name="PolaDodatkowe3">
    <vt:lpwstr>84-100</vt:lpwstr>
  </property>
  <property fmtid="{D5CDD505-2E9C-101B-9397-08002B2CF9AE}" pid="46" name="PolaDodatkowe4">
    <vt:lpwstr>KMDR.E.SZYSTOWSKIEGO</vt:lpwstr>
  </property>
  <property fmtid="{D5CDD505-2E9C-101B-9397-08002B2CF9AE}" pid="47" name="PolaDodatkowe5">
    <vt:lpwstr>18</vt:lpwstr>
  </property>
  <property fmtid="{D5CDD505-2E9C-101B-9397-08002B2CF9AE}" pid="48" name="PolaDodatkowe6">
    <vt:lpwstr>22 330 03 30</vt:lpwstr>
  </property>
  <property fmtid="{D5CDD505-2E9C-101B-9397-08002B2CF9AE}" pid="49" name="PolaDodatkowe7">
    <vt:lpwstr>801 055 055</vt:lpwstr>
  </property>
  <property fmtid="{D5CDD505-2E9C-101B-9397-08002B2CF9AE}" pid="50" name="PolaDodatkowe8">
    <vt:lpwstr>us.puck@mf.gov.pl</vt:lpwstr>
  </property>
  <property fmtid="{D5CDD505-2E9C-101B-9397-08002B2CF9AE}" pid="51" name="PolaDodatkowe9">
    <vt:lpwstr>www.pomorskie.kas.gov.pl/urzad-skarbowy-w-pucku</vt:lpwstr>
  </property>
  <property fmtid="{D5CDD505-2E9C-101B-9397-08002B2CF9AE}" pid="52" name="PrzekazanieDo">
    <vt:lpwstr/>
  </property>
  <property fmtid="{D5CDD505-2E9C-101B-9397-08002B2CF9AE}" pid="53" name="PrzekazanieDoKomorkaPracownika">
    <vt:lpwstr/>
  </property>
  <property fmtid="{D5CDD505-2E9C-101B-9397-08002B2CF9AE}" pid="54" name="PrzekazanieDoStanowisko">
    <vt:lpwstr/>
  </property>
  <property fmtid="{D5CDD505-2E9C-101B-9397-08002B2CF9AE}" pid="55" name="PrzekazanieWgRozdzielnika">
    <vt:lpwstr/>
  </property>
  <property fmtid="{D5CDD505-2E9C-101B-9397-08002B2CF9AE}" pid="56" name="Stanowisko">
    <vt:lpwstr>Starszy inspektor</vt:lpwstr>
  </property>
  <property fmtid="{D5CDD505-2E9C-101B-9397-08002B2CF9AE}" pid="57" name="TrescPisma">
    <vt:lpwstr/>
  </property>
  <property fmtid="{D5CDD505-2E9C-101B-9397-08002B2CF9AE}" pid="58" name="UNPPisma">
    <vt:lpwstr>2215-25-032304</vt:lpwstr>
  </property>
  <property fmtid="{D5CDD505-2E9C-101B-9397-08002B2CF9AE}" pid="59" name="Wydzial">
    <vt:lpwstr>Referat Egzekucji Administracyjnej</vt:lpwstr>
  </property>
  <property fmtid="{D5CDD505-2E9C-101B-9397-08002B2CF9AE}" pid="60" name="ZaakceptowanePrzez">
    <vt:lpwstr>n/d</vt:lpwstr>
  </property>
  <property fmtid="{D5CDD505-2E9C-101B-9397-08002B2CF9AE}" pid="61" name="ZnakPisma">
    <vt:lpwstr>2215-SEE.7112.1.20.2024.15</vt:lpwstr>
  </property>
  <property fmtid="{D5CDD505-2E9C-101B-9397-08002B2CF9AE}" pid="62" name="ZnakSprawy">
    <vt:lpwstr>2215-SEE.7112.1.20.2024</vt:lpwstr>
  </property>
  <property fmtid="{D5CDD505-2E9C-101B-9397-08002B2CF9AE}" pid="63" name="ZnakSprawy2">
    <vt:lpwstr>Znak sprawy: 2215-SEE.7112.1.20.2024</vt:lpwstr>
  </property>
  <property fmtid="{D5CDD505-2E9C-101B-9397-08002B2CF9AE}" pid="64" name="ZnakSprawyPrzedPrzeniesieniem">
    <vt:lpwstr/>
  </property>
  <property fmtid="{D5CDD505-2E9C-101B-9397-08002B2CF9AE}" pid="65" name="adresEMail">
    <vt:lpwstr/>
  </property>
  <property fmtid="{D5CDD505-2E9C-101B-9397-08002B2CF9AE}" pid="66" name="adresImie">
    <vt:lpwstr>ANNA</vt:lpwstr>
  </property>
  <property fmtid="{D5CDD505-2E9C-101B-9397-08002B2CF9AE}" pid="67" name="adresKodPocztowy">
    <vt:lpwstr>43-100</vt:lpwstr>
  </property>
  <property fmtid="{D5CDD505-2E9C-101B-9397-08002B2CF9AE}" pid="68" name="adresMiejscowosc">
    <vt:lpwstr>TYCHY</vt:lpwstr>
  </property>
  <property fmtid="{D5CDD505-2E9C-101B-9397-08002B2CF9AE}" pid="69" name="adresNIP">
    <vt:lpwstr>$NIP</vt:lpwstr>
  </property>
  <property fmtid="{D5CDD505-2E9C-101B-9397-08002B2CF9AE}" pid="70" name="adresNazwa">
    <vt:lpwstr/>
  </property>
  <property fmtid="{D5CDD505-2E9C-101B-9397-08002B2CF9AE}" pid="71" name="adresNazwisko">
    <vt:lpwstr>SIMON</vt:lpwstr>
  </property>
  <property fmtid="{D5CDD505-2E9C-101B-9397-08002B2CF9AE}" pid="72" name="adresNrDomu">
    <vt:lpwstr>23</vt:lpwstr>
  </property>
  <property fmtid="{D5CDD505-2E9C-101B-9397-08002B2CF9AE}" pid="73" name="adresNrLokalu">
    <vt:lpwstr>6</vt:lpwstr>
  </property>
  <property fmtid="{D5CDD505-2E9C-101B-9397-08002B2CF9AE}" pid="74" name="adresOddzial">
    <vt:lpwstr/>
  </property>
  <property fmtid="{D5CDD505-2E9C-101B-9397-08002B2CF9AE}" pid="75" name="adresPESEL">
    <vt:lpwstr>$PESEL</vt:lpwstr>
  </property>
  <property fmtid="{D5CDD505-2E9C-101B-9397-08002B2CF9AE}" pid="76" name="adresPoczta">
    <vt:lpwstr>TYCHY</vt:lpwstr>
  </property>
  <property fmtid="{D5CDD505-2E9C-101B-9397-08002B2CF9AE}" pid="77" name="adresTypUlicy">
    <vt:lpwstr/>
  </property>
  <property fmtid="{D5CDD505-2E9C-101B-9397-08002B2CF9AE}" pid="78" name="adresUlica">
    <vt:lpwstr>WOJSKA POLSKIEGO</vt:lpwstr>
  </property>
  <property fmtid="{D5CDD505-2E9C-101B-9397-08002B2CF9AE}" pid="79" name="adresaciDW">
    <vt:lpwstr>MARIUSZ KMIECIK;URZĄD SKARBOWY W PSZCZYNIE;URZĄD SKARBOWY W TYCHACH;URZĄD GMINY KROKOWA;MAŁGORZATA WYSIŃSKA</vt:lpwstr>
  </property>
  <property fmtid="{D5CDD505-2E9C-101B-9397-08002B2CF9AE}" pid="80" name="adresaciDW2">
    <vt:lpwstr>MARIUSZ KMIECIK, CENTRALNA 45, 43-210 KOBIÓR;  URZĄD SKARBOWY W PSZCZYNIE, 3 MAJA 4, 43-200 PSZCZYNA;  URZĄD SKARBOWY W TYCHACH, ALEJA NIEPODLEGLOŚCI 60, 43-100 TYCHY;  URZĄD GMINY KROKOWA, SZKOLNA 1, 84-110 KROKOWA;  MAŁGORZATA WYSIŃSKA, MARII SKŁODOWSKIEJ-CURIE 38C \ 5, 83-400 KOŚCIERZYNA;  </vt:lpwstr>
  </property>
</Properties>
</file>