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CB520" w14:textId="77777777" w:rsidR="007218B3" w:rsidRPr="005F6FF0" w:rsidRDefault="00E9773E" w:rsidP="005F6FF0">
      <w:pPr>
        <w:spacing w:before="60" w:after="240" w:line="240" w:lineRule="auto"/>
        <w:ind w:left="1418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5F6FF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0" distR="0" simplePos="0" relativeHeight="7" behindDoc="0" locked="0" layoutInCell="0" allowOverlap="1" wp14:anchorId="26F94082" wp14:editId="432C7FC9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6FF0">
        <w:rPr>
          <w:rFonts w:ascii="Times New Roman" w:hAnsi="Times New Roman" w:cs="Times New Roman"/>
          <w:b/>
          <w:caps/>
          <w:sz w:val="24"/>
          <w:szCs w:val="24"/>
        </w:rPr>
        <w:t>Naczelnik</w:t>
      </w:r>
    </w:p>
    <w:p w14:paraId="5D9D89C1" w14:textId="77777777" w:rsidR="007218B3" w:rsidRPr="005F6FF0" w:rsidRDefault="00E9773E" w:rsidP="005F6FF0">
      <w:pPr>
        <w:spacing w:after="240" w:line="240" w:lineRule="auto"/>
        <w:ind w:left="1418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5F6FF0">
        <w:rPr>
          <w:rFonts w:ascii="Times New Roman" w:hAnsi="Times New Roman" w:cs="Times New Roman"/>
          <w:b/>
          <w:caps/>
          <w:sz w:val="24"/>
          <w:szCs w:val="24"/>
        </w:rPr>
        <w:t>Urzędu skarbowego</w:t>
      </w:r>
    </w:p>
    <w:p w14:paraId="7FBA9823" w14:textId="77777777" w:rsidR="007218B3" w:rsidRPr="005F6FF0" w:rsidRDefault="00E9773E" w:rsidP="005F6FF0">
      <w:pPr>
        <w:spacing w:after="240" w:line="240" w:lineRule="auto"/>
        <w:ind w:left="1418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5F6FF0">
        <w:rPr>
          <w:rFonts w:ascii="Times New Roman" w:hAnsi="Times New Roman" w:cs="Times New Roman"/>
          <w:b/>
          <w:caps/>
          <w:sz w:val="24"/>
          <w:szCs w:val="24"/>
        </w:rPr>
        <w:t>w LęBORKU</w:t>
      </w:r>
    </w:p>
    <w:p w14:paraId="346B6D8D" w14:textId="77777777" w:rsidR="007218B3" w:rsidRPr="005F6FF0" w:rsidRDefault="007218B3" w:rsidP="005F6FF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1856975C" w14:textId="5EC31AD6" w:rsidR="007218B3" w:rsidRPr="005F6FF0" w:rsidRDefault="00E9773E" w:rsidP="005F6FF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F6FF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137795" distB="0" distL="254635" distR="0" simplePos="0" relativeHeight="8" behindDoc="0" locked="0" layoutInCell="0" allowOverlap="0" wp14:anchorId="1D2F2394" wp14:editId="3474AB46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785485" cy="127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484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38F09A" id="Łącznik prosty 2" o:spid="_x0000_s1026" alt="linia rozdzielająca" style="position:absolute;z-index:8;visibility:visible;mso-wrap-style:square;mso-wrap-distance-left:20.05pt;mso-wrap-distance-top:10.85pt;mso-wrap-distance-right:0;mso-wrap-distance-bottom:0;mso-position-horizontal:absolute;mso-position-horizontal-relative:text;mso-position-vertical:absolute;mso-position-vertical-relative:text" from="0,2.9pt" to="455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" o:allowincell="f" o:allowoverlap="f" strokeweight="1pt">
                <v:stroke joinstyle="miter"/>
                <w10:wrap type="topAndBottom"/>
              </v:line>
            </w:pict>
          </mc:Fallback>
        </mc:AlternateContent>
      </w:r>
      <w:r w:rsidRPr="005F6FF0">
        <w:rPr>
          <w:rFonts w:ascii="Times New Roman" w:hAnsi="Times New Roman" w:cs="Times New Roman"/>
          <w:iCs/>
          <w:sz w:val="24"/>
          <w:szCs w:val="24"/>
        </w:rPr>
        <w:t xml:space="preserve">Lębork, </w:t>
      </w:r>
      <w:r w:rsidR="002D1BA4" w:rsidRPr="005F6FF0">
        <w:rPr>
          <w:rFonts w:ascii="Times New Roman" w:hAnsi="Times New Roman" w:cs="Times New Roman"/>
          <w:iCs/>
          <w:sz w:val="24"/>
          <w:szCs w:val="24"/>
        </w:rPr>
        <w:t>23</w:t>
      </w:r>
      <w:r w:rsidR="00A624AB" w:rsidRPr="005F6FF0">
        <w:rPr>
          <w:rFonts w:ascii="Times New Roman" w:hAnsi="Times New Roman" w:cs="Times New Roman"/>
          <w:iCs/>
          <w:sz w:val="24"/>
          <w:szCs w:val="24"/>
        </w:rPr>
        <w:t>.04</w:t>
      </w:r>
      <w:r w:rsidR="008448A0" w:rsidRPr="005F6FF0">
        <w:rPr>
          <w:rFonts w:ascii="Times New Roman" w:hAnsi="Times New Roman" w:cs="Times New Roman"/>
          <w:iCs/>
          <w:sz w:val="24"/>
          <w:szCs w:val="24"/>
        </w:rPr>
        <w:t>.2025</w:t>
      </w:r>
      <w:r w:rsidRPr="005F6FF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17C7F" w:rsidRPr="005F6FF0">
        <w:rPr>
          <w:rFonts w:ascii="Times New Roman" w:hAnsi="Times New Roman" w:cs="Times New Roman"/>
          <w:iCs/>
          <w:sz w:val="24"/>
          <w:szCs w:val="24"/>
        </w:rPr>
        <w:t>r.</w:t>
      </w:r>
    </w:p>
    <w:p w14:paraId="4CF975CB" w14:textId="69E16022" w:rsidR="007218B3" w:rsidRPr="005F6FF0" w:rsidRDefault="00E9773E" w:rsidP="005F6FF0">
      <w:pPr>
        <w:pStyle w:val="TytupismaKAS"/>
        <w:rPr>
          <w:rFonts w:ascii="Times New Roman" w:hAnsi="Times New Roman" w:cs="Times New Roman"/>
          <w:sz w:val="24"/>
          <w:szCs w:val="24"/>
        </w:rPr>
      </w:pPr>
      <w:r w:rsidRPr="005F6FF0">
        <w:rPr>
          <w:rFonts w:ascii="Times New Roman" w:hAnsi="Times New Roman" w:cs="Times New Roman"/>
          <w:color w:val="000000"/>
          <w:sz w:val="24"/>
          <w:szCs w:val="24"/>
        </w:rPr>
        <w:t xml:space="preserve">OBWIESZCZENIE O </w:t>
      </w:r>
      <w:r w:rsidR="002D1BA4" w:rsidRPr="005F6FF0">
        <w:rPr>
          <w:rFonts w:ascii="Times New Roman" w:hAnsi="Times New Roman" w:cs="Times New Roman"/>
          <w:color w:val="000000"/>
          <w:sz w:val="24"/>
          <w:szCs w:val="24"/>
        </w:rPr>
        <w:t xml:space="preserve">SPRZEDAŻY Z WOLNEJ RĘKI </w:t>
      </w:r>
    </w:p>
    <w:p w14:paraId="1928D0A1" w14:textId="77777777" w:rsidR="00317C7F" w:rsidRPr="005F6FF0" w:rsidRDefault="00E9773E" w:rsidP="005F6FF0">
      <w:pPr>
        <w:pStyle w:val="Standard"/>
        <w:spacing w:before="288"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F6FF0">
        <w:rPr>
          <w:rFonts w:ascii="Times New Roman" w:hAnsi="Times New Roman" w:cs="Times New Roman"/>
          <w:bCs/>
          <w:sz w:val="24"/>
          <w:szCs w:val="24"/>
        </w:rPr>
        <w:t>Szanowni Państwo,</w:t>
      </w:r>
    </w:p>
    <w:p w14:paraId="4DD868D5" w14:textId="77777777" w:rsidR="007218B3" w:rsidRPr="005F6FF0" w:rsidRDefault="00E9773E" w:rsidP="005F6FF0">
      <w:pPr>
        <w:pStyle w:val="Textbody"/>
        <w:spacing w:line="360" w:lineRule="auto"/>
        <w:rPr>
          <w:rFonts w:ascii="Times New Roman" w:hAnsi="Times New Roman" w:cs="Times New Roman"/>
          <w:szCs w:val="24"/>
        </w:rPr>
      </w:pPr>
      <w:r w:rsidRPr="005F6FF0">
        <w:rPr>
          <w:rFonts w:ascii="Times New Roman" w:hAnsi="Times New Roman" w:cs="Times New Roman"/>
          <w:bCs/>
          <w:szCs w:val="24"/>
        </w:rPr>
        <w:t>informuję o sprzedaży w drodze licytacji publicznej ruchomości</w:t>
      </w:r>
      <w:r w:rsidR="00317C7F" w:rsidRPr="005F6FF0">
        <w:rPr>
          <w:rFonts w:ascii="Times New Roman" w:hAnsi="Times New Roman" w:cs="Times New Roman"/>
          <w:bCs/>
          <w:szCs w:val="24"/>
        </w:rPr>
        <w:t xml:space="preserve">, </w:t>
      </w:r>
      <w:r w:rsidR="00317C7F" w:rsidRPr="005F6FF0">
        <w:rPr>
          <w:rStyle w:val="Teksttreci"/>
          <w:rFonts w:ascii="Times New Roman" w:hAnsi="Times New Roman" w:cs="Times New Roman"/>
          <w:sz w:val="24"/>
          <w:szCs w:val="24"/>
        </w:rPr>
        <w:t xml:space="preserve">wobec których orzeczono przejście na rzecz Skarbu Państwa (wyrok Sądu Rejonowego w Lęborku z dnia </w:t>
      </w:r>
      <w:r w:rsidR="00002284" w:rsidRPr="005F6FF0">
        <w:rPr>
          <w:rStyle w:val="Teksttreci"/>
          <w:rFonts w:ascii="Times New Roman" w:hAnsi="Times New Roman" w:cs="Times New Roman"/>
          <w:sz w:val="24"/>
          <w:szCs w:val="24"/>
        </w:rPr>
        <w:t>21.01.2025</w:t>
      </w:r>
      <w:r w:rsidR="00317C7F" w:rsidRPr="005F6FF0">
        <w:rPr>
          <w:rStyle w:val="Teksttreci"/>
          <w:rFonts w:ascii="Times New Roman" w:hAnsi="Times New Roman" w:cs="Times New Roman"/>
          <w:sz w:val="24"/>
          <w:szCs w:val="24"/>
        </w:rPr>
        <w:t xml:space="preserve"> r. Sygn. akt II K </w:t>
      </w:r>
      <w:r w:rsidR="00002284" w:rsidRPr="005F6FF0">
        <w:rPr>
          <w:rStyle w:val="Teksttreci"/>
          <w:rFonts w:ascii="Times New Roman" w:hAnsi="Times New Roman" w:cs="Times New Roman"/>
          <w:sz w:val="24"/>
          <w:szCs w:val="24"/>
        </w:rPr>
        <w:t>391</w:t>
      </w:r>
      <w:r w:rsidR="00317C7F" w:rsidRPr="005F6FF0">
        <w:rPr>
          <w:rStyle w:val="Teksttreci"/>
          <w:rFonts w:ascii="Times New Roman" w:hAnsi="Times New Roman" w:cs="Times New Roman"/>
          <w:sz w:val="24"/>
          <w:szCs w:val="24"/>
        </w:rPr>
        <w:t>/</w:t>
      </w:r>
      <w:r w:rsidR="008448A0" w:rsidRPr="005F6FF0">
        <w:rPr>
          <w:rStyle w:val="Teksttreci"/>
          <w:rFonts w:ascii="Times New Roman" w:hAnsi="Times New Roman" w:cs="Times New Roman"/>
          <w:sz w:val="24"/>
          <w:szCs w:val="24"/>
        </w:rPr>
        <w:t>2</w:t>
      </w:r>
      <w:r w:rsidR="00317C7F" w:rsidRPr="005F6FF0">
        <w:rPr>
          <w:rStyle w:val="Teksttreci"/>
          <w:rFonts w:ascii="Times New Roman" w:hAnsi="Times New Roman" w:cs="Times New Roman"/>
          <w:sz w:val="24"/>
          <w:szCs w:val="24"/>
        </w:rPr>
        <w:t>4)</w:t>
      </w:r>
    </w:p>
    <w:p w14:paraId="023AA400" w14:textId="463CB4C9" w:rsidR="007218B3" w:rsidRPr="005F6FF0" w:rsidRDefault="00E9773E" w:rsidP="005F6FF0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5F6FF0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>Termin:</w:t>
      </w:r>
      <w:r w:rsidRPr="005F6FF0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ab/>
      </w:r>
      <w:r w:rsidR="002D1BA4" w:rsidRPr="005F6FF0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>od 05 maja</w:t>
      </w:r>
      <w:r w:rsidR="00317C7F" w:rsidRPr="005F6FF0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0604AE" w:rsidRPr="005F6FF0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>5</w:t>
      </w:r>
      <w:r w:rsidR="00317C7F" w:rsidRPr="005F6FF0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 xml:space="preserve"> roku</w:t>
      </w:r>
      <w:r w:rsidR="0097648C" w:rsidRPr="005F6FF0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C7F" w:rsidRPr="005F6FF0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 xml:space="preserve">godz. </w:t>
      </w:r>
      <w:r w:rsidR="0007533A" w:rsidRPr="005F6FF0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>1</w:t>
      </w:r>
      <w:r w:rsidR="00002284" w:rsidRPr="005F6FF0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>0</w:t>
      </w:r>
      <w:r w:rsidR="00317C7F" w:rsidRPr="005F6FF0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>:00</w:t>
      </w:r>
      <w:r w:rsidR="0097648C" w:rsidRPr="005F6FF0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 xml:space="preserve"> do 08 maja 2025 roku godz. 12:00</w:t>
      </w:r>
    </w:p>
    <w:p w14:paraId="1EB247B4" w14:textId="77777777" w:rsidR="00CA0D8A" w:rsidRPr="005F6FF0" w:rsidRDefault="00CA0D8A" w:rsidP="005F6FF0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5F6FF0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>Miejsce:</w:t>
      </w:r>
      <w:r w:rsidRPr="005F6FF0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ab/>
        <w:t>Urząd Skarbowy w Lęborku</w:t>
      </w:r>
    </w:p>
    <w:p w14:paraId="3875849B" w14:textId="77777777" w:rsidR="007218B3" w:rsidRPr="005F6FF0" w:rsidRDefault="00E9773E" w:rsidP="005F6FF0">
      <w:pPr>
        <w:pStyle w:val="Nagwek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6FF0">
        <w:rPr>
          <w:rFonts w:ascii="Times New Roman" w:hAnsi="Times New Roman" w:cs="Times New Roman"/>
          <w:color w:val="000000"/>
          <w:sz w:val="24"/>
          <w:szCs w:val="24"/>
        </w:rPr>
        <w:t>Sprzedawana ruchomość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559"/>
        <w:gridCol w:w="1559"/>
        <w:gridCol w:w="2552"/>
      </w:tblGrid>
      <w:tr w:rsidR="0078538E" w:rsidRPr="005F6FF0" w14:paraId="2ADBC8F7" w14:textId="77777777" w:rsidTr="008526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559E3" w14:textId="5837CC87" w:rsidR="0078538E" w:rsidRPr="005F6FF0" w:rsidRDefault="0078538E" w:rsidP="005F6FF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</w:t>
            </w:r>
            <w:r w:rsidR="0075287B" w:rsidRPr="005F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641D7" w14:textId="77777777" w:rsidR="0078538E" w:rsidRPr="005F6FF0" w:rsidRDefault="0078538E" w:rsidP="005F6FF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AFEC" w14:textId="77777777" w:rsidR="0078538E" w:rsidRPr="005F6FF0" w:rsidRDefault="0078538E" w:rsidP="005F6FF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1A9E8" w14:textId="09EB1BFD" w:rsidR="0078538E" w:rsidRPr="005F6FF0" w:rsidRDefault="0085266E" w:rsidP="005F6FF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określona przez organ egzekucyjny (cena minimalna)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FF375" w14:textId="77777777" w:rsidR="0078538E" w:rsidRPr="005F6FF0" w:rsidRDefault="0078538E" w:rsidP="005F6FF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78538E" w:rsidRPr="005F6FF0" w14:paraId="6C745B2D" w14:textId="77777777" w:rsidTr="0085266E">
        <w:trPr>
          <w:trHeight w:val="19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97011" w14:textId="77777777" w:rsidR="0078538E" w:rsidRPr="005F6FF0" w:rsidRDefault="0078538E" w:rsidP="005F6FF0">
            <w:pPr>
              <w:pStyle w:val="Standard"/>
              <w:widowControl w:val="0"/>
              <w:spacing w:before="288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F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010D08D5" w14:textId="77777777" w:rsidR="0078538E" w:rsidRPr="005F6FF0" w:rsidRDefault="0078538E" w:rsidP="005F6FF0">
            <w:pPr>
              <w:pStyle w:val="Standard"/>
              <w:widowControl w:val="0"/>
              <w:spacing w:before="288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87FE2" w14:textId="77777777" w:rsidR="0078538E" w:rsidRPr="005F6FF0" w:rsidRDefault="0078538E" w:rsidP="005F6FF0">
            <w:pPr>
              <w:pStyle w:val="Standard"/>
              <w:widowControl w:val="0"/>
              <w:spacing w:before="113"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F6F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Samochód osobowy </w:t>
            </w:r>
            <w:r w:rsidR="00002284" w:rsidRPr="005F6F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VW Golf</w:t>
            </w:r>
            <w:r w:rsidRPr="005F6F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nr rejestr. </w:t>
            </w:r>
            <w:r w:rsidR="00002284" w:rsidRPr="005F6F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GWE 5443R</w:t>
            </w:r>
            <w:r w:rsidRPr="005F6F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rok </w:t>
            </w:r>
            <w:proofErr w:type="spellStart"/>
            <w:r w:rsidRPr="005F6F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prod</w:t>
            </w:r>
            <w:proofErr w:type="spellEnd"/>
            <w:r w:rsidRPr="005F6F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 </w:t>
            </w:r>
            <w:r w:rsidR="00002284" w:rsidRPr="005F6F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1998</w:t>
            </w:r>
            <w:r w:rsidRPr="005F6F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</w:t>
            </w:r>
            <w:r w:rsidR="00002284" w:rsidRPr="005F6F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733563" w:rsidRPr="005F6F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75 KM,     </w:t>
            </w:r>
            <w:r w:rsidRPr="005F6F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poj. 13</w:t>
            </w:r>
            <w:r w:rsidR="00002284" w:rsidRPr="005F6F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90 </w:t>
            </w:r>
            <w:r w:rsidRPr="005F6F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cm</w:t>
            </w:r>
            <w:r w:rsidRPr="005F6F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vertAlign w:val="superscript"/>
              </w:rPr>
              <w:t>3</w:t>
            </w:r>
            <w:r w:rsidRPr="005F6F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 benzyna,</w:t>
            </w:r>
            <w:r w:rsidRPr="005F6F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br/>
              <w:t xml:space="preserve">nr VIN </w:t>
            </w:r>
            <w:r w:rsidR="00181D91" w:rsidRPr="005F6F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WVWZZZ1JZWW047632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EFD43" w14:textId="77777777" w:rsidR="0078538E" w:rsidRPr="005F6FF0" w:rsidRDefault="0078538E" w:rsidP="005F6FF0">
            <w:pPr>
              <w:pStyle w:val="Standard"/>
              <w:widowControl w:val="0"/>
              <w:spacing w:before="288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FF0">
              <w:rPr>
                <w:rFonts w:ascii="Times New Roman" w:hAnsi="Times New Roman" w:cs="Times New Roman"/>
                <w:bCs/>
                <w:sz w:val="24"/>
                <w:szCs w:val="24"/>
              </w:rPr>
              <w:t>4.000,00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6B19B" w14:textId="18D9BA4C" w:rsidR="0078538E" w:rsidRPr="005F6FF0" w:rsidRDefault="0097648C" w:rsidP="005F6FF0">
            <w:pPr>
              <w:pStyle w:val="Standard"/>
              <w:widowControl w:val="0"/>
              <w:spacing w:before="288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FF0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  <w:r w:rsidR="0078538E" w:rsidRPr="005F6FF0">
              <w:rPr>
                <w:rFonts w:ascii="Times New Roman" w:hAnsi="Times New Roman" w:cs="Times New Roman"/>
                <w:bCs/>
                <w:sz w:val="24"/>
                <w:szCs w:val="24"/>
              </w:rPr>
              <w:t>,00 zł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85EFA" w14:textId="21F05212" w:rsidR="00311EC1" w:rsidRPr="005F6FF0" w:rsidRDefault="0078538E" w:rsidP="005F6FF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F6F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Przebieg licznika na dzień 18.</w:t>
            </w:r>
            <w:r w:rsidR="00002284" w:rsidRPr="005F6F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02.2025</w:t>
            </w:r>
            <w:r w:rsidRPr="005F6F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r. </w:t>
            </w:r>
            <w:r w:rsidR="00002284" w:rsidRPr="005F6F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195083</w:t>
            </w:r>
            <w:r w:rsidRPr="005F6F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km.</w:t>
            </w:r>
          </w:p>
          <w:p w14:paraId="3E90EDC5" w14:textId="77777777" w:rsidR="0075287B" w:rsidRPr="005F6FF0" w:rsidRDefault="0097648C" w:rsidP="005F6FF0">
            <w:pPr>
              <w:pStyle w:val="Standard"/>
              <w:widowControl w:val="0"/>
              <w:spacing w:before="288"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F6F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Samochód sprawny</w:t>
            </w:r>
            <w:r w:rsidR="0075287B" w:rsidRPr="005F6F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badanie techniczne ważne do 12.08.2025 r.</w:t>
            </w:r>
          </w:p>
          <w:p w14:paraId="6BB07B3A" w14:textId="3B7C5CAF" w:rsidR="00311EC1" w:rsidRPr="005F6FF0" w:rsidRDefault="0075287B" w:rsidP="005F6FF0">
            <w:pPr>
              <w:pStyle w:val="Standard"/>
              <w:widowControl w:val="0"/>
              <w:spacing w:before="288"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F6FF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Ubezpieczony przez Izbę Administracji Skarbowej w Gdańsku </w:t>
            </w:r>
            <w:r w:rsidR="0025565E" w:rsidRPr="005F6FF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polisą</w:t>
            </w:r>
            <w:r w:rsidRPr="005F6FF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korporacyjn</w:t>
            </w:r>
            <w:r w:rsidR="0025565E" w:rsidRPr="005F6FF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ą.</w:t>
            </w:r>
          </w:p>
        </w:tc>
      </w:tr>
    </w:tbl>
    <w:p w14:paraId="0F5FC8F2" w14:textId="77777777" w:rsidR="007218B3" w:rsidRPr="005F6FF0" w:rsidRDefault="00E9773E" w:rsidP="005F6FF0">
      <w:pPr>
        <w:pStyle w:val="Standard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F6F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 i miejsce oglądania ruchomości</w:t>
      </w:r>
    </w:p>
    <w:p w14:paraId="68AC96D9" w14:textId="17F44A82" w:rsidR="007218B3" w:rsidRPr="005F6FF0" w:rsidRDefault="00E9773E" w:rsidP="005F6FF0">
      <w:pPr>
        <w:pStyle w:val="Standard"/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F6FF0">
        <w:rPr>
          <w:rFonts w:ascii="Times New Roman" w:hAnsi="Times New Roman" w:cs="Times New Roman"/>
          <w:bCs/>
          <w:sz w:val="24"/>
          <w:szCs w:val="24"/>
        </w:rPr>
        <w:t>Ruchomość można oglądać</w:t>
      </w:r>
      <w:r w:rsidRPr="005F6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65E" w:rsidRPr="005F6FF0">
        <w:rPr>
          <w:rStyle w:val="Nagwek2Znak"/>
          <w:rFonts w:ascii="Times New Roman" w:hAnsi="Times New Roman" w:cs="Times New Roman"/>
          <w:b w:val="0"/>
          <w:color w:val="000000"/>
          <w:sz w:val="24"/>
          <w:szCs w:val="24"/>
        </w:rPr>
        <w:t>od 05.05.2025 r. godz. 10:00 do 08.05.2025 r. godz. 12:00</w:t>
      </w:r>
      <w:r w:rsidR="0025565E" w:rsidRPr="005F6FF0">
        <w:rPr>
          <w:rStyle w:val="Nagwek2Znak"/>
          <w:rFonts w:ascii="Times New Roman" w:hAnsi="Times New Roman" w:cs="Times New Roman"/>
          <w:b w:val="0"/>
          <w:color w:val="000000"/>
          <w:sz w:val="24"/>
          <w:szCs w:val="24"/>
        </w:rPr>
        <w:br/>
      </w:r>
      <w:r w:rsidR="000604AE" w:rsidRPr="005F6FF0">
        <w:rPr>
          <w:rFonts w:ascii="Times New Roman" w:hAnsi="Times New Roman" w:cs="Times New Roman"/>
          <w:bCs/>
          <w:sz w:val="24"/>
          <w:szCs w:val="24"/>
        </w:rPr>
        <w:t>w Urzędzie Skarbowym w Lęborku przy ul. Słups</w:t>
      </w:r>
      <w:r w:rsidR="0025565E" w:rsidRPr="005F6FF0">
        <w:rPr>
          <w:rFonts w:ascii="Times New Roman" w:hAnsi="Times New Roman" w:cs="Times New Roman"/>
          <w:bCs/>
          <w:sz w:val="24"/>
          <w:szCs w:val="24"/>
        </w:rPr>
        <w:t>kiej</w:t>
      </w:r>
      <w:r w:rsidR="000604AE" w:rsidRPr="005F6FF0">
        <w:rPr>
          <w:rFonts w:ascii="Times New Roman" w:hAnsi="Times New Roman" w:cs="Times New Roman"/>
          <w:bCs/>
          <w:sz w:val="24"/>
          <w:szCs w:val="24"/>
        </w:rPr>
        <w:t xml:space="preserve"> 23. </w:t>
      </w:r>
    </w:p>
    <w:p w14:paraId="3B4B5EDB" w14:textId="77777777" w:rsidR="007218B3" w:rsidRPr="005F6FF0" w:rsidRDefault="00E9773E" w:rsidP="005F6FF0">
      <w:pPr>
        <w:pStyle w:val="Standard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F6F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Pozostałe informacje</w:t>
      </w:r>
    </w:p>
    <w:p w14:paraId="47182432" w14:textId="1D22F663" w:rsidR="0025565E" w:rsidRPr="005F6FF0" w:rsidRDefault="0025565E" w:rsidP="005F6FF0">
      <w:pPr>
        <w:pStyle w:val="Standard"/>
        <w:spacing w:before="120"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mip62556468"/>
      <w:bookmarkStart w:id="1" w:name="mip62556469"/>
      <w:r w:rsidRPr="005F6FF0">
        <w:rPr>
          <w:rFonts w:ascii="Times New Roman" w:hAnsi="Times New Roman" w:cs="Times New Roman"/>
          <w:bCs/>
          <w:color w:val="000000"/>
          <w:sz w:val="24"/>
          <w:szCs w:val="24"/>
        </w:rPr>
        <w:t>Ruchomości zostaną sprzedane pierwszej osobie, która wyrazi chęć zakupu,</w:t>
      </w:r>
      <w:r w:rsidRPr="005F6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 w przypadku zgłoszenia się w tym samym dniu i czasie kilku zainteresowanych, nabywcą zostanie osoba lub podmiot, który zaoferuje najwyższą cenę i dokona niezwłocznie zapłaty pełnej zaoferowanej kwoty. Zatem termin sprzedaży może ulec skróceniu.</w:t>
      </w:r>
    </w:p>
    <w:p w14:paraId="04315B13" w14:textId="77777777" w:rsidR="0025565E" w:rsidRPr="005F6FF0" w:rsidRDefault="0025565E" w:rsidP="005F6FF0">
      <w:pPr>
        <w:pStyle w:val="Standard"/>
        <w:spacing w:before="120"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6FF0">
        <w:rPr>
          <w:rFonts w:ascii="Times New Roman" w:hAnsi="Times New Roman" w:cs="Times New Roman"/>
          <w:bCs/>
          <w:color w:val="000000"/>
          <w:sz w:val="24"/>
          <w:szCs w:val="24"/>
        </w:rPr>
        <w:t>Wadium nie jest wymagane.</w:t>
      </w:r>
    </w:p>
    <w:p w14:paraId="747F9143" w14:textId="77777777" w:rsidR="0025565E" w:rsidRPr="005F6FF0" w:rsidRDefault="0025565E" w:rsidP="005F6FF0">
      <w:pPr>
        <w:pStyle w:val="Standard"/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F6FF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Sprzedaż nie </w:t>
      </w:r>
      <w:r w:rsidRPr="005F6FF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jest</w:t>
      </w:r>
      <w:r w:rsidRPr="005F6FF0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 xml:space="preserve"> </w:t>
      </w:r>
      <w:r w:rsidRPr="005F6FF0">
        <w:rPr>
          <w:rFonts w:ascii="Times New Roman" w:hAnsi="Times New Roman" w:cs="Times New Roman"/>
          <w:bCs/>
          <w:sz w:val="24"/>
          <w:szCs w:val="24"/>
        </w:rPr>
        <w:t>opodatkowana podatkiem od towarów i usług.</w:t>
      </w:r>
    </w:p>
    <w:p w14:paraId="0178CA22" w14:textId="24A333BF" w:rsidR="0025565E" w:rsidRPr="005F6FF0" w:rsidRDefault="0025565E" w:rsidP="005F6FF0">
      <w:pPr>
        <w:pStyle w:val="NormalnyWeb"/>
        <w:shd w:val="clear" w:color="auto" w:fill="FFFFFF"/>
        <w:spacing w:before="96" w:beforeAutospacing="0" w:after="0" w:afterAutospacing="0" w:line="276" w:lineRule="auto"/>
      </w:pPr>
      <w:r w:rsidRPr="005F6FF0">
        <w:t>Organ egzekucyjny informuje, że nie udziela gwarancji ani rękojmi na sprzedaną ruchomość oraz</w:t>
      </w:r>
      <w:r w:rsidR="00F42C8D" w:rsidRPr="005F6FF0">
        <w:rPr>
          <w:shd w:val="clear" w:color="auto" w:fill="FFFFFF"/>
        </w:rPr>
        <w:t> nie ponosi odpowiedzialności za stan techniczny i wady ukryte sprzedawanej ruchomości.</w:t>
      </w:r>
      <w:r w:rsidR="00F42C8D" w:rsidRPr="005F6FF0">
        <w:t xml:space="preserve"> </w:t>
      </w:r>
      <w:r w:rsidRPr="005F6FF0">
        <w:rPr>
          <w:shd w:val="clear" w:color="auto" w:fill="FFFFFF"/>
        </w:rPr>
        <w:t>Zakupiona ruchomość nie podlega zwrotowi.</w:t>
      </w:r>
    </w:p>
    <w:p w14:paraId="2ECE9ADF" w14:textId="40B94F18" w:rsidR="0025565E" w:rsidRPr="005F6FF0" w:rsidRDefault="0025565E" w:rsidP="005F6FF0">
      <w:pPr>
        <w:pStyle w:val="NormalnyWeb"/>
        <w:shd w:val="clear" w:color="auto" w:fill="FFFFFF"/>
        <w:spacing w:before="96" w:beforeAutospacing="0" w:after="0" w:afterAutospacing="0" w:line="276" w:lineRule="auto"/>
        <w:rPr>
          <w:color w:val="464646"/>
        </w:rPr>
      </w:pPr>
      <w:r w:rsidRPr="005F6FF0">
        <w:rPr>
          <w:color w:val="000000"/>
        </w:rPr>
        <w:t>Zastrzegamy sobie prawo odstąpienia od sprzedaży z wolnej ręki bez podania przyczyny.</w:t>
      </w:r>
    </w:p>
    <w:p w14:paraId="157D0D5E" w14:textId="2404F1FE" w:rsidR="007218B3" w:rsidRPr="005F6FF0" w:rsidRDefault="00E9773E" w:rsidP="005F6FF0">
      <w:pPr>
        <w:pStyle w:val="Standard"/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5F6FF0">
        <w:rPr>
          <w:rFonts w:ascii="Times New Roman" w:hAnsi="Times New Roman" w:cs="Times New Roman"/>
          <w:bCs/>
          <w:sz w:val="24"/>
          <w:szCs w:val="24"/>
        </w:rPr>
        <w:t xml:space="preserve">Szczegółowe informacje można uzyskać w </w:t>
      </w:r>
      <w:r w:rsidRPr="005F6F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Referacie</w:t>
      </w:r>
      <w:r w:rsidRPr="005F6FF0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 xml:space="preserve">  </w:t>
      </w:r>
      <w:r w:rsidRPr="005F6FF0">
        <w:rPr>
          <w:rFonts w:ascii="Times New Roman" w:hAnsi="Times New Roman" w:cs="Times New Roman"/>
          <w:bCs/>
          <w:sz w:val="24"/>
          <w:szCs w:val="24"/>
        </w:rPr>
        <w:t>Egzekucji Administracyjnej:</w:t>
      </w:r>
    </w:p>
    <w:p w14:paraId="79767A61" w14:textId="77777777" w:rsidR="007218B3" w:rsidRPr="005F6FF0" w:rsidRDefault="00E9773E" w:rsidP="005F6FF0">
      <w:pPr>
        <w:pStyle w:val="TekstpismaKAS"/>
        <w:rPr>
          <w:rFonts w:ascii="Times New Roman" w:hAnsi="Times New Roman" w:cs="Times New Roman"/>
        </w:rPr>
      </w:pPr>
      <w:r w:rsidRPr="005F6FF0">
        <w:rPr>
          <w:rFonts w:ascii="Times New Roman" w:hAnsi="Times New Roman" w:cs="Times New Roman"/>
          <w:noProof/>
          <w:lang w:eastAsia="pl-PL"/>
        </w:rPr>
        <w:drawing>
          <wp:anchor distT="0" distB="635" distL="114300" distR="114935" simplePos="0" relativeHeight="9" behindDoc="0" locked="0" layoutInCell="0" allowOverlap="1" wp14:anchorId="7ADB7358" wp14:editId="4FE4EBC8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6FF0">
        <w:rPr>
          <w:rFonts w:ascii="Times New Roman" w:hAnsi="Times New Roman" w:cs="Times New Roman"/>
        </w:rPr>
        <w:t xml:space="preserve">telefonicznie – pod numerem </w:t>
      </w:r>
      <w:r w:rsidRPr="005F6FF0">
        <w:rPr>
          <w:rFonts w:ascii="Times New Roman" w:hAnsi="Times New Roman" w:cs="Times New Roman"/>
          <w:bCs/>
        </w:rPr>
        <w:t xml:space="preserve">telefonu: </w:t>
      </w:r>
      <w:r w:rsidRPr="005F6FF0">
        <w:rPr>
          <w:rFonts w:ascii="Times New Roman" w:hAnsi="Times New Roman" w:cs="Times New Roman"/>
          <w:bCs/>
        </w:rPr>
        <w:br/>
      </w:r>
      <w:r w:rsidRPr="005F6FF0">
        <w:rPr>
          <w:rFonts w:ascii="Times New Roman" w:hAnsi="Times New Roman" w:cs="Times New Roman"/>
          <w:color w:val="2F5496" w:themeColor="accent1" w:themeShade="BF"/>
        </w:rPr>
        <w:t>59 8637-6</w:t>
      </w:r>
      <w:r w:rsidR="001415F5" w:rsidRPr="005F6FF0">
        <w:rPr>
          <w:rFonts w:ascii="Times New Roman" w:hAnsi="Times New Roman" w:cs="Times New Roman"/>
          <w:color w:val="2F5496" w:themeColor="accent1" w:themeShade="BF"/>
        </w:rPr>
        <w:t>88</w:t>
      </w:r>
      <w:r w:rsidRPr="005F6FF0">
        <w:rPr>
          <w:rFonts w:ascii="Times New Roman" w:hAnsi="Times New Roman" w:cs="Times New Roman"/>
          <w:color w:val="2F5496" w:themeColor="accent1" w:themeShade="BF"/>
        </w:rPr>
        <w:t xml:space="preserve"> lub </w:t>
      </w:r>
      <w:r w:rsidR="00181D91" w:rsidRPr="005F6FF0">
        <w:rPr>
          <w:rFonts w:ascii="Times New Roman" w:hAnsi="Times New Roman" w:cs="Times New Roman"/>
          <w:color w:val="2F5496" w:themeColor="accent1" w:themeShade="BF"/>
        </w:rPr>
        <w:t>516</w:t>
      </w:r>
      <w:r w:rsidRPr="005F6FF0">
        <w:rPr>
          <w:rFonts w:ascii="Times New Roman" w:hAnsi="Times New Roman" w:cs="Times New Roman"/>
          <w:color w:val="2F5496" w:themeColor="accent1" w:themeShade="BF"/>
        </w:rPr>
        <w:t>-</w:t>
      </w:r>
      <w:r w:rsidR="00181D91" w:rsidRPr="005F6FF0">
        <w:rPr>
          <w:rFonts w:ascii="Times New Roman" w:hAnsi="Times New Roman" w:cs="Times New Roman"/>
          <w:color w:val="2F5496" w:themeColor="accent1" w:themeShade="BF"/>
        </w:rPr>
        <w:t>250</w:t>
      </w:r>
      <w:r w:rsidRPr="005F6FF0">
        <w:rPr>
          <w:rFonts w:ascii="Times New Roman" w:hAnsi="Times New Roman" w:cs="Times New Roman"/>
          <w:color w:val="2F5496" w:themeColor="accent1" w:themeShade="BF"/>
        </w:rPr>
        <w:t>-</w:t>
      </w:r>
      <w:r w:rsidR="00181D91" w:rsidRPr="005F6FF0">
        <w:rPr>
          <w:rFonts w:ascii="Times New Roman" w:hAnsi="Times New Roman" w:cs="Times New Roman"/>
          <w:color w:val="2F5496" w:themeColor="accent1" w:themeShade="BF"/>
        </w:rPr>
        <w:t>682</w:t>
      </w:r>
    </w:p>
    <w:p w14:paraId="5141D406" w14:textId="77777777" w:rsidR="007218B3" w:rsidRPr="005F6FF0" w:rsidRDefault="007218B3" w:rsidP="005F6FF0">
      <w:pPr>
        <w:pStyle w:val="TekstpismaKAS"/>
        <w:rPr>
          <w:rFonts w:ascii="Times New Roman" w:hAnsi="Times New Roman" w:cs="Times New Roman"/>
          <w:color w:val="2F5496" w:themeColor="accent1" w:themeShade="BF"/>
          <w:lang w:eastAsia="pl-PL"/>
        </w:rPr>
      </w:pPr>
    </w:p>
    <w:p w14:paraId="656FBC86" w14:textId="77777777" w:rsidR="007218B3" w:rsidRPr="005F6FF0" w:rsidRDefault="00E9773E" w:rsidP="005F6FF0">
      <w:pPr>
        <w:pStyle w:val="TekstpismaKAS"/>
        <w:rPr>
          <w:rFonts w:ascii="Times New Roman" w:hAnsi="Times New Roman" w:cs="Times New Roman"/>
        </w:rPr>
      </w:pPr>
      <w:r w:rsidRPr="005F6FF0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10" behindDoc="0" locked="0" layoutInCell="0" allowOverlap="1" wp14:anchorId="1C363864" wp14:editId="671E1AE9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6FF0">
        <w:rPr>
          <w:rFonts w:ascii="Times New Roman" w:hAnsi="Times New Roman" w:cs="Times New Roman"/>
        </w:rPr>
        <w:t>elektronicznie – napisz na adres:</w:t>
      </w:r>
    </w:p>
    <w:p w14:paraId="0AA0526D" w14:textId="77777777" w:rsidR="007218B3" w:rsidRPr="005F6FF0" w:rsidRDefault="001415F5" w:rsidP="005F6FF0">
      <w:pPr>
        <w:pStyle w:val="TekstpismaKAS"/>
        <w:rPr>
          <w:rFonts w:ascii="Times New Roman" w:hAnsi="Times New Roman" w:cs="Times New Roman"/>
        </w:rPr>
      </w:pPr>
      <w:r w:rsidRPr="005F6FF0">
        <w:rPr>
          <w:rFonts w:ascii="Times New Roman" w:hAnsi="Times New Roman" w:cs="Times New Roman"/>
          <w:color w:val="2F5496" w:themeColor="accent1" w:themeShade="BF"/>
        </w:rPr>
        <w:t>martyna.wroblewska-ciesluk</w:t>
      </w:r>
      <w:r w:rsidR="00E9773E" w:rsidRPr="005F6FF0">
        <w:rPr>
          <w:rFonts w:ascii="Times New Roman" w:hAnsi="Times New Roman" w:cs="Times New Roman"/>
          <w:color w:val="2F5496" w:themeColor="accent1" w:themeShade="BF"/>
        </w:rPr>
        <w:t>@mf.gov.pl</w:t>
      </w:r>
    </w:p>
    <w:p w14:paraId="4386C8BC" w14:textId="77777777" w:rsidR="007218B3" w:rsidRPr="005F6FF0" w:rsidRDefault="00E9773E" w:rsidP="005F6FF0">
      <w:pPr>
        <w:pStyle w:val="Standard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F6FF0">
        <w:rPr>
          <w:rFonts w:ascii="Times New Roman" w:hAnsi="Times New Roman" w:cs="Times New Roman"/>
          <w:bCs/>
          <w:sz w:val="24"/>
          <w:szCs w:val="24"/>
        </w:rPr>
        <w:t>oraz na stronie:</w:t>
      </w:r>
      <w:r w:rsidRPr="005F6FF0">
        <w:rPr>
          <w:rFonts w:ascii="Times New Roman" w:hAnsi="Times New Roman" w:cs="Times New Roman"/>
          <w:sz w:val="24"/>
          <w:szCs w:val="24"/>
        </w:rPr>
        <w:t xml:space="preserve"> </w:t>
      </w:r>
      <w:hyperlink r:id="rId11">
        <w:r w:rsidRPr="005F6FF0">
          <w:rPr>
            <w:rStyle w:val="czeinternetowe"/>
            <w:rFonts w:ascii="Times New Roman" w:hAnsi="Times New Roman" w:cs="Times New Roman"/>
            <w:bCs/>
            <w:sz w:val="24"/>
            <w:szCs w:val="24"/>
          </w:rPr>
          <w:t>https://pomorskie.kas.gov.pl/urzad-skarbowy-</w:t>
        </w:r>
      </w:hyperlink>
      <w:r w:rsidRPr="005F6FF0">
        <w:rPr>
          <w:rStyle w:val="czeinternetowe"/>
          <w:rFonts w:ascii="Times New Roman" w:hAnsi="Times New Roman" w:cs="Times New Roman"/>
          <w:bCs/>
          <w:sz w:val="24"/>
          <w:szCs w:val="24"/>
        </w:rPr>
        <w:t>w-leborku</w:t>
      </w:r>
      <w:r w:rsidRPr="005F6FF0">
        <w:rPr>
          <w:rFonts w:ascii="Times New Roman" w:hAnsi="Times New Roman" w:cs="Times New Roman"/>
          <w:bCs/>
          <w:sz w:val="24"/>
          <w:szCs w:val="24"/>
        </w:rPr>
        <w:t>,</w:t>
      </w:r>
      <w:r w:rsidRPr="005F6FF0">
        <w:rPr>
          <w:rFonts w:ascii="Times New Roman" w:hAnsi="Times New Roman" w:cs="Times New Roman"/>
          <w:bCs/>
          <w:sz w:val="24"/>
          <w:szCs w:val="24"/>
        </w:rPr>
        <w:br/>
        <w:t>w zakładce ogłoszenia - obwieszczenia o licytacji.</w:t>
      </w:r>
    </w:p>
    <w:p w14:paraId="217F2D4A" w14:textId="07EAD924" w:rsidR="007218B3" w:rsidRPr="005F6FF0" w:rsidRDefault="00E9773E" w:rsidP="005F6FF0">
      <w:pPr>
        <w:pStyle w:val="rdtytuKAS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5F6FF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Przepisy prawa: </w:t>
      </w:r>
      <w:bookmarkEnd w:id="0"/>
      <w:bookmarkEnd w:id="1"/>
    </w:p>
    <w:p w14:paraId="7B929C14" w14:textId="1BA3BE0B" w:rsidR="00F42C8D" w:rsidRPr="005F6FF0" w:rsidRDefault="00F42C8D" w:rsidP="005F6FF0">
      <w:pPr>
        <w:pStyle w:val="TekstpismaKAS"/>
        <w:rPr>
          <w:rFonts w:ascii="Times New Roman" w:hAnsi="Times New Roman" w:cs="Times New Roman"/>
        </w:rPr>
      </w:pPr>
      <w:r w:rsidRPr="005F6FF0">
        <w:rPr>
          <w:rFonts w:ascii="Times New Roman" w:hAnsi="Times New Roman" w:cs="Times New Roman"/>
          <w:color w:val="000000"/>
          <w:shd w:val="clear" w:color="auto" w:fill="FFFFFF"/>
        </w:rPr>
        <w:t>Art. 108 § 1ustawy z dnia 17 czerwca 1966 r. o postępowaniu egzekucyjnym w administracji (</w:t>
      </w:r>
      <w:proofErr w:type="spellStart"/>
      <w:r w:rsidRPr="005F6FF0">
        <w:rPr>
          <w:rFonts w:ascii="Times New Roman" w:hAnsi="Times New Roman" w:cs="Times New Roman"/>
          <w:color w:val="000000"/>
          <w:shd w:val="clear" w:color="auto" w:fill="FFFFFF"/>
        </w:rPr>
        <w:t>t.j</w:t>
      </w:r>
      <w:proofErr w:type="spellEnd"/>
      <w:r w:rsidRPr="005F6FF0">
        <w:rPr>
          <w:rFonts w:ascii="Times New Roman" w:hAnsi="Times New Roman" w:cs="Times New Roman"/>
          <w:color w:val="000000"/>
          <w:shd w:val="clear" w:color="auto" w:fill="FFFFFF"/>
        </w:rPr>
        <w:t xml:space="preserve">. Dz.U. z 2025 r. poz. </w:t>
      </w:r>
      <w:r w:rsidRPr="005F6FF0">
        <w:rPr>
          <w:rFonts w:ascii="Times New Roman" w:hAnsi="Times New Roman" w:cs="Times New Roman"/>
          <w:shd w:val="clear" w:color="auto" w:fill="FFFFFF"/>
        </w:rPr>
        <w:t>132</w:t>
      </w:r>
      <w:r w:rsidR="00B328EF" w:rsidRPr="005F6FF0">
        <w:rPr>
          <w:rFonts w:ascii="Times New Roman" w:hAnsi="Times New Roman" w:cs="Times New Roman"/>
          <w:shd w:val="clear" w:color="auto" w:fill="FFFFFF"/>
        </w:rPr>
        <w:t xml:space="preserve"> z </w:t>
      </w:r>
      <w:proofErr w:type="spellStart"/>
      <w:r w:rsidR="00B328EF" w:rsidRPr="005F6FF0">
        <w:rPr>
          <w:rFonts w:ascii="Times New Roman" w:hAnsi="Times New Roman" w:cs="Times New Roman"/>
          <w:shd w:val="clear" w:color="auto" w:fill="FFFFFF"/>
        </w:rPr>
        <w:t>późn</w:t>
      </w:r>
      <w:proofErr w:type="spellEnd"/>
      <w:r w:rsidR="00B328EF" w:rsidRPr="005F6FF0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="00B328EF" w:rsidRPr="005F6FF0">
        <w:rPr>
          <w:rFonts w:ascii="Times New Roman" w:hAnsi="Times New Roman" w:cs="Times New Roman"/>
          <w:shd w:val="clear" w:color="auto" w:fill="FFFFFF"/>
        </w:rPr>
        <w:t>zm</w:t>
      </w:r>
      <w:proofErr w:type="spellEnd"/>
      <w:r w:rsidRPr="005F6FF0">
        <w:rPr>
          <w:rFonts w:ascii="Times New Roman" w:hAnsi="Times New Roman" w:cs="Times New Roman"/>
          <w:color w:val="000000"/>
          <w:shd w:val="clear" w:color="auto" w:fill="FFFFFF"/>
        </w:rPr>
        <w:t>).</w:t>
      </w:r>
    </w:p>
    <w:sectPr w:rsidR="00F42C8D" w:rsidRPr="005F6F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A5A6A" w14:textId="77777777" w:rsidR="009F00B3" w:rsidRDefault="009F00B3">
      <w:pPr>
        <w:spacing w:after="0" w:line="240" w:lineRule="auto"/>
      </w:pPr>
      <w:r>
        <w:separator/>
      </w:r>
    </w:p>
  </w:endnote>
  <w:endnote w:type="continuationSeparator" w:id="0">
    <w:p w14:paraId="15B317B0" w14:textId="77777777" w:rsidR="009F00B3" w:rsidRDefault="009F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FBD0D" w14:textId="77777777" w:rsidR="006B08D6" w:rsidRDefault="006B08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8015D" w14:textId="77777777" w:rsidR="007218B3" w:rsidRDefault="00E9773E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51856892" wp14:editId="06098B46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105535" cy="331470"/>
              <wp:effectExtent l="0" t="0" r="0" b="0"/>
              <wp:wrapNone/>
              <wp:docPr id="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4840" cy="330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2F2A0D4" w14:textId="77777777" w:rsidR="007218B3" w:rsidRDefault="00E9773E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03E4F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403E4F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2110B185" w14:textId="77777777" w:rsidR="007218B3" w:rsidRDefault="007218B3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856892" id="Pole tekstowe 2" o:spid="_x0000_s1026" style="position:absolute;margin-left:425.25pt;margin-top:0;width:87.05pt;height:26.1pt;z-index:-503316478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" o:allowincell="f" filled="f" stroked="f">
              <v:textbox>
                <w:txbxContent>
                  <w:p w14:paraId="32F2A0D4" w14:textId="77777777" w:rsidR="007218B3" w:rsidRDefault="00E9773E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403E4F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403E4F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2110B185" w14:textId="77777777" w:rsidR="007218B3" w:rsidRDefault="007218B3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24B05" w14:textId="19A56736" w:rsidR="007218B3" w:rsidRPr="006B08D6" w:rsidRDefault="006B08D6">
    <w:pPr>
      <w:pStyle w:val="StopkaKAS"/>
      <w:rPr>
        <w:rFonts w:cs="Calibri"/>
        <w:lang w:val="en-US"/>
      </w:rPr>
    </w:pPr>
    <w:r w:rsidRPr="007B42E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53B09" wp14:editId="2E2676FC">
              <wp:simplePos x="0" y="0"/>
              <wp:positionH relativeFrom="column">
                <wp:posOffset>1352550</wp:posOffset>
              </wp:positionH>
              <wp:positionV relativeFrom="paragraph">
                <wp:posOffset>-114935</wp:posOffset>
              </wp:positionV>
              <wp:extent cx="4410075" cy="603885"/>
              <wp:effectExtent l="0" t="0" r="0" b="5715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10075" cy="603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ECCA82" w14:textId="77777777" w:rsidR="006B08D6" w:rsidRDefault="006B08D6" w:rsidP="006B08D6">
                          <w:pPr>
                            <w:overflowPunct w:val="0"/>
                            <w:spacing w:after="0"/>
                          </w:pPr>
                          <w:r>
                            <w:rPr>
                              <w:rFonts w:ascii="Calibri" w:eastAsia="Calibri" w:hAnsi="Calibri" w:cs="Tahoma"/>
                              <w:color w:val="757575"/>
                              <w:sz w:val="18"/>
                              <w:szCs w:val="18"/>
                              <w:lang w:val="fr-FR"/>
                            </w:rPr>
                            <w:t>tel. : 22 330 03 30 | ePUAP /4jqd19tb3h/SkrytkaESP |</w:t>
                          </w:r>
                        </w:p>
                        <w:p w14:paraId="7F218097" w14:textId="77777777" w:rsidR="006B08D6" w:rsidRDefault="006B08D6" w:rsidP="006B08D6">
                          <w:pPr>
                            <w:overflowPunct w:val="0"/>
                            <w:spacing w:after="0"/>
                          </w:pPr>
                          <w:r>
                            <w:rPr>
                              <w:rFonts w:ascii="Calibri" w:eastAsia="Calibri" w:hAnsi="Calibri" w:cs="Tahoma"/>
                              <w:color w:val="757575"/>
                              <w:sz w:val="18"/>
                              <w:szCs w:val="18"/>
                              <w:lang w:val="fr-FR"/>
                            </w:rPr>
                            <w:t>www.pomorskie.kas.gov.pl/urzad-skarbowy-w-leborku</w:t>
                          </w:r>
                        </w:p>
                        <w:p w14:paraId="434F16DE" w14:textId="77777777" w:rsidR="006B08D6" w:rsidRDefault="006B08D6" w:rsidP="006B08D6">
                          <w:pPr>
                            <w:overflowPunct w:val="0"/>
                            <w:spacing w:after="0"/>
                          </w:pPr>
                          <w:r>
                            <w:rPr>
                              <w:rFonts w:ascii="Calibri" w:eastAsia="Calibri" w:hAnsi="Calibri" w:cs="Tahoma"/>
                              <w:color w:val="757575"/>
                              <w:sz w:val="18"/>
                              <w:szCs w:val="18"/>
                              <w:lang w:val="fr-FR"/>
                            </w:rPr>
                            <w:t>URZĄD SKARBOWY W LĘBORKU, ul. SŁUPSKA 23, 84-300 LĘBORK</w:t>
                          </w:r>
                        </w:p>
                        <w:p w14:paraId="4C2D1FC9" w14:textId="77777777" w:rsidR="006B08D6" w:rsidRDefault="006B08D6" w:rsidP="006B08D6">
                          <w:pPr>
                            <w:overflowPunct w:val="0"/>
                            <w:spacing w:after="0"/>
                          </w:pPr>
                        </w:p>
                      </w:txbxContent>
                    </wps:txbx>
                    <wps:bodyPr wrap="square" lIns="90000" tIns="45000" rIns="90000" bIns="4500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9753B09" id="Prostokąt 6" o:spid="_x0000_s1027" style="position:absolute;left:0;text-align:left;margin-left:106.5pt;margin-top:-9.05pt;width:347.25pt;height:4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" filled="f" stroked="f">
              <v:textbox inset="2.5mm,1.25mm,2.5mm,1.25mm">
                <w:txbxContent>
                  <w:p w14:paraId="08ECCA82" w14:textId="77777777" w:rsidR="006B08D6" w:rsidRDefault="006B08D6" w:rsidP="006B08D6">
                    <w:pPr>
                      <w:overflowPunct w:val="0"/>
                      <w:spacing w:after="0"/>
                    </w:pPr>
                    <w:r>
                      <w:rPr>
                        <w:rFonts w:ascii="Calibri" w:eastAsia="Calibri" w:hAnsi="Calibri" w:cs="Tahoma"/>
                        <w:color w:val="757575"/>
                        <w:sz w:val="18"/>
                        <w:szCs w:val="18"/>
                        <w:lang w:val="fr-FR"/>
                      </w:rPr>
                      <w:t>tel. : 22 330 03 30 | ePUAP /4jqd19tb3h/SkrytkaESP |</w:t>
                    </w:r>
                  </w:p>
                  <w:p w14:paraId="7F218097" w14:textId="77777777" w:rsidR="006B08D6" w:rsidRDefault="006B08D6" w:rsidP="006B08D6">
                    <w:pPr>
                      <w:overflowPunct w:val="0"/>
                      <w:spacing w:after="0"/>
                    </w:pPr>
                    <w:r>
                      <w:rPr>
                        <w:rFonts w:ascii="Calibri" w:eastAsia="Calibri" w:hAnsi="Calibri" w:cs="Tahoma"/>
                        <w:color w:val="757575"/>
                        <w:sz w:val="18"/>
                        <w:szCs w:val="18"/>
                        <w:lang w:val="fr-FR"/>
                      </w:rPr>
                      <w:t>www.pomorskie.kas.gov.pl/urzad-skarbowy-w-leborku</w:t>
                    </w:r>
                  </w:p>
                  <w:p w14:paraId="434F16DE" w14:textId="77777777" w:rsidR="006B08D6" w:rsidRDefault="006B08D6" w:rsidP="006B08D6">
                    <w:pPr>
                      <w:overflowPunct w:val="0"/>
                      <w:spacing w:after="0"/>
                    </w:pPr>
                    <w:r>
                      <w:rPr>
                        <w:rFonts w:ascii="Calibri" w:eastAsia="Calibri" w:hAnsi="Calibri" w:cs="Tahoma"/>
                        <w:color w:val="757575"/>
                        <w:sz w:val="18"/>
                        <w:szCs w:val="18"/>
                        <w:lang w:val="fr-FR"/>
                      </w:rPr>
                      <w:t>URZĄD SKARBOWY W LĘBORKU, ul. SŁUPSKA 23, 84-300 LĘBORK</w:t>
                    </w:r>
                  </w:p>
                  <w:p w14:paraId="4C2D1FC9" w14:textId="77777777" w:rsidR="006B08D6" w:rsidRDefault="006B08D6" w:rsidP="006B08D6">
                    <w:pPr>
                      <w:overflowPunct w:val="0"/>
                      <w:spacing w:after="0"/>
                    </w:pPr>
                  </w:p>
                </w:txbxContent>
              </v:textbox>
            </v:rect>
          </w:pict>
        </mc:Fallback>
      </mc:AlternateContent>
    </w:r>
    <w:r w:rsidR="00E9773E">
      <w:rPr>
        <w:noProof/>
        <w:lang w:eastAsia="pl-PL"/>
      </w:rPr>
      <mc:AlternateContent>
        <mc:Choice Requires="wps">
          <w:drawing>
            <wp:anchor distT="4445" distB="4445" distL="4445" distR="4445" simplePos="0" relativeHeight="4" behindDoc="1" locked="0" layoutInCell="0" allowOverlap="1" wp14:anchorId="3730B4ED" wp14:editId="6299C049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45490" cy="331470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40" cy="330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8517549" w14:textId="77777777" w:rsidR="007218B3" w:rsidRDefault="00E9773E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03E4F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403E4F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580D49C9" w14:textId="77777777" w:rsidR="007218B3" w:rsidRDefault="007218B3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30B4ED" id="_x0000_s1028" style="position:absolute;left:0;text-align:left;margin-left:453.6pt;margin-top:0;width:58.7pt;height:26.1pt;z-index:-503316476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" o:allowincell="f" filled="f" stroked="f">
              <v:textbox>
                <w:txbxContent>
                  <w:p w14:paraId="28517549" w14:textId="77777777" w:rsidR="007218B3" w:rsidRDefault="00E9773E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403E4F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403E4F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580D49C9" w14:textId="77777777" w:rsidR="007218B3" w:rsidRDefault="007218B3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 w:rsidR="00E9773E">
      <w:rPr>
        <w:noProof/>
        <w:lang w:eastAsia="pl-PL"/>
      </w:rPr>
      <w:drawing>
        <wp:anchor distT="0" distB="0" distL="0" distR="0" simplePos="0" relativeHeight="6" behindDoc="1" locked="0" layoutInCell="0" allowOverlap="1" wp14:anchorId="3F72A8B4" wp14:editId="2CBEE8B8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9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6361E" w14:textId="77777777" w:rsidR="009F00B3" w:rsidRDefault="009F00B3">
      <w:pPr>
        <w:spacing w:after="0" w:line="240" w:lineRule="auto"/>
      </w:pPr>
      <w:r>
        <w:separator/>
      </w:r>
    </w:p>
  </w:footnote>
  <w:footnote w:type="continuationSeparator" w:id="0">
    <w:p w14:paraId="2A7390D3" w14:textId="77777777" w:rsidR="009F00B3" w:rsidRDefault="009F0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FAB1A" w14:textId="77777777" w:rsidR="006B08D6" w:rsidRDefault="006B08D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026E6" w14:textId="77777777" w:rsidR="006B08D6" w:rsidRDefault="006B08D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56E3B" w14:textId="77777777" w:rsidR="007218B3" w:rsidRDefault="007218B3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F269A"/>
    <w:multiLevelType w:val="multilevel"/>
    <w:tmpl w:val="436E59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791333"/>
    <w:multiLevelType w:val="multilevel"/>
    <w:tmpl w:val="90C42052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58043B"/>
    <w:multiLevelType w:val="multilevel"/>
    <w:tmpl w:val="14FC4E4C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C900D8E"/>
    <w:multiLevelType w:val="multilevel"/>
    <w:tmpl w:val="81EE1B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B3"/>
    <w:rsid w:val="00002284"/>
    <w:rsid w:val="000432A9"/>
    <w:rsid w:val="000604AE"/>
    <w:rsid w:val="00060D9E"/>
    <w:rsid w:val="0007533A"/>
    <w:rsid w:val="001415F5"/>
    <w:rsid w:val="00181D91"/>
    <w:rsid w:val="0025565E"/>
    <w:rsid w:val="002D1BA4"/>
    <w:rsid w:val="00311EC1"/>
    <w:rsid w:val="00317C7F"/>
    <w:rsid w:val="0034181E"/>
    <w:rsid w:val="00403E4F"/>
    <w:rsid w:val="00423470"/>
    <w:rsid w:val="00435A94"/>
    <w:rsid w:val="00504106"/>
    <w:rsid w:val="005F6FF0"/>
    <w:rsid w:val="00652812"/>
    <w:rsid w:val="006B08D6"/>
    <w:rsid w:val="007218B3"/>
    <w:rsid w:val="00733563"/>
    <w:rsid w:val="0075287B"/>
    <w:rsid w:val="0078538E"/>
    <w:rsid w:val="00801826"/>
    <w:rsid w:val="0080569E"/>
    <w:rsid w:val="00814839"/>
    <w:rsid w:val="008448A0"/>
    <w:rsid w:val="0085266E"/>
    <w:rsid w:val="008B1523"/>
    <w:rsid w:val="008D12D4"/>
    <w:rsid w:val="008F6D0A"/>
    <w:rsid w:val="009146A0"/>
    <w:rsid w:val="00956DE9"/>
    <w:rsid w:val="00966F09"/>
    <w:rsid w:val="0097648C"/>
    <w:rsid w:val="00983808"/>
    <w:rsid w:val="009A264C"/>
    <w:rsid w:val="009F00B3"/>
    <w:rsid w:val="00A32207"/>
    <w:rsid w:val="00A624AB"/>
    <w:rsid w:val="00A66AF9"/>
    <w:rsid w:val="00AC7843"/>
    <w:rsid w:val="00AF3EFA"/>
    <w:rsid w:val="00B328EF"/>
    <w:rsid w:val="00B5613F"/>
    <w:rsid w:val="00BC1392"/>
    <w:rsid w:val="00BF10FC"/>
    <w:rsid w:val="00C0494A"/>
    <w:rsid w:val="00CA0D8A"/>
    <w:rsid w:val="00D323A9"/>
    <w:rsid w:val="00DC67BC"/>
    <w:rsid w:val="00E72849"/>
    <w:rsid w:val="00E9773E"/>
    <w:rsid w:val="00F42C8D"/>
    <w:rsid w:val="00FB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F2E10"/>
  <w15:docId w15:val="{26A54050-68D9-47BC-B4DA-05AE739B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qFormat/>
    <w:rsid w:val="00D01ABB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C0697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BB0ED5"/>
    <w:pPr>
      <w:contextualSpacing/>
      <w:outlineLvl w:val="9"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uiPriority w:val="34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overflowPunct w:val="0"/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317C7F"/>
    <w:pPr>
      <w:widowControl w:val="0"/>
      <w:autoSpaceDN w:val="0"/>
      <w:spacing w:after="120" w:line="240" w:lineRule="auto"/>
    </w:pPr>
    <w:rPr>
      <w:rFonts w:ascii="Calibri" w:eastAsia="Lato" w:hAnsi="Calibri" w:cs="Lato"/>
      <w:sz w:val="24"/>
    </w:rPr>
  </w:style>
  <w:style w:type="character" w:customStyle="1" w:styleId="Teksttreci">
    <w:name w:val="Tekst treœci_"/>
    <w:basedOn w:val="Domylnaczcionkaakapitu"/>
    <w:rsid w:val="00317C7F"/>
    <w:rPr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 w:color="000000"/>
      <w:effect w:val="none"/>
    </w:rPr>
  </w:style>
  <w:style w:type="paragraph" w:styleId="NormalnyWeb">
    <w:name w:val="Normal (Web)"/>
    <w:basedOn w:val="Normalny"/>
    <w:uiPriority w:val="99"/>
    <w:unhideWhenUsed/>
    <w:rsid w:val="0025565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morskie.kas.gov.pl/urzad-skarbowy-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21260-9855-4B83-9529-FD3E3FA1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Wróblewska-Cieśluk Martyna</dc:creator>
  <dc:description/>
  <cp:lastModifiedBy>Wietrzyńska Dagmara</cp:lastModifiedBy>
  <cp:revision>4</cp:revision>
  <cp:lastPrinted>2025-04-23T11:39:00Z</cp:lastPrinted>
  <dcterms:created xsi:type="dcterms:W3CDTF">2025-04-23T11:03:00Z</dcterms:created>
  <dcterms:modified xsi:type="dcterms:W3CDTF">2025-04-23T11:39:00Z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IP">
    <vt:lpwstr>$NIP</vt:lpwstr>
  </property>
  <property fmtid="{D5CDD505-2E9C-101B-9397-08002B2CF9AE}" pid="29" name="adresNazwa">
    <vt:lpwstr>$Nazwa adresata</vt:lpwstr>
  </property>
  <property fmtid="{D5CDD505-2E9C-101B-9397-08002B2CF9AE}" pid="30" name="adresNazwisko">
    <vt:lpwstr>$Nazwisko adresata</vt:lpwstr>
  </property>
  <property fmtid="{D5CDD505-2E9C-101B-9397-08002B2CF9AE}" pid="31" name="adresNrDomu">
    <vt:lpwstr>$Nr Domu</vt:lpwstr>
  </property>
  <property fmtid="{D5CDD505-2E9C-101B-9397-08002B2CF9AE}" pid="32" name="adresNrLokalu">
    <vt:lpwstr>$Nr Lokalu</vt:lpwstr>
  </property>
  <property fmtid="{D5CDD505-2E9C-101B-9397-08002B2CF9AE}" pid="33" name="adresPESEL">
    <vt:lpwstr>$PESEL</vt:lpwstr>
  </property>
  <property fmtid="{D5CDD505-2E9C-101B-9397-08002B2CF9AE}" pid="34" name="adresUlica">
    <vt:lpwstr>$Ulica</vt:lpwstr>
  </property>
  <property fmtid="{D5CDD505-2E9C-101B-9397-08002B2CF9AE}" pid="35" name="MFCATEGORY">
    <vt:lpwstr>InformacjePrzeznaczoneWylacznieDoUzytkuWewnetrznego</vt:lpwstr>
  </property>
  <property fmtid="{D5CDD505-2E9C-101B-9397-08002B2CF9AE}" pid="36" name="MFClassifiedBy">
    <vt:lpwstr>UxC4dwLulzfINJ8nQH+xvX5LNGipWa4BRSZhPgxsCvmCjVc56RdVBJ9fQVAAX6mko5vGfHMZ9ltmMLwftzFNgOp+MTDG1JGN8qs8O/RtrhE=</vt:lpwstr>
  </property>
  <property fmtid="{D5CDD505-2E9C-101B-9397-08002B2CF9AE}" pid="37" name="MFClassificationDate">
    <vt:lpwstr>2025-03-31T14:52:31.7266800+02:00</vt:lpwstr>
  </property>
  <property fmtid="{D5CDD505-2E9C-101B-9397-08002B2CF9AE}" pid="38" name="MFClassifiedBySID">
    <vt:lpwstr>UxC4dwLulzfINJ8nQH+xvX5LNGipWa4BRSZhPgxsCvm42mrIC/DSDv0ggS+FjUN/2v1BBotkLlY5aAiEhoi6uUhjDXiYo8NueTRkPvXKZYPnoI7Es5Oz1x0tbf8GWaqs</vt:lpwstr>
  </property>
  <property fmtid="{D5CDD505-2E9C-101B-9397-08002B2CF9AE}" pid="39" name="MFGRNItemId">
    <vt:lpwstr>GRN-03288e9e-d412-452e-b875-54e6015282b2</vt:lpwstr>
  </property>
  <property fmtid="{D5CDD505-2E9C-101B-9397-08002B2CF9AE}" pid="40" name="MFHash">
    <vt:lpwstr>Nd+cGVFk2AOuIvTpMin4HoQlTgyH2GweErudKdW2NIY=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{5fdfc941-3fcf-4a5b-87be-4848800d39d0}</vt:lpwstr>
  </property>
  <property fmtid="{D5CDD505-2E9C-101B-9397-08002B2CF9AE}" pid="43" name="MFRefresh">
    <vt:lpwstr>False</vt:lpwstr>
  </property>
</Properties>
</file>