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AB54E" w14:textId="77777777" w:rsidR="00141B98" w:rsidRPr="003D12FF" w:rsidRDefault="00233901" w:rsidP="00CF47A4">
      <w:pPr>
        <w:pStyle w:val="NormalnyArial"/>
        <w:widowControl w:val="0"/>
        <w:tabs>
          <w:tab w:val="left" w:pos="3930"/>
          <w:tab w:val="left" w:pos="8235"/>
        </w:tabs>
        <w:spacing w:after="80"/>
        <w:ind w:left="426" w:hanging="426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6EDC5E5" wp14:editId="5ACDA9E5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15770" cy="638175"/>
                <wp:effectExtent l="0" t="0" r="254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D0737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DC5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95pt;margin-top:158pt;width:135.1pt;height:50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" stroked="f">
                <v:textbox inset=".2pt,.2pt,.2pt,.2pt">
                  <w:txbxContent>
                    <w:p w14:paraId="4FFD0737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1EFBAFE1" wp14:editId="3896FD9E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3910" cy="1369060"/>
            <wp:effectExtent l="0" t="0" r="2540" b="254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55" r="-37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369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9776" behindDoc="1" locked="0" layoutInCell="1" allowOverlap="1" wp14:anchorId="138C56B1" wp14:editId="09E671F0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63600" cy="106895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1" t="-24" r="-301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689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FD9">
        <w:rPr>
          <w:rFonts w:ascii="Times New Roman" w:hAnsi="Times New Roman"/>
        </w:rPr>
        <w:tab/>
      </w:r>
      <w:r w:rsidR="00BA7FD9">
        <w:rPr>
          <w:rFonts w:ascii="Times New Roman" w:hAnsi="Times New Roman"/>
        </w:rPr>
        <w:tab/>
      </w:r>
      <w:r w:rsidR="00CF47A4">
        <w:rPr>
          <w:rFonts w:ascii="Times New Roman" w:hAnsi="Times New Roman"/>
        </w:rPr>
        <w:tab/>
      </w:r>
    </w:p>
    <w:p w14:paraId="082A4988" w14:textId="77777777" w:rsidR="00141B98" w:rsidRDefault="00233901">
      <w:pPr>
        <w:pStyle w:val="Nagwek11"/>
        <w:widowControl w:val="0"/>
        <w:tabs>
          <w:tab w:val="left" w:pos="4155"/>
          <w:tab w:val="center" w:pos="4960"/>
        </w:tabs>
        <w:spacing w:before="0" w:after="0" w:line="360" w:lineRule="auto"/>
        <w:ind w:left="426" w:hanging="426"/>
        <w:jc w:val="left"/>
      </w:pPr>
      <w:r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8ADA90D" wp14:editId="52FEEEFD">
                <wp:simplePos x="0" y="0"/>
                <wp:positionH relativeFrom="page">
                  <wp:posOffset>1073684</wp:posOffset>
                </wp:positionH>
                <wp:positionV relativeFrom="page">
                  <wp:posOffset>1762125</wp:posOffset>
                </wp:positionV>
                <wp:extent cx="3668395" cy="1388110"/>
                <wp:effectExtent l="0" t="0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A20DB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A08ED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64AB5B21" w14:textId="77777777" w:rsidR="00986D9A" w:rsidRPr="00EA08ED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BE36ED" w14:textId="77777777" w:rsidR="00B7423E" w:rsidRDefault="00B7423E" w:rsidP="00B7423E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014DDAD3" w14:textId="77777777" w:rsidR="00B7423E" w:rsidRDefault="00B7423E" w:rsidP="00B7423E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w Gdańsku </w:t>
                            </w:r>
                          </w:p>
                          <w:p w14:paraId="22D07106" w14:textId="77777777" w:rsidR="00B7423E" w:rsidRDefault="00B7423E" w:rsidP="00B7423E">
                            <w:pPr>
                              <w:tabs>
                                <w:tab w:val="left" w:pos="681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Czesław Kalinowski</w:t>
                            </w:r>
                          </w:p>
                          <w:p w14:paraId="318CB8A4" w14:textId="77777777" w:rsidR="00B7423E" w:rsidRDefault="00B7423E" w:rsidP="00B742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/kwalifikowany podpis elektroniczny/</w:t>
                            </w:r>
                          </w:p>
                          <w:p w14:paraId="7E94392A" w14:textId="77777777" w:rsidR="00B7423E" w:rsidRDefault="00B7423E" w:rsidP="00B7423E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8D3E5A5" w14:textId="77777777" w:rsidR="00986D9A" w:rsidRDefault="00986D9A" w:rsidP="0006293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DA9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4.55pt;margin-top:138.75pt;width:288.85pt;height:109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" stroked="f">
                <v:textbox inset=".2pt,.2pt,.2pt,.2pt">
                  <w:txbxContent>
                    <w:p w14:paraId="685A20DB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EA08ED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64AB5B21" w14:textId="77777777" w:rsidR="00986D9A" w:rsidRPr="00EA08ED" w:rsidRDefault="00986D9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BE36ED" w14:textId="77777777" w:rsidR="00B7423E" w:rsidRDefault="00B7423E" w:rsidP="00B7423E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Dyrektor Izby Administracji Skarbowej</w:t>
                      </w:r>
                    </w:p>
                    <w:p w14:paraId="014DDAD3" w14:textId="77777777" w:rsidR="00B7423E" w:rsidRDefault="00B7423E" w:rsidP="00B7423E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w Gdańsku </w:t>
                      </w:r>
                    </w:p>
                    <w:p w14:paraId="22D07106" w14:textId="77777777" w:rsidR="00B7423E" w:rsidRDefault="00B7423E" w:rsidP="00B7423E">
                      <w:pPr>
                        <w:tabs>
                          <w:tab w:val="left" w:pos="681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Czesław Kalinowski</w:t>
                      </w:r>
                    </w:p>
                    <w:p w14:paraId="318CB8A4" w14:textId="77777777" w:rsidR="00B7423E" w:rsidRDefault="00B7423E" w:rsidP="00B742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/kwalifikowany podpis elektroniczny/</w:t>
                      </w:r>
                    </w:p>
                    <w:p w14:paraId="7E94392A" w14:textId="77777777" w:rsidR="00B7423E" w:rsidRDefault="00B7423E" w:rsidP="00B7423E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8D3E5A5" w14:textId="77777777" w:rsidR="00986D9A" w:rsidRDefault="00986D9A" w:rsidP="0006293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7AB7">
        <w:tab/>
      </w:r>
      <w:r w:rsidR="001C7AB7">
        <w:tab/>
      </w:r>
      <w:r w:rsidR="001C7AB7">
        <w:tab/>
      </w:r>
      <w:r w:rsidR="001C7AB7">
        <w:tab/>
      </w:r>
      <w:r w:rsidR="00141B98">
        <w:tab/>
      </w:r>
      <w:r w:rsidR="00141B98">
        <w:tab/>
      </w:r>
      <w:r w:rsidR="00141B98">
        <w:rPr>
          <w:rFonts w:ascii="Times New Roman" w:hAnsi="Times New Roman"/>
          <w:sz w:val="24"/>
          <w:szCs w:val="24"/>
        </w:rPr>
        <w:tab/>
      </w:r>
      <w:r w:rsidR="00141B98">
        <w:rPr>
          <w:rFonts w:ascii="Times New Roman" w:hAnsi="Times New Roman"/>
          <w:sz w:val="24"/>
          <w:szCs w:val="24"/>
        </w:rPr>
        <w:tab/>
      </w:r>
    </w:p>
    <w:p w14:paraId="595391DD" w14:textId="77777777" w:rsidR="00141B98" w:rsidRDefault="00141B98">
      <w:pPr>
        <w:pStyle w:val="Nagwek11"/>
        <w:widowControl w:val="0"/>
        <w:spacing w:before="0"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760FB29C" w14:textId="77777777" w:rsidR="00141B98" w:rsidRDefault="00141B98">
      <w:pPr>
        <w:pStyle w:val="Nagwek11"/>
        <w:widowControl w:val="0"/>
        <w:spacing w:before="0" w:after="0" w:line="360" w:lineRule="auto"/>
        <w:jc w:val="right"/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</w:p>
    <w:p w14:paraId="5343F704" w14:textId="77777777" w:rsidR="00141B98" w:rsidRDefault="00233901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21059AAC" wp14:editId="6F0B8A61">
                <wp:simplePos x="0" y="0"/>
                <wp:positionH relativeFrom="column">
                  <wp:posOffset>828675</wp:posOffset>
                </wp:positionH>
                <wp:positionV relativeFrom="paragraph">
                  <wp:posOffset>957580</wp:posOffset>
                </wp:positionV>
                <wp:extent cx="5072380" cy="6414135"/>
                <wp:effectExtent l="0" t="0" r="4445" b="63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2380" cy="641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DC11E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4B67150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6260CF7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CCC1FCB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DEC9433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7FE401F" w14:textId="77777777" w:rsidR="00986D9A" w:rsidRDefault="00986D9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FEEA5B3" w14:textId="77777777" w:rsidR="00986D9A" w:rsidRPr="000E2CDB" w:rsidRDefault="00986D9A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after="120" w:line="240" w:lineRule="auto"/>
                              <w:ind w:firstLine="1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E2CD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4F4A01EF" w14:textId="77777777" w:rsidR="00BB2EA1" w:rsidRDefault="00986D9A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after="120"/>
                              <w:ind w:firstLine="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E2CD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4157A5F5" w14:textId="26601673" w:rsidR="00986D9A" w:rsidRPr="000E2CDB" w:rsidRDefault="00986D9A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after="120"/>
                              <w:ind w:firstLine="1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E2CDB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W PRUSZCZU GDAŃSKIM</w:t>
                            </w:r>
                          </w:p>
                          <w:p w14:paraId="5A86915A" w14:textId="77777777" w:rsidR="00986D9A" w:rsidRPr="00EA08ED" w:rsidRDefault="00986D9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783125E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A6496D5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FFB5ECA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9705D7F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6BFC38E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5BDE013" w14:textId="77777777" w:rsidR="00986D9A" w:rsidRDefault="00986D9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04A094C" w14:textId="2D892A58" w:rsidR="00986D9A" w:rsidRPr="000E2CDB" w:rsidRDefault="00986D9A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E2C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EA779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0E2CD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59A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65.25pt;margin-top:75.4pt;width:399.4pt;height:505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" stroked="f">
                <v:textbox inset=".2pt,.2pt,.2pt,.2pt">
                  <w:txbxContent>
                    <w:p w14:paraId="520DC11E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4B67150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6260CF7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CCC1FCB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DEC9433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7FE401F" w14:textId="77777777" w:rsidR="00986D9A" w:rsidRDefault="00986D9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FEEA5B3" w14:textId="77777777" w:rsidR="00986D9A" w:rsidRPr="000E2CDB" w:rsidRDefault="00986D9A">
                      <w:pPr>
                        <w:widowControl w:val="0"/>
                        <w:tabs>
                          <w:tab w:val="left" w:pos="0"/>
                        </w:tabs>
                        <w:spacing w:after="120" w:line="240" w:lineRule="auto"/>
                        <w:ind w:firstLine="1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0E2CD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4F4A01EF" w14:textId="77777777" w:rsidR="00BB2EA1" w:rsidRDefault="00986D9A">
                      <w:pPr>
                        <w:widowControl w:val="0"/>
                        <w:tabs>
                          <w:tab w:val="left" w:pos="0"/>
                        </w:tabs>
                        <w:spacing w:after="120"/>
                        <w:ind w:firstLine="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0E2CD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4157A5F5" w14:textId="26601673" w:rsidR="00986D9A" w:rsidRPr="000E2CDB" w:rsidRDefault="00986D9A">
                      <w:pPr>
                        <w:widowControl w:val="0"/>
                        <w:tabs>
                          <w:tab w:val="left" w:pos="0"/>
                        </w:tabs>
                        <w:spacing w:after="120"/>
                        <w:ind w:firstLine="1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0E2CDB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W PRUSZCZU GDAŃSKIM</w:t>
                      </w:r>
                    </w:p>
                    <w:p w14:paraId="5A86915A" w14:textId="77777777" w:rsidR="00986D9A" w:rsidRPr="00EA08ED" w:rsidRDefault="00986D9A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783125E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A6496D5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FFB5ECA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9705D7F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6BFC38E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5BDE013" w14:textId="77777777" w:rsidR="00986D9A" w:rsidRDefault="00986D9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704A094C" w14:textId="2D892A58" w:rsidR="00986D9A" w:rsidRPr="000E2CDB" w:rsidRDefault="00986D9A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0E2CDB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EA779D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0E2CDB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684777" w14:textId="77777777" w:rsidR="00EA08ED" w:rsidRPr="001C7AB7" w:rsidRDefault="00141B98" w:rsidP="001C7AB7">
      <w:pPr>
        <w:pStyle w:val="Nagwek11"/>
        <w:pageBreakBefore/>
        <w:widowControl w:val="0"/>
        <w:spacing w:before="0" w:after="8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5F10AF"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p w14:paraId="488A9977" w14:textId="77777777" w:rsidR="00141B98" w:rsidRPr="00A27D89" w:rsidRDefault="00141B98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1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  <w:t>Postanowienia ogólne</w:t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4403F2" w:rsidRPr="003C73BE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082E402D" w14:textId="77777777" w:rsidR="00141B98" w:rsidRPr="00384803" w:rsidRDefault="00141B98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sz w:val="24"/>
          <w:szCs w:val="24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2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  <w:t>Naczelnik Urzędu</w:t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3C73BE"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  <w:tab/>
      </w:r>
      <w:r w:rsidR="00DB4E47" w:rsidRPr="00384803">
        <w:rPr>
          <w:rFonts w:ascii="Arial" w:hAnsi="Arial" w:cs="Arial"/>
          <w:b/>
          <w:color w:val="000000"/>
          <w:kern w:val="2"/>
          <w:sz w:val="24"/>
          <w:szCs w:val="24"/>
          <w:lang w:eastAsia="pl-PL"/>
        </w:rPr>
        <w:t>4</w:t>
      </w:r>
    </w:p>
    <w:p w14:paraId="7160BEEF" w14:textId="3A2FA143" w:rsidR="00141B98" w:rsidRPr="00A27D89" w:rsidRDefault="00141B98">
      <w:pPr>
        <w:widowControl w:val="0"/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Rozdział 3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DD7AC0" w:rsidRPr="00A27D89">
        <w:rPr>
          <w:rFonts w:ascii="Arial" w:hAnsi="Arial" w:cs="Arial"/>
          <w:b/>
          <w:sz w:val="24"/>
          <w:szCs w:val="24"/>
          <w:lang w:eastAsia="pl-PL"/>
        </w:rPr>
        <w:t>Struktura organizacyjna Urzędu Skarbowego</w:t>
      </w:r>
      <w:r w:rsidR="003C73BE">
        <w:rPr>
          <w:rFonts w:ascii="Arial" w:hAnsi="Arial" w:cs="Arial"/>
          <w:b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sz w:val="24"/>
          <w:szCs w:val="24"/>
          <w:lang w:eastAsia="pl-PL"/>
        </w:rPr>
        <w:tab/>
      </w:r>
      <w:r w:rsidR="00F7233B">
        <w:rPr>
          <w:rFonts w:ascii="Arial" w:hAnsi="Arial" w:cs="Arial"/>
          <w:b/>
          <w:sz w:val="24"/>
          <w:szCs w:val="24"/>
          <w:lang w:eastAsia="pl-PL"/>
        </w:rPr>
        <w:t>7</w:t>
      </w:r>
    </w:p>
    <w:p w14:paraId="2789C6B2" w14:textId="4E03AFF7" w:rsidR="00141B98" w:rsidRPr="00DB4E47" w:rsidRDefault="00141B98" w:rsidP="00DD7AC0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A27D89">
        <w:rPr>
          <w:rFonts w:ascii="Arial" w:hAnsi="Arial" w:cs="Arial"/>
          <w:b/>
          <w:bCs/>
          <w:sz w:val="24"/>
          <w:szCs w:val="24"/>
          <w:lang w:eastAsia="pl-PL"/>
        </w:rPr>
        <w:t>Rozdział 4</w:t>
      </w:r>
      <w:r w:rsidRPr="00A27D89">
        <w:rPr>
          <w:rFonts w:ascii="Arial" w:hAnsi="Arial" w:cs="Arial"/>
          <w:b/>
          <w:sz w:val="24"/>
          <w:szCs w:val="24"/>
          <w:lang w:eastAsia="pl-PL"/>
        </w:rPr>
        <w:tab/>
      </w:r>
      <w:r w:rsidR="00DD7AC0" w:rsidRPr="00A27D89">
        <w:rPr>
          <w:rFonts w:ascii="Arial" w:hAnsi="Arial" w:cs="Arial"/>
          <w:b/>
          <w:sz w:val="24"/>
          <w:szCs w:val="24"/>
          <w:lang w:eastAsia="pl-PL"/>
        </w:rPr>
        <w:t>Zadania komórek organizacyjnych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F7233B">
        <w:rPr>
          <w:rFonts w:ascii="Arial" w:hAnsi="Arial" w:cs="Arial"/>
          <w:b/>
          <w:sz w:val="24"/>
          <w:szCs w:val="24"/>
          <w:lang w:eastAsia="pl-PL"/>
        </w:rPr>
        <w:t>8</w:t>
      </w:r>
    </w:p>
    <w:p w14:paraId="6B98557B" w14:textId="6E0D3AC7" w:rsidR="00141B98" w:rsidRPr="00DB4E47" w:rsidRDefault="00EA08ED" w:rsidP="00D45383">
      <w:pPr>
        <w:widowControl w:val="0"/>
        <w:numPr>
          <w:ilvl w:val="0"/>
          <w:numId w:val="26"/>
        </w:numPr>
        <w:tabs>
          <w:tab w:val="left" w:pos="993"/>
          <w:tab w:val="left" w:pos="1418"/>
        </w:tabs>
        <w:suppressAutoHyphens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27D89">
        <w:rPr>
          <w:rFonts w:ascii="Arial" w:hAnsi="Arial" w:cs="Arial"/>
          <w:b/>
          <w:bCs/>
          <w:sz w:val="24"/>
          <w:szCs w:val="24"/>
          <w:lang w:eastAsia="pl-PL"/>
        </w:rPr>
        <w:t>P</w:t>
      </w:r>
      <w:r w:rsidR="00141B98" w:rsidRPr="00A27D89">
        <w:rPr>
          <w:rFonts w:ascii="Arial" w:hAnsi="Arial" w:cs="Arial"/>
          <w:b/>
          <w:sz w:val="24"/>
          <w:szCs w:val="24"/>
          <w:lang w:eastAsia="pl-PL"/>
        </w:rPr>
        <w:t>ion Wsparcia (SNUW)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F7233B">
        <w:rPr>
          <w:rFonts w:ascii="Arial" w:hAnsi="Arial" w:cs="Arial"/>
          <w:b/>
          <w:sz w:val="24"/>
          <w:szCs w:val="24"/>
          <w:lang w:eastAsia="pl-PL"/>
        </w:rPr>
        <w:t>10</w:t>
      </w:r>
    </w:p>
    <w:p w14:paraId="4E144013" w14:textId="37D2FEC8" w:rsidR="00141B98" w:rsidRPr="00A27D89" w:rsidRDefault="00141B98">
      <w:pPr>
        <w:widowControl w:val="0"/>
        <w:tabs>
          <w:tab w:val="left" w:pos="1134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27D89">
        <w:rPr>
          <w:rFonts w:ascii="Arial" w:hAnsi="Arial" w:cs="Arial"/>
          <w:sz w:val="24"/>
          <w:szCs w:val="24"/>
          <w:lang w:eastAsia="pl-PL"/>
        </w:rPr>
        <w:t>Wieloosobowe Stanowisko Wsparcia (SWW)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F7233B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D77CF8">
        <w:rPr>
          <w:rFonts w:ascii="Arial" w:hAnsi="Arial" w:cs="Arial"/>
          <w:b/>
          <w:bCs/>
          <w:sz w:val="24"/>
          <w:szCs w:val="24"/>
          <w:lang w:eastAsia="pl-PL"/>
        </w:rPr>
        <w:t>0</w:t>
      </w:r>
    </w:p>
    <w:p w14:paraId="79EB046C" w14:textId="6C176AC2" w:rsidR="00141B98" w:rsidRPr="00A27D89" w:rsidRDefault="00A27D89" w:rsidP="00D45383">
      <w:pPr>
        <w:widowControl w:val="0"/>
        <w:numPr>
          <w:ilvl w:val="0"/>
          <w:numId w:val="26"/>
        </w:numPr>
        <w:tabs>
          <w:tab w:val="left" w:pos="1134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1B98" w:rsidRPr="00A27D89">
        <w:rPr>
          <w:rFonts w:ascii="Arial" w:hAnsi="Arial" w:cs="Arial"/>
          <w:b/>
          <w:color w:val="000000"/>
          <w:sz w:val="24"/>
          <w:szCs w:val="24"/>
        </w:rPr>
        <w:t>Pion Obsługi Podatnika (SZNO)</w:t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141B98" w:rsidRPr="00A27D89">
        <w:rPr>
          <w:rFonts w:ascii="Arial" w:hAnsi="Arial" w:cs="Arial"/>
          <w:b/>
          <w:color w:val="000000"/>
          <w:sz w:val="24"/>
          <w:szCs w:val="24"/>
        </w:rPr>
        <w:t>1</w:t>
      </w:r>
      <w:r w:rsidR="00F7233B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815962D" w14:textId="74249B60" w:rsidR="00141B98" w:rsidRPr="00A27D89" w:rsidRDefault="00141B98">
      <w:pPr>
        <w:widowControl w:val="0"/>
        <w:tabs>
          <w:tab w:val="left" w:pos="1843"/>
        </w:tabs>
        <w:suppressAutoHyphens w:val="0"/>
        <w:spacing w:after="0" w:line="360" w:lineRule="auto"/>
        <w:ind w:left="1418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A27D89">
        <w:rPr>
          <w:rFonts w:ascii="Arial" w:hAnsi="Arial" w:cs="Arial"/>
          <w:sz w:val="24"/>
          <w:szCs w:val="24"/>
          <w:lang w:eastAsia="pl-PL"/>
        </w:rPr>
        <w:t>Dział Obsługi Bezpośredniej (SOB</w:t>
      </w:r>
      <w:r w:rsidR="009A5600">
        <w:rPr>
          <w:rFonts w:ascii="Arial" w:hAnsi="Arial" w:cs="Arial"/>
          <w:sz w:val="24"/>
          <w:szCs w:val="24"/>
          <w:lang w:eastAsia="pl-PL"/>
        </w:rPr>
        <w:t>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sz w:val="24"/>
          <w:szCs w:val="24"/>
          <w:lang w:eastAsia="pl-PL"/>
        </w:rPr>
        <w:t>1</w:t>
      </w:r>
      <w:r w:rsidR="00F7233B">
        <w:rPr>
          <w:rFonts w:ascii="Arial" w:hAnsi="Arial" w:cs="Arial"/>
          <w:b/>
          <w:sz w:val="24"/>
          <w:szCs w:val="24"/>
          <w:lang w:eastAsia="pl-PL"/>
        </w:rPr>
        <w:t>1</w:t>
      </w:r>
    </w:p>
    <w:p w14:paraId="7F2F0865" w14:textId="5D244627" w:rsidR="00141B98" w:rsidRPr="00A27D89" w:rsidRDefault="00141B98" w:rsidP="00D45383">
      <w:pPr>
        <w:widowControl w:val="0"/>
        <w:numPr>
          <w:ilvl w:val="0"/>
          <w:numId w:val="26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color w:val="000000"/>
          <w:sz w:val="24"/>
          <w:szCs w:val="24"/>
        </w:rPr>
        <w:t>Pion Orzecznictwa (SZNP)</w:t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Pr="00A27D89">
        <w:rPr>
          <w:rFonts w:ascii="Arial" w:hAnsi="Arial" w:cs="Arial"/>
          <w:b/>
          <w:color w:val="000000"/>
          <w:sz w:val="24"/>
          <w:szCs w:val="24"/>
        </w:rPr>
        <w:t>1</w:t>
      </w:r>
      <w:r w:rsidR="00F7233B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4A6218E8" w14:textId="5B21D640" w:rsidR="004403F2" w:rsidRDefault="004403F2" w:rsidP="00D45383">
      <w:pPr>
        <w:pStyle w:val="Akapitzlist"/>
        <w:widowControl w:val="0"/>
        <w:numPr>
          <w:ilvl w:val="0"/>
          <w:numId w:val="58"/>
        </w:numPr>
        <w:tabs>
          <w:tab w:val="left" w:pos="1843"/>
        </w:tabs>
        <w:spacing w:line="360" w:lineRule="auto"/>
        <w:ind w:left="1843" w:right="282" w:hanging="425"/>
        <w:jc w:val="both"/>
        <w:rPr>
          <w:rFonts w:ascii="Arial" w:hAnsi="Arial" w:cs="Arial"/>
          <w:b/>
          <w:lang w:eastAsia="pl-PL"/>
        </w:rPr>
      </w:pPr>
      <w:r w:rsidRPr="009514E8">
        <w:rPr>
          <w:rFonts w:ascii="Arial" w:hAnsi="Arial" w:cs="Arial"/>
          <w:lang w:eastAsia="pl-PL"/>
        </w:rPr>
        <w:t>Referat Podatków Dochodowych i Podatku od Towarów i Usług oraz Podatków Majątkowych i Sektorowych (SPM)</w:t>
      </w:r>
      <w:r w:rsidR="003C73BE" w:rsidRPr="009514E8">
        <w:rPr>
          <w:rFonts w:ascii="Arial" w:hAnsi="Arial" w:cs="Arial"/>
          <w:lang w:eastAsia="pl-PL"/>
        </w:rPr>
        <w:tab/>
      </w:r>
      <w:r w:rsidR="003C73BE" w:rsidRPr="009514E8">
        <w:rPr>
          <w:rFonts w:ascii="Arial" w:hAnsi="Arial" w:cs="Arial"/>
          <w:lang w:eastAsia="pl-PL"/>
        </w:rPr>
        <w:tab/>
      </w:r>
      <w:r w:rsidR="003C73BE" w:rsidRPr="009514E8">
        <w:rPr>
          <w:rFonts w:ascii="Arial" w:hAnsi="Arial" w:cs="Arial"/>
          <w:lang w:eastAsia="pl-PL"/>
        </w:rPr>
        <w:tab/>
      </w:r>
      <w:r w:rsidR="003C73BE" w:rsidRPr="009514E8">
        <w:rPr>
          <w:rFonts w:ascii="Arial" w:hAnsi="Arial" w:cs="Arial"/>
          <w:lang w:eastAsia="pl-PL"/>
        </w:rPr>
        <w:tab/>
      </w:r>
      <w:r w:rsidR="003C73BE" w:rsidRPr="009514E8">
        <w:rPr>
          <w:rFonts w:ascii="Arial" w:hAnsi="Arial" w:cs="Arial"/>
          <w:b/>
          <w:lang w:eastAsia="pl-PL"/>
        </w:rPr>
        <w:t>1</w:t>
      </w:r>
      <w:r w:rsidR="00F7233B">
        <w:rPr>
          <w:rFonts w:ascii="Arial" w:hAnsi="Arial" w:cs="Arial"/>
          <w:b/>
          <w:lang w:eastAsia="pl-PL"/>
        </w:rPr>
        <w:t>2</w:t>
      </w:r>
    </w:p>
    <w:p w14:paraId="71F56222" w14:textId="7AD12869" w:rsidR="009514E8" w:rsidRPr="009514E8" w:rsidRDefault="009514E8" w:rsidP="00D45383">
      <w:pPr>
        <w:pStyle w:val="Akapitzlist"/>
        <w:widowControl w:val="0"/>
        <w:numPr>
          <w:ilvl w:val="0"/>
          <w:numId w:val="58"/>
        </w:numPr>
        <w:tabs>
          <w:tab w:val="left" w:pos="1843"/>
        </w:tabs>
        <w:spacing w:line="360" w:lineRule="auto"/>
        <w:ind w:left="1843" w:right="282" w:hanging="425"/>
        <w:jc w:val="both"/>
        <w:rPr>
          <w:rFonts w:ascii="Arial" w:hAnsi="Arial" w:cs="Arial"/>
          <w:bCs/>
          <w:lang w:eastAsia="pl-PL"/>
        </w:rPr>
      </w:pPr>
      <w:r w:rsidRPr="009514E8">
        <w:rPr>
          <w:rFonts w:ascii="Arial" w:hAnsi="Arial" w:cs="Arial"/>
          <w:bCs/>
          <w:lang w:eastAsia="pl-PL"/>
        </w:rPr>
        <w:t>Referat Podatków Dochodowych i Podatku od Towarów i Usług (SPV)</w:t>
      </w:r>
      <w:r>
        <w:rPr>
          <w:rFonts w:ascii="Arial" w:hAnsi="Arial" w:cs="Arial"/>
          <w:bCs/>
          <w:lang w:eastAsia="pl-PL"/>
        </w:rPr>
        <w:t xml:space="preserve"> </w:t>
      </w:r>
      <w:r w:rsidRPr="009514E8">
        <w:rPr>
          <w:rFonts w:ascii="Arial" w:hAnsi="Arial" w:cs="Arial"/>
          <w:b/>
          <w:lang w:eastAsia="pl-PL"/>
        </w:rPr>
        <w:t>1</w:t>
      </w:r>
      <w:r w:rsidR="00F7233B">
        <w:rPr>
          <w:rFonts w:ascii="Arial" w:hAnsi="Arial" w:cs="Arial"/>
          <w:b/>
          <w:lang w:eastAsia="pl-PL"/>
        </w:rPr>
        <w:t>3</w:t>
      </w:r>
    </w:p>
    <w:p w14:paraId="30624CD5" w14:textId="6855861C" w:rsidR="00141B98" w:rsidRPr="002939D2" w:rsidRDefault="00141B98" w:rsidP="00D45383">
      <w:pPr>
        <w:widowControl w:val="0"/>
        <w:numPr>
          <w:ilvl w:val="0"/>
          <w:numId w:val="26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9D2">
        <w:rPr>
          <w:rFonts w:ascii="Arial" w:hAnsi="Arial" w:cs="Arial"/>
          <w:b/>
          <w:color w:val="000000"/>
          <w:sz w:val="24"/>
          <w:szCs w:val="24"/>
        </w:rPr>
        <w:t>Pion Poboru i Egzekucji (SZNE)</w:t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="003C73BE">
        <w:rPr>
          <w:rFonts w:ascii="Arial" w:hAnsi="Arial" w:cs="Arial"/>
          <w:color w:val="000000"/>
          <w:sz w:val="24"/>
          <w:szCs w:val="24"/>
        </w:rPr>
        <w:tab/>
      </w:r>
      <w:r w:rsidRPr="002939D2">
        <w:rPr>
          <w:rFonts w:ascii="Arial" w:hAnsi="Arial" w:cs="Arial"/>
          <w:b/>
          <w:color w:val="000000"/>
          <w:sz w:val="24"/>
          <w:szCs w:val="24"/>
        </w:rPr>
        <w:t>1</w:t>
      </w:r>
      <w:r w:rsidR="00F7233B">
        <w:rPr>
          <w:rFonts w:ascii="Arial" w:hAnsi="Arial" w:cs="Arial"/>
          <w:b/>
          <w:color w:val="000000"/>
          <w:sz w:val="24"/>
          <w:szCs w:val="24"/>
        </w:rPr>
        <w:t>4</w:t>
      </w:r>
    </w:p>
    <w:p w14:paraId="462A44F8" w14:textId="1EBC2460" w:rsidR="00141B98" w:rsidRPr="00A27D89" w:rsidRDefault="008976C9" w:rsidP="00D45383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Spraw Wierzycielskich (SEW</w:t>
      </w:r>
      <w:r w:rsidR="00EA08ED" w:rsidRPr="00A27D89">
        <w:rPr>
          <w:rFonts w:ascii="Arial" w:hAnsi="Arial" w:cs="Arial"/>
          <w:sz w:val="24"/>
          <w:szCs w:val="24"/>
          <w:lang w:eastAsia="pl-PL"/>
        </w:rPr>
        <w:t>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141B98" w:rsidRPr="00A27D89">
        <w:rPr>
          <w:rFonts w:ascii="Arial" w:hAnsi="Arial" w:cs="Arial"/>
          <w:b/>
          <w:sz w:val="24"/>
          <w:szCs w:val="24"/>
          <w:lang w:eastAsia="pl-PL"/>
        </w:rPr>
        <w:t>1</w:t>
      </w:r>
      <w:r w:rsidR="001744B1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5EA4C3C5" w14:textId="2C322658" w:rsidR="00141B98" w:rsidRPr="00A27D89" w:rsidRDefault="000D5A30" w:rsidP="00D45383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Dział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Egzekucji Administracyjnej (SEE)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141B98" w:rsidRPr="00A27D89">
        <w:rPr>
          <w:rFonts w:ascii="Arial" w:hAnsi="Arial" w:cs="Arial"/>
          <w:b/>
          <w:sz w:val="24"/>
          <w:szCs w:val="24"/>
          <w:lang w:eastAsia="pl-PL"/>
        </w:rPr>
        <w:t>1</w:t>
      </w:r>
      <w:r w:rsidR="00F7233B">
        <w:rPr>
          <w:rFonts w:ascii="Arial" w:hAnsi="Arial" w:cs="Arial"/>
          <w:b/>
          <w:sz w:val="24"/>
          <w:szCs w:val="24"/>
          <w:lang w:eastAsia="pl-PL"/>
        </w:rPr>
        <w:t>6</w:t>
      </w:r>
    </w:p>
    <w:p w14:paraId="71F7490F" w14:textId="60A7BCEF" w:rsidR="00141B98" w:rsidRPr="00A27D89" w:rsidRDefault="008976C9" w:rsidP="00D45383">
      <w:pPr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Dział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Rachunkowości (SER)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141B98" w:rsidRPr="00A27D89">
        <w:rPr>
          <w:rFonts w:ascii="Arial" w:hAnsi="Arial" w:cs="Arial"/>
          <w:b/>
          <w:sz w:val="24"/>
          <w:szCs w:val="24"/>
          <w:lang w:eastAsia="pl-PL"/>
        </w:rPr>
        <w:t>1</w:t>
      </w:r>
      <w:r w:rsidR="00F7233B">
        <w:rPr>
          <w:rFonts w:ascii="Arial" w:hAnsi="Arial" w:cs="Arial"/>
          <w:b/>
          <w:sz w:val="24"/>
          <w:szCs w:val="24"/>
          <w:lang w:eastAsia="pl-PL"/>
        </w:rPr>
        <w:t>7</w:t>
      </w:r>
    </w:p>
    <w:p w14:paraId="36BAC540" w14:textId="014D87C3" w:rsidR="004403F2" w:rsidRPr="003C73BE" w:rsidRDefault="004403F2" w:rsidP="00D45383">
      <w:pPr>
        <w:widowControl w:val="0"/>
        <w:numPr>
          <w:ilvl w:val="0"/>
          <w:numId w:val="26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73BE">
        <w:rPr>
          <w:rFonts w:ascii="Arial" w:hAnsi="Arial" w:cs="Arial"/>
          <w:b/>
          <w:sz w:val="24"/>
          <w:szCs w:val="24"/>
        </w:rPr>
        <w:t>Pion Kontroli (SZNK)</w:t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</w:r>
      <w:r w:rsidR="003C73BE">
        <w:rPr>
          <w:rFonts w:ascii="Arial" w:hAnsi="Arial" w:cs="Arial"/>
          <w:b/>
          <w:sz w:val="24"/>
          <w:szCs w:val="24"/>
        </w:rPr>
        <w:tab/>
        <w:t>1</w:t>
      </w:r>
      <w:r w:rsidR="00D20814">
        <w:rPr>
          <w:rFonts w:ascii="Arial" w:hAnsi="Arial" w:cs="Arial"/>
          <w:b/>
          <w:sz w:val="24"/>
          <w:szCs w:val="24"/>
        </w:rPr>
        <w:t>7</w:t>
      </w:r>
    </w:p>
    <w:p w14:paraId="362E0B62" w14:textId="6E1DBBCB" w:rsidR="00141B98" w:rsidRDefault="004403F2" w:rsidP="00D45383">
      <w:pPr>
        <w:widowControl w:val="0"/>
        <w:numPr>
          <w:ilvl w:val="0"/>
          <w:numId w:val="27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66C">
        <w:rPr>
          <w:rFonts w:ascii="Arial" w:hAnsi="Arial" w:cs="Arial"/>
          <w:sz w:val="24"/>
          <w:szCs w:val="24"/>
          <w:lang w:eastAsia="pl-PL"/>
        </w:rPr>
        <w:t xml:space="preserve">Pierwszy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Dział Czynności Analityczn</w:t>
      </w:r>
      <w:r w:rsidR="003C73BE">
        <w:rPr>
          <w:rFonts w:ascii="Arial" w:hAnsi="Arial" w:cs="Arial"/>
          <w:sz w:val="24"/>
          <w:szCs w:val="24"/>
          <w:lang w:eastAsia="pl-PL"/>
        </w:rPr>
        <w:t>ych i Sprawdzających (SKA-1)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141B98" w:rsidRPr="00A27D89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F7233B">
        <w:rPr>
          <w:rFonts w:ascii="Arial" w:hAnsi="Arial" w:cs="Arial"/>
          <w:b/>
          <w:bCs/>
          <w:sz w:val="24"/>
          <w:szCs w:val="24"/>
          <w:lang w:eastAsia="pl-PL"/>
        </w:rPr>
        <w:t>8</w:t>
      </w:r>
    </w:p>
    <w:p w14:paraId="1F776DFE" w14:textId="58CFD2FE" w:rsidR="00141B98" w:rsidRPr="00A27D89" w:rsidRDefault="004403F2" w:rsidP="00D45383">
      <w:pPr>
        <w:widowControl w:val="0"/>
        <w:numPr>
          <w:ilvl w:val="0"/>
          <w:numId w:val="27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66C">
        <w:rPr>
          <w:rFonts w:ascii="Arial" w:hAnsi="Arial" w:cs="Arial"/>
          <w:sz w:val="24"/>
          <w:szCs w:val="24"/>
        </w:rPr>
        <w:t xml:space="preserve">Drugi </w:t>
      </w:r>
      <w:r w:rsidR="00141B98" w:rsidRPr="00A27D89">
        <w:rPr>
          <w:rFonts w:ascii="Arial" w:hAnsi="Arial" w:cs="Arial"/>
          <w:sz w:val="24"/>
          <w:szCs w:val="24"/>
        </w:rPr>
        <w:t>Referat Czynności Analitycznych i Sprawdzających (SKA-2)</w:t>
      </w:r>
      <w:r w:rsidR="003C73BE">
        <w:rPr>
          <w:rFonts w:ascii="Arial" w:hAnsi="Arial" w:cs="Arial"/>
          <w:sz w:val="24"/>
          <w:szCs w:val="24"/>
        </w:rPr>
        <w:tab/>
      </w:r>
      <w:r w:rsidR="00141B98" w:rsidRPr="00A27D89">
        <w:rPr>
          <w:rFonts w:ascii="Arial" w:hAnsi="Arial" w:cs="Arial"/>
          <w:b/>
          <w:bCs/>
          <w:sz w:val="24"/>
          <w:szCs w:val="24"/>
        </w:rPr>
        <w:t>1</w:t>
      </w:r>
      <w:r w:rsidR="00F7233B">
        <w:rPr>
          <w:rFonts w:ascii="Arial" w:hAnsi="Arial" w:cs="Arial"/>
          <w:b/>
          <w:bCs/>
          <w:sz w:val="24"/>
          <w:szCs w:val="24"/>
        </w:rPr>
        <w:t>8</w:t>
      </w:r>
    </w:p>
    <w:p w14:paraId="43C37660" w14:textId="2FBA3B05" w:rsidR="00141B98" w:rsidRPr="00A27D89" w:rsidRDefault="004403F2" w:rsidP="00D45383">
      <w:pPr>
        <w:widowControl w:val="0"/>
        <w:numPr>
          <w:ilvl w:val="0"/>
          <w:numId w:val="27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566C">
        <w:rPr>
          <w:rFonts w:ascii="Arial" w:hAnsi="Arial" w:cs="Arial"/>
          <w:sz w:val="24"/>
          <w:szCs w:val="24"/>
        </w:rPr>
        <w:t>Trzeci</w:t>
      </w:r>
      <w:r>
        <w:rPr>
          <w:rFonts w:ascii="Arial" w:hAnsi="Arial" w:cs="Arial"/>
          <w:sz w:val="24"/>
          <w:szCs w:val="24"/>
        </w:rPr>
        <w:t xml:space="preserve"> </w:t>
      </w:r>
      <w:r w:rsidR="00141B98" w:rsidRPr="00A27D89">
        <w:rPr>
          <w:rFonts w:ascii="Arial" w:hAnsi="Arial" w:cs="Arial"/>
          <w:sz w:val="24"/>
          <w:szCs w:val="24"/>
        </w:rPr>
        <w:t>Referat Czynności Analitycznych i Sprawdzających (SKA-3)</w:t>
      </w:r>
      <w:r w:rsidR="00141B98" w:rsidRPr="00A27D89">
        <w:rPr>
          <w:rFonts w:ascii="Arial" w:hAnsi="Arial" w:cs="Arial"/>
          <w:sz w:val="24"/>
          <w:szCs w:val="24"/>
        </w:rPr>
        <w:tab/>
      </w:r>
      <w:r w:rsidR="00141B98" w:rsidRPr="00A27D89">
        <w:rPr>
          <w:rFonts w:ascii="Arial" w:hAnsi="Arial" w:cs="Arial"/>
          <w:b/>
          <w:bCs/>
          <w:sz w:val="24"/>
          <w:szCs w:val="24"/>
        </w:rPr>
        <w:t>1</w:t>
      </w:r>
      <w:r w:rsidR="00D20814">
        <w:rPr>
          <w:rFonts w:ascii="Arial" w:hAnsi="Arial" w:cs="Arial"/>
          <w:b/>
          <w:bCs/>
          <w:sz w:val="24"/>
          <w:szCs w:val="24"/>
        </w:rPr>
        <w:t>8</w:t>
      </w:r>
    </w:p>
    <w:p w14:paraId="3CA11731" w14:textId="0EFF7A11" w:rsidR="00141B98" w:rsidRPr="00A27D89" w:rsidRDefault="009514E8" w:rsidP="00D45383">
      <w:pPr>
        <w:widowControl w:val="0"/>
        <w:numPr>
          <w:ilvl w:val="0"/>
          <w:numId w:val="27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Referat </w:t>
      </w:r>
      <w:r w:rsidR="00141B98" w:rsidRPr="00FA566C">
        <w:rPr>
          <w:rFonts w:ascii="Arial" w:hAnsi="Arial" w:cs="Arial"/>
          <w:sz w:val="24"/>
          <w:szCs w:val="24"/>
          <w:lang w:eastAsia="pl-PL"/>
        </w:rPr>
        <w:t xml:space="preserve">Kontroli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 xml:space="preserve">Podatkowej </w:t>
      </w:r>
      <w:r w:rsidR="00D526E9">
        <w:rPr>
          <w:rFonts w:ascii="Arial" w:hAnsi="Arial" w:cs="Arial"/>
          <w:sz w:val="24"/>
          <w:szCs w:val="24"/>
          <w:lang w:eastAsia="pl-PL"/>
        </w:rPr>
        <w:t xml:space="preserve">oraz Czynności Analitycznych i Sprawdzających 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(S</w:t>
      </w:r>
      <w:r>
        <w:rPr>
          <w:rFonts w:ascii="Arial" w:hAnsi="Arial" w:cs="Arial"/>
          <w:sz w:val="24"/>
          <w:szCs w:val="24"/>
          <w:lang w:eastAsia="pl-PL"/>
        </w:rPr>
        <w:t>K</w:t>
      </w:r>
      <w:r w:rsidR="00141B98" w:rsidRPr="00A27D89">
        <w:rPr>
          <w:rFonts w:ascii="Arial" w:hAnsi="Arial" w:cs="Arial"/>
          <w:sz w:val="24"/>
          <w:szCs w:val="24"/>
          <w:lang w:eastAsia="pl-PL"/>
        </w:rPr>
        <w:t>P</w:t>
      </w:r>
      <w:r w:rsidR="003C73BE">
        <w:rPr>
          <w:rFonts w:ascii="Arial" w:hAnsi="Arial" w:cs="Arial"/>
          <w:sz w:val="24"/>
          <w:szCs w:val="24"/>
          <w:lang w:eastAsia="pl-PL"/>
        </w:rPr>
        <w:t>)</w:t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D526E9">
        <w:rPr>
          <w:rFonts w:ascii="Arial" w:hAnsi="Arial" w:cs="Arial"/>
          <w:sz w:val="24"/>
          <w:szCs w:val="24"/>
          <w:lang w:eastAsia="pl-PL"/>
        </w:rPr>
        <w:tab/>
      </w:r>
      <w:r w:rsidR="00BB2EA1">
        <w:rPr>
          <w:rFonts w:ascii="Arial" w:hAnsi="Arial" w:cs="Arial"/>
          <w:sz w:val="24"/>
          <w:szCs w:val="24"/>
          <w:lang w:eastAsia="pl-PL"/>
        </w:rPr>
        <w:tab/>
      </w:r>
      <w:r w:rsidR="00BB2EA1">
        <w:rPr>
          <w:rFonts w:ascii="Arial" w:hAnsi="Arial" w:cs="Arial"/>
          <w:sz w:val="24"/>
          <w:szCs w:val="24"/>
          <w:lang w:eastAsia="pl-PL"/>
        </w:rPr>
        <w:tab/>
      </w:r>
      <w:r w:rsidR="00BB2EA1">
        <w:rPr>
          <w:rFonts w:ascii="Arial" w:hAnsi="Arial" w:cs="Arial"/>
          <w:sz w:val="24"/>
          <w:szCs w:val="24"/>
          <w:lang w:eastAsia="pl-PL"/>
        </w:rPr>
        <w:tab/>
      </w:r>
      <w:r w:rsidR="00141B98" w:rsidRPr="00A27D89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F7233B">
        <w:rPr>
          <w:rFonts w:ascii="Arial" w:hAnsi="Arial" w:cs="Arial"/>
          <w:b/>
          <w:bCs/>
          <w:sz w:val="24"/>
          <w:szCs w:val="24"/>
          <w:lang w:eastAsia="pl-PL"/>
        </w:rPr>
        <w:t>9</w:t>
      </w:r>
    </w:p>
    <w:p w14:paraId="0B03963C" w14:textId="033FD815" w:rsidR="00141B98" w:rsidRPr="00A27D89" w:rsidRDefault="00141B98" w:rsidP="00D45383">
      <w:pPr>
        <w:widowControl w:val="0"/>
        <w:numPr>
          <w:ilvl w:val="0"/>
          <w:numId w:val="27"/>
        </w:numPr>
        <w:tabs>
          <w:tab w:val="left" w:pos="1418"/>
          <w:tab w:val="left" w:pos="1843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sz w:val="24"/>
          <w:szCs w:val="24"/>
          <w:lang w:eastAsia="pl-PL"/>
        </w:rPr>
        <w:t>Referat Identyfikacji i Rejestracji Podatkowej</w:t>
      </w:r>
      <w:r w:rsidR="0037500D">
        <w:rPr>
          <w:rFonts w:ascii="Arial" w:hAnsi="Arial" w:cs="Arial"/>
          <w:sz w:val="24"/>
          <w:szCs w:val="24"/>
          <w:lang w:eastAsia="pl-PL"/>
        </w:rPr>
        <w:t xml:space="preserve"> (SKI)</w:t>
      </w:r>
      <w:r w:rsidR="003B015A">
        <w:rPr>
          <w:rFonts w:ascii="Arial" w:hAnsi="Arial" w:cs="Arial"/>
          <w:sz w:val="24"/>
          <w:szCs w:val="24"/>
          <w:lang w:eastAsia="pl-PL"/>
        </w:rPr>
        <w:tab/>
      </w:r>
      <w:r w:rsidR="00384803">
        <w:rPr>
          <w:rFonts w:ascii="Arial" w:hAnsi="Arial" w:cs="Arial"/>
          <w:sz w:val="24"/>
          <w:szCs w:val="24"/>
          <w:lang w:eastAsia="pl-PL"/>
        </w:rPr>
        <w:tab/>
      </w:r>
      <w:r w:rsidR="00384803">
        <w:rPr>
          <w:rFonts w:ascii="Arial" w:hAnsi="Arial" w:cs="Arial"/>
          <w:sz w:val="24"/>
          <w:szCs w:val="24"/>
          <w:lang w:eastAsia="pl-PL"/>
        </w:rPr>
        <w:tab/>
      </w:r>
      <w:r w:rsidR="003C73BE">
        <w:rPr>
          <w:rFonts w:ascii="Arial" w:hAnsi="Arial" w:cs="Arial"/>
          <w:sz w:val="24"/>
          <w:szCs w:val="24"/>
          <w:lang w:eastAsia="pl-PL"/>
        </w:rPr>
        <w:tab/>
      </w:r>
      <w:r w:rsidR="001744B1">
        <w:rPr>
          <w:rFonts w:ascii="Arial" w:hAnsi="Arial" w:cs="Arial"/>
          <w:b/>
          <w:bCs/>
          <w:sz w:val="24"/>
          <w:szCs w:val="24"/>
          <w:lang w:eastAsia="pl-PL"/>
        </w:rPr>
        <w:t>19</w:t>
      </w:r>
    </w:p>
    <w:p w14:paraId="23A730B3" w14:textId="6E4DA561" w:rsidR="00141B98" w:rsidRPr="00A27D89" w:rsidRDefault="00141B98" w:rsidP="00F47FE3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DD7AC0"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asady organizacji pracy Urzędu Skarbowego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F7233B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D20814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</w:p>
    <w:p w14:paraId="6003FFA5" w14:textId="116617E8" w:rsidR="00141B98" w:rsidRPr="00A27D89" w:rsidRDefault="00141B98" w:rsidP="00585231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DD7AC0"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6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akres nadzoru sprawowanego przez Naczelnika Urzędu i Zastępcę</w:t>
      </w:r>
      <w:r w:rsidR="001C7AB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DD7AC0"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Naczelnika</w:t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D20814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147334C3" w14:textId="253CFC1A" w:rsidR="00141B98" w:rsidRPr="005F10AF" w:rsidRDefault="00141B98" w:rsidP="00F47FE3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  <w:rPr>
          <w:rFonts w:ascii="Arial" w:hAnsi="Arial" w:cs="Arial"/>
        </w:rPr>
      </w:pP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1920E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A27D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akres spraw zastrzeżonych do </w:t>
      </w:r>
      <w:r w:rsidR="00EA08ED"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wyłącznej kompetencji </w:t>
      </w:r>
      <w:r w:rsidRPr="00A27D89">
        <w:rPr>
          <w:rFonts w:ascii="Arial" w:hAnsi="Arial" w:cs="Arial"/>
          <w:b/>
          <w:color w:val="000000"/>
          <w:sz w:val="24"/>
          <w:szCs w:val="24"/>
          <w:lang w:eastAsia="pl-PL"/>
        </w:rPr>
        <w:t>Naczelnika Urzędu oraz uprawnień Zastępcy Naczelnika, kierowników kom</w:t>
      </w: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órek organizacyjnych i innych pracowników do wydawania decyzji, podpisywania pism i wyrażania st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>anowiska w określonych sprawach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D20814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D20814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</w:p>
    <w:p w14:paraId="22BBCBD2" w14:textId="77777777" w:rsidR="00DD7AC0" w:rsidRPr="005F10AF" w:rsidRDefault="00141B98" w:rsidP="00F47FE3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Rozdział 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akres upoważnień Naczelnika Urzędu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do wykonywania zadań z zakresu</w:t>
      </w:r>
    </w:p>
    <w:p w14:paraId="19870CDC" w14:textId="77777777" w:rsidR="00DD7AC0" w:rsidRPr="005F10AF" w:rsidRDefault="00EA08ED" w:rsidP="001C7AB7">
      <w:pPr>
        <w:widowControl w:val="0"/>
        <w:suppressAutoHyphens w:val="0"/>
        <w:spacing w:after="0" w:line="360" w:lineRule="auto"/>
        <w:ind w:left="1320" w:firstLine="98"/>
        <w:jc w:val="both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s</w:t>
      </w:r>
      <w:r w:rsidR="00141B98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praw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41B98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pracowniczych w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41B98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stosunku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do obsługujących go </w:t>
      </w:r>
      <w:r w:rsidR="00DD7AC0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pracowników</w:t>
      </w:r>
    </w:p>
    <w:p w14:paraId="6D051807" w14:textId="303086D4" w:rsidR="00141B98" w:rsidRPr="005F10AF" w:rsidRDefault="00141B98" w:rsidP="001C7AB7">
      <w:pPr>
        <w:widowControl w:val="0"/>
        <w:tabs>
          <w:tab w:val="left" w:pos="1320"/>
        </w:tabs>
        <w:suppressAutoHyphens w:val="0"/>
        <w:spacing w:after="0" w:line="360" w:lineRule="auto"/>
        <w:ind w:left="1320" w:firstLine="98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świadczących pr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>acę w komórkach organizacyjnych</w:t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b/>
          <w:color w:val="000000"/>
          <w:sz w:val="24"/>
          <w:szCs w:val="24"/>
          <w:lang w:eastAsia="pl-PL"/>
        </w:rPr>
        <w:tab/>
      </w: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D20814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</w:p>
    <w:p w14:paraId="49677DB0" w14:textId="19B370B5" w:rsidR="00141B98" w:rsidRPr="00585231" w:rsidRDefault="00141B98" w:rsidP="00384803">
      <w:pPr>
        <w:widowControl w:val="0"/>
        <w:tabs>
          <w:tab w:val="left" w:pos="0"/>
          <w:tab w:val="left" w:pos="3240"/>
        </w:tabs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585231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1</w:t>
      </w:r>
    </w:p>
    <w:p w14:paraId="224D9DAF" w14:textId="77777777" w:rsidR="00141B98" w:rsidRPr="00585231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585231"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16A706C3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0BB258F" w14:textId="77777777" w:rsidR="00141B98" w:rsidRPr="005F10AF" w:rsidRDefault="00141B98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469C93B3" w14:textId="77777777" w:rsidR="00141B98" w:rsidRPr="005F10AF" w:rsidRDefault="00141B98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7FDB0F11" w14:textId="77777777" w:rsidR="00141B98" w:rsidRDefault="00141B98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 xml:space="preserve">Regulamin organizacyjny Urzędu Skarbowego w </w:t>
      </w:r>
      <w:r w:rsidRPr="005F10AF">
        <w:rPr>
          <w:rFonts w:ascii="Arial" w:hAnsi="Arial" w:cs="Arial"/>
          <w:sz w:val="24"/>
          <w:szCs w:val="24"/>
          <w:lang w:eastAsia="pl-PL"/>
        </w:rPr>
        <w:t>Pruszczu Gdańskim</w:t>
      </w: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 xml:space="preserve"> określa:</w:t>
      </w:r>
    </w:p>
    <w:p w14:paraId="11DE059A" w14:textId="4918B825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F47FE3">
        <w:rPr>
          <w:rFonts w:ascii="Arial" w:hAnsi="Arial" w:cs="Arial"/>
          <w:color w:val="000000"/>
          <w:sz w:val="24"/>
          <w:szCs w:val="24"/>
          <w:lang w:eastAsia="pl-PL"/>
        </w:rPr>
        <w:t xml:space="preserve">strukturę organizacyjną </w:t>
      </w:r>
      <w:r w:rsidRPr="00F47FE3">
        <w:rPr>
          <w:rFonts w:ascii="Arial" w:hAnsi="Arial" w:cs="Arial"/>
          <w:sz w:val="24"/>
          <w:szCs w:val="24"/>
          <w:lang w:eastAsia="pl-PL"/>
        </w:rPr>
        <w:t>Urzędu Skarbowego w Pruszczu Gdańskim</w:t>
      </w:r>
      <w:r w:rsidRPr="00F47FE3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0D899354" w14:textId="57D398D0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zakres zadań komórek organizacyjnych</w:t>
      </w:r>
      <w:r w:rsidR="00F47FE3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Urzędu Skarbowego w Pruszczu Gdańskim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; </w:t>
      </w:r>
    </w:p>
    <w:p w14:paraId="71E5C1B3" w14:textId="386C0155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sz w:val="24"/>
          <w:szCs w:val="24"/>
          <w:lang w:eastAsia="pl-PL"/>
        </w:rPr>
        <w:t>zasady organizacji pracy Urzędu Skarbowego w Pruszczu Gdańskim;</w:t>
      </w:r>
    </w:p>
    <w:p w14:paraId="1644D51C" w14:textId="2D124D61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zakres nadzoru sprawowanego przez Naczelnika </w:t>
      </w:r>
      <w:r w:rsidRPr="00D06BDD">
        <w:rPr>
          <w:rFonts w:ascii="Arial" w:hAnsi="Arial" w:cs="Arial"/>
          <w:sz w:val="24"/>
          <w:szCs w:val="24"/>
          <w:lang w:eastAsia="pl-PL"/>
        </w:rPr>
        <w:t>Urzędu Skarbowego w Pruszczu Gdańskim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i jego </w:t>
      </w:r>
      <w:r w:rsidRPr="00D06BDD">
        <w:rPr>
          <w:rFonts w:ascii="Arial" w:hAnsi="Arial" w:cs="Arial"/>
          <w:sz w:val="24"/>
          <w:szCs w:val="24"/>
          <w:lang w:eastAsia="pl-PL"/>
        </w:rPr>
        <w:t>Zastępc</w:t>
      </w:r>
      <w:r w:rsidR="003D6599">
        <w:rPr>
          <w:rFonts w:ascii="Arial" w:hAnsi="Arial" w:cs="Arial"/>
          <w:sz w:val="24"/>
          <w:szCs w:val="24"/>
          <w:lang w:eastAsia="pl-PL"/>
        </w:rPr>
        <w:t>ę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69B047FE" w14:textId="3F24CF06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zakres stałych uprawnień </w:t>
      </w:r>
      <w:r w:rsidR="0082401B" w:rsidRPr="00D06BDD">
        <w:rPr>
          <w:rFonts w:ascii="Arial" w:hAnsi="Arial" w:cs="Arial"/>
          <w:sz w:val="24"/>
          <w:szCs w:val="24"/>
          <w:lang w:eastAsia="pl-PL"/>
        </w:rPr>
        <w:t xml:space="preserve">– 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Zastępcy Naczelnika </w:t>
      </w:r>
      <w:r w:rsidRPr="00D06BDD">
        <w:rPr>
          <w:rFonts w:ascii="Arial" w:hAnsi="Arial" w:cs="Arial"/>
          <w:sz w:val="24"/>
          <w:szCs w:val="24"/>
          <w:lang w:eastAsia="pl-PL"/>
        </w:rPr>
        <w:t>Urzędu Skarbowego w Pruszczu Gdańskim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, kierowników komórek organizacyjnych i innych pracowników zatrudnionych na stanowiskach samodzielnych </w:t>
      </w:r>
      <w:r w:rsidR="0082401B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do wydawania decyzji, podpisywania pism i</w:t>
      </w:r>
      <w:r w:rsidR="00F47FE3" w:rsidRPr="00D06BDD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wyrażania stanowiska w określonych sprawach;</w:t>
      </w:r>
    </w:p>
    <w:p w14:paraId="2AC6DDA6" w14:textId="77777777" w:rsidR="00141B98" w:rsidRPr="00D06BDD" w:rsidRDefault="00141B98" w:rsidP="00D06BDD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zakres upoważnień Naczelnika </w:t>
      </w:r>
      <w:r w:rsidRPr="00D06BDD">
        <w:rPr>
          <w:rFonts w:ascii="Arial" w:hAnsi="Arial" w:cs="Arial"/>
          <w:sz w:val="24"/>
          <w:szCs w:val="24"/>
          <w:lang w:eastAsia="pl-PL"/>
        </w:rPr>
        <w:t>Urzędu Skarbowego w Pruszczu Gdańskim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do wykonywania zadań z zakresu spraw pracowniczych w stosunku do obsługujących go pracowników świadczących pracę w komórkach organizacyjnych </w:t>
      </w:r>
      <w:r w:rsidRPr="00D06BDD">
        <w:rPr>
          <w:rFonts w:ascii="Arial" w:hAnsi="Arial" w:cs="Arial"/>
          <w:sz w:val="24"/>
          <w:szCs w:val="24"/>
          <w:lang w:eastAsia="pl-PL"/>
        </w:rPr>
        <w:t>Urzędu Skarbowego w Pruszczu Gdańskim</w:t>
      </w:r>
      <w:r w:rsidRPr="00D06BDD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.</w:t>
      </w:r>
    </w:p>
    <w:p w14:paraId="2A32053E" w14:textId="77777777" w:rsidR="00141B98" w:rsidRPr="005F10AF" w:rsidRDefault="00141B98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  <w:bCs/>
          <w:color w:val="000000"/>
          <w:spacing w:val="-3"/>
          <w:sz w:val="24"/>
          <w:szCs w:val="24"/>
          <w:lang w:eastAsia="pl-PL"/>
        </w:rPr>
      </w:pPr>
    </w:p>
    <w:p w14:paraId="5BFFF07E" w14:textId="77777777" w:rsidR="00141B98" w:rsidRPr="005F10AF" w:rsidRDefault="00141B98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4B9EADE" w14:textId="77777777" w:rsidR="00141B98" w:rsidRPr="005F10AF" w:rsidRDefault="00141B98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spacing w:after="0" w:line="360" w:lineRule="auto"/>
        <w:ind w:right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B73F8FF" w14:textId="77777777" w:rsidR="00141B98" w:rsidRDefault="00141B98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>Ilekroć w Regulami</w:t>
      </w:r>
      <w:r w:rsidR="003C73BE">
        <w:rPr>
          <w:rFonts w:ascii="Arial" w:hAnsi="Arial" w:cs="Arial"/>
          <w:color w:val="000000"/>
          <w:sz w:val="24"/>
          <w:szCs w:val="24"/>
          <w:lang w:eastAsia="pl-PL"/>
        </w:rPr>
        <w:t>nie organizacyjnym jest mowa o:</w:t>
      </w:r>
    </w:p>
    <w:p w14:paraId="5B24513C" w14:textId="4D790C06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F47FE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 w:rsidRPr="00F47FE3"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1B4D5BB7" w14:textId="2ACBBAC9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Naczelniku Urzędu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</w:t>
      </w:r>
      <w:r w:rsidRPr="00D06BDD">
        <w:rPr>
          <w:rFonts w:ascii="Arial" w:hAnsi="Arial" w:cs="Arial"/>
          <w:sz w:val="24"/>
          <w:szCs w:val="24"/>
          <w:lang w:eastAsia="pl-PL"/>
        </w:rPr>
        <w:t>Urzędu Skarbowego w Pruszczu Gdańskim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01C44B0F" w14:textId="7D7DD590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Zastępcy Naczelnika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Zastępcę Naczelnika Urzędu Skarbowego w Pruszczu Gdańskim;</w:t>
      </w:r>
    </w:p>
    <w:p w14:paraId="62802E2D" w14:textId="5A7E3C4E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Urząd Skarbowy w Pruszczu Gdańskim; </w:t>
      </w:r>
    </w:p>
    <w:p w14:paraId="6A78693C" w14:textId="70D22187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Dyrektora Izby Administracji Skarbowej w Gdańsku;</w:t>
      </w:r>
    </w:p>
    <w:p w14:paraId="286A216D" w14:textId="388B1095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Izbie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Administracji Skarbowej w Gdańsku;</w:t>
      </w:r>
    </w:p>
    <w:p w14:paraId="0A912B64" w14:textId="1CC0A006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działy, referaty, 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wieloosobowe stanowisk</w:t>
      </w:r>
      <w:r w:rsidR="00832D9F" w:rsidRPr="00D06BDD">
        <w:rPr>
          <w:rFonts w:ascii="Arial" w:hAnsi="Arial" w:cs="Arial"/>
          <w:color w:val="000000"/>
          <w:sz w:val="24"/>
          <w:szCs w:val="24"/>
          <w:lang w:eastAsia="pl-PL"/>
        </w:rPr>
        <w:t>o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wchodzące w skład Urzędu Skarbowego w Pruszczu Gdańskim;</w:t>
      </w:r>
    </w:p>
    <w:p w14:paraId="7E3A582B" w14:textId="67B671B6" w:rsidR="00141B98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 działów, kierowników referatów oraz kierując</w:t>
      </w:r>
      <w:r w:rsidR="00832D9F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ego 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>wieloosobowym stanowisk</w:t>
      </w:r>
      <w:r w:rsidR="00832D9F" w:rsidRPr="00D06BDD">
        <w:rPr>
          <w:rFonts w:ascii="Arial" w:hAnsi="Arial" w:cs="Arial"/>
          <w:color w:val="000000"/>
          <w:sz w:val="24"/>
          <w:szCs w:val="24"/>
          <w:lang w:eastAsia="pl-PL"/>
        </w:rPr>
        <w:t>iem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pracy w Urzędzie Skarbowym w Pruszczu Gdańskim; </w:t>
      </w:r>
    </w:p>
    <w:p w14:paraId="1F555658" w14:textId="1E149985" w:rsidR="00141B98" w:rsidRPr="00F33029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pracowniku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</w:t>
      </w:r>
      <w:r w:rsidR="005D0743" w:rsidRPr="00D06BDD">
        <w:rPr>
          <w:rFonts w:ascii="Arial" w:hAnsi="Arial" w:cs="Arial"/>
          <w:color w:val="000000"/>
          <w:sz w:val="24"/>
          <w:szCs w:val="24"/>
          <w:lang w:eastAsia="pl-PL"/>
        </w:rPr>
        <w:t>osobę zatrudnioną w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Izb</w:t>
      </w:r>
      <w:r w:rsidR="00AB4FB5" w:rsidRPr="00D06BD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D0743" w:rsidRPr="00D06BDD">
        <w:rPr>
          <w:rFonts w:ascii="Arial" w:hAnsi="Arial" w:cs="Arial"/>
          <w:color w:val="000000"/>
          <w:sz w:val="24"/>
          <w:szCs w:val="24"/>
          <w:lang w:eastAsia="pl-PL"/>
        </w:rPr>
        <w:t>e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Administracji Skarbowej w Gdańsku realizując</w:t>
      </w:r>
      <w:r w:rsidR="00533A41"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w Urzędzie Skarbowym w Pruszczu Gdańskim</w:t>
      </w:r>
      <w:r w:rsidR="005D0743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zadania, o których mowa w art. 28 ust. 1 ustawy </w:t>
      </w:r>
      <w:r w:rsidR="0082401B" w:rsidRPr="00F33029">
        <w:rPr>
          <w:rFonts w:ascii="Arial" w:hAnsi="Arial" w:cs="Arial"/>
          <w:sz w:val="24"/>
          <w:szCs w:val="24"/>
          <w:lang w:eastAsia="pl-PL"/>
        </w:rPr>
        <w:t xml:space="preserve">z dnia 16 listopada 2016 r. </w:t>
      </w:r>
      <w:r w:rsidR="005D0743" w:rsidRPr="00F33029">
        <w:rPr>
          <w:rFonts w:ascii="Arial" w:hAnsi="Arial" w:cs="Arial"/>
          <w:sz w:val="24"/>
          <w:szCs w:val="24"/>
          <w:lang w:eastAsia="pl-PL"/>
        </w:rPr>
        <w:t xml:space="preserve">o Krajowej </w:t>
      </w:r>
      <w:r w:rsidR="009C1452" w:rsidRPr="00F33029">
        <w:rPr>
          <w:rFonts w:ascii="Arial" w:hAnsi="Arial" w:cs="Arial"/>
          <w:sz w:val="24"/>
          <w:szCs w:val="24"/>
          <w:lang w:eastAsia="pl-PL"/>
        </w:rPr>
        <w:t>A</w:t>
      </w:r>
      <w:r w:rsidR="005D0743" w:rsidRPr="00F33029">
        <w:rPr>
          <w:rFonts w:ascii="Arial" w:hAnsi="Arial" w:cs="Arial"/>
          <w:sz w:val="24"/>
          <w:szCs w:val="24"/>
          <w:lang w:eastAsia="pl-PL"/>
        </w:rPr>
        <w:t>dministracji Skarbowej</w:t>
      </w:r>
      <w:r w:rsidR="0082401B" w:rsidRPr="00F33029">
        <w:rPr>
          <w:rFonts w:ascii="Arial" w:hAnsi="Arial" w:cs="Arial"/>
          <w:sz w:val="24"/>
          <w:szCs w:val="24"/>
          <w:lang w:eastAsia="pl-PL"/>
        </w:rPr>
        <w:t xml:space="preserve"> (Dz.</w:t>
      </w:r>
      <w:r w:rsidR="000B6392" w:rsidRPr="00F330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2401B" w:rsidRPr="00F33029">
        <w:rPr>
          <w:rFonts w:ascii="Arial" w:hAnsi="Arial" w:cs="Arial"/>
          <w:sz w:val="24"/>
          <w:szCs w:val="24"/>
          <w:lang w:eastAsia="pl-PL"/>
        </w:rPr>
        <w:t xml:space="preserve">U. </w:t>
      </w:r>
      <w:r w:rsidR="000B6392" w:rsidRPr="00F33029">
        <w:rPr>
          <w:rFonts w:ascii="Arial" w:hAnsi="Arial" w:cs="Arial"/>
          <w:sz w:val="24"/>
          <w:szCs w:val="24"/>
          <w:lang w:eastAsia="pl-PL"/>
        </w:rPr>
        <w:t xml:space="preserve">z 2023 r. poz. 615, z </w:t>
      </w:r>
      <w:proofErr w:type="spellStart"/>
      <w:r w:rsidR="000B6392" w:rsidRPr="00F33029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0B6392" w:rsidRPr="00F33029">
        <w:rPr>
          <w:rFonts w:ascii="Arial" w:hAnsi="Arial" w:cs="Arial"/>
          <w:sz w:val="24"/>
          <w:szCs w:val="24"/>
          <w:lang w:eastAsia="pl-PL"/>
        </w:rPr>
        <w:t>. zm.)</w:t>
      </w:r>
      <w:r w:rsidR="00B000E6" w:rsidRPr="00F33029">
        <w:rPr>
          <w:rFonts w:ascii="Arial" w:hAnsi="Arial" w:cs="Arial"/>
          <w:sz w:val="24"/>
          <w:szCs w:val="24"/>
          <w:lang w:eastAsia="pl-PL"/>
        </w:rPr>
        <w:t>,</w:t>
      </w:r>
      <w:r w:rsidR="000B6392" w:rsidRPr="00F33029">
        <w:rPr>
          <w:rFonts w:ascii="Arial" w:hAnsi="Arial" w:cs="Arial"/>
          <w:sz w:val="24"/>
          <w:szCs w:val="24"/>
          <w:lang w:eastAsia="pl-PL"/>
        </w:rPr>
        <w:t xml:space="preserve"> zwanej dalej „ustawą o KAS”</w:t>
      </w:r>
      <w:r w:rsidRPr="00F33029">
        <w:rPr>
          <w:rFonts w:ascii="Arial" w:hAnsi="Arial" w:cs="Arial"/>
          <w:sz w:val="24"/>
          <w:szCs w:val="24"/>
          <w:lang w:eastAsia="pl-PL"/>
        </w:rPr>
        <w:t>;</w:t>
      </w:r>
    </w:p>
    <w:p w14:paraId="27DE3707" w14:textId="77777777" w:rsidR="00141B98" w:rsidRPr="00D06BDD" w:rsidRDefault="00141B98" w:rsidP="00D06BDD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06BDD"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niniejszy Regulamin organizacyjny.</w:t>
      </w:r>
    </w:p>
    <w:p w14:paraId="12F1BED8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kern w:val="2"/>
          <w:sz w:val="24"/>
          <w:szCs w:val="24"/>
          <w:lang w:eastAsia="pl-PL"/>
        </w:rPr>
      </w:pPr>
    </w:p>
    <w:p w14:paraId="5F3319E4" w14:textId="77777777" w:rsidR="005D0743" w:rsidRPr="00585231" w:rsidRDefault="005D0743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46752D39" w14:textId="77777777" w:rsidR="00141B98" w:rsidRPr="00F47FE3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47FE3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Rozdział 2</w:t>
      </w:r>
    </w:p>
    <w:p w14:paraId="1854C50B" w14:textId="77777777" w:rsidR="00141B98" w:rsidRPr="00F47FE3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47FE3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Naczelnik Urzędu</w:t>
      </w:r>
    </w:p>
    <w:p w14:paraId="0717E89A" w14:textId="77777777" w:rsidR="00F94609" w:rsidRDefault="00F94609" w:rsidP="00F94609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3B4318DD" w14:textId="77777777" w:rsidR="00141B98" w:rsidRPr="005F10AF" w:rsidRDefault="00141B98" w:rsidP="00F94609">
      <w:pPr>
        <w:widowControl w:val="0"/>
        <w:shd w:val="clear" w:color="auto" w:fill="FFFFFF"/>
        <w:suppressAutoHyphens w:val="0"/>
        <w:spacing w:after="0" w:line="360" w:lineRule="auto"/>
        <w:ind w:right="-2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181DA39D" w14:textId="77777777" w:rsidR="00141B98" w:rsidRPr="005F10AF" w:rsidRDefault="00141B98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441A82E5" w14:textId="3BC971A3" w:rsidR="00141B98" w:rsidRPr="00D06BDD" w:rsidRDefault="00141B98" w:rsidP="00D06BDD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47FE3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Urzędu jest organem </w:t>
      </w:r>
      <w:r w:rsidR="00F47FE3">
        <w:rPr>
          <w:rFonts w:ascii="Arial" w:hAnsi="Arial" w:cs="Arial"/>
          <w:iCs/>
          <w:color w:val="000000"/>
          <w:sz w:val="24"/>
          <w:szCs w:val="24"/>
          <w:lang w:eastAsia="pl-PL"/>
        </w:rPr>
        <w:t>KAS.</w:t>
      </w:r>
    </w:p>
    <w:p w14:paraId="481C6242" w14:textId="77777777" w:rsidR="00F47FE3" w:rsidRPr="00D06BDD" w:rsidRDefault="00F47FE3" w:rsidP="00D06BDD">
      <w:pPr>
        <w:widowControl w:val="0"/>
        <w:numPr>
          <w:ilvl w:val="0"/>
          <w:numId w:val="30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iCs/>
          <w:color w:val="000000"/>
          <w:sz w:val="24"/>
          <w:szCs w:val="24"/>
          <w:lang w:eastAsia="pl-PL"/>
        </w:rPr>
        <w:t>T</w:t>
      </w:r>
      <w:r w:rsidR="00141B98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erytorialny zasięg działania </w:t>
      </w:r>
      <w:r w:rsidR="00141B98" w:rsidRPr="00D06BDD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 w:rsidR="003C73BE" w:rsidRPr="00D06BDD">
        <w:rPr>
          <w:rFonts w:ascii="Arial" w:hAnsi="Arial" w:cs="Arial"/>
          <w:color w:val="000000"/>
          <w:sz w:val="24"/>
          <w:szCs w:val="24"/>
          <w:lang w:eastAsia="pl-PL"/>
        </w:rPr>
        <w:t>obejmuje:</w:t>
      </w:r>
    </w:p>
    <w:p w14:paraId="03F25A5E" w14:textId="7F6A757D" w:rsidR="00F47FE3" w:rsidRPr="00D06BDD" w:rsidRDefault="00F47FE3" w:rsidP="00D06BDD">
      <w:pPr>
        <w:widowControl w:val="0"/>
        <w:numPr>
          <w:ilvl w:val="1"/>
          <w:numId w:val="30"/>
        </w:numPr>
        <w:tabs>
          <w:tab w:val="left" w:pos="284"/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miasto Pruszcz Gdański;</w:t>
      </w:r>
    </w:p>
    <w:p w14:paraId="03817A34" w14:textId="77777777" w:rsidR="00F47FE3" w:rsidRPr="00D06BDD" w:rsidRDefault="00F47FE3" w:rsidP="00D06BDD">
      <w:pPr>
        <w:widowControl w:val="0"/>
        <w:numPr>
          <w:ilvl w:val="1"/>
          <w:numId w:val="30"/>
        </w:numPr>
        <w:tabs>
          <w:tab w:val="left" w:pos="284"/>
          <w:tab w:val="left" w:pos="426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gminy </w:t>
      </w:r>
      <w:r w:rsidR="000C56E5" w:rsidRPr="00D06BDD">
        <w:rPr>
          <w:rFonts w:ascii="Arial" w:hAnsi="Arial" w:cs="Arial"/>
          <w:color w:val="000000"/>
          <w:sz w:val="24"/>
          <w:szCs w:val="24"/>
          <w:lang w:eastAsia="pl-PL"/>
        </w:rPr>
        <w:t xml:space="preserve">powiatu gdańskiego: Cedry Wielkie, Kolbudy, Pruszcz Gdański, Przywidz, Pszczółki, Suchy Dąb i Trąbki Wielkie. </w:t>
      </w:r>
    </w:p>
    <w:p w14:paraId="1939DD42" w14:textId="77777777" w:rsidR="00141B98" w:rsidRPr="000C56E5" w:rsidRDefault="00141B98" w:rsidP="00D06BDD">
      <w:pPr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0C56E5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0C56E5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="009C1452">
        <w:rPr>
          <w:rFonts w:ascii="Arial" w:hAnsi="Arial" w:cs="Arial"/>
          <w:iCs/>
          <w:sz w:val="24"/>
          <w:szCs w:val="24"/>
          <w:lang w:eastAsia="pl-PL"/>
        </w:rPr>
        <w:t xml:space="preserve">jest </w:t>
      </w:r>
      <w:r w:rsidRPr="000C56E5">
        <w:rPr>
          <w:rFonts w:ascii="Arial" w:hAnsi="Arial" w:cs="Arial"/>
          <w:color w:val="000000"/>
          <w:sz w:val="24"/>
          <w:szCs w:val="24"/>
          <w:lang w:eastAsia="pl-PL"/>
        </w:rPr>
        <w:t>Pruszcz Gdański.</w:t>
      </w:r>
    </w:p>
    <w:p w14:paraId="5BE9E193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367FB1E0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</w:t>
      </w:r>
      <w:r w:rsidR="006A15AE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5BD7A04F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7A2DF0E7" w14:textId="4E0D23A9" w:rsidR="00141B98" w:rsidRPr="00F33029" w:rsidRDefault="000B6392" w:rsidP="00D06BDD">
      <w:pPr>
        <w:widowControl w:val="0"/>
        <w:numPr>
          <w:ilvl w:val="0"/>
          <w:numId w:val="31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="00141B98" w:rsidRPr="00F33029">
        <w:rPr>
          <w:rFonts w:ascii="Arial" w:hAnsi="Arial" w:cs="Arial"/>
          <w:sz w:val="24"/>
          <w:szCs w:val="24"/>
          <w:lang w:eastAsia="pl-PL"/>
        </w:rPr>
        <w:t>Naczelnik</w:t>
      </w:r>
      <w:r w:rsidRPr="00F33029">
        <w:rPr>
          <w:rFonts w:ascii="Arial" w:hAnsi="Arial" w:cs="Arial"/>
          <w:sz w:val="24"/>
          <w:szCs w:val="24"/>
          <w:lang w:eastAsia="pl-PL"/>
        </w:rPr>
        <w:t>a</w:t>
      </w:r>
      <w:r w:rsidR="00141B98" w:rsidRPr="00F33029">
        <w:rPr>
          <w:rFonts w:ascii="Arial" w:hAnsi="Arial" w:cs="Arial"/>
          <w:sz w:val="24"/>
          <w:szCs w:val="24"/>
          <w:lang w:eastAsia="pl-PL"/>
        </w:rPr>
        <w:t xml:space="preserve"> Urzędu </w:t>
      </w:r>
      <w:r w:rsidRPr="00F33029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="00141B98" w:rsidRPr="00F33029">
        <w:rPr>
          <w:rFonts w:ascii="Arial" w:hAnsi="Arial" w:cs="Arial"/>
          <w:sz w:val="24"/>
          <w:szCs w:val="24"/>
          <w:lang w:eastAsia="pl-PL"/>
        </w:rPr>
        <w:t>zadania organu podatkowego i</w:t>
      </w:r>
      <w:r w:rsidR="00F16C38" w:rsidRPr="00F33029">
        <w:rPr>
          <w:rFonts w:ascii="Arial" w:hAnsi="Arial" w:cs="Arial"/>
          <w:sz w:val="24"/>
          <w:szCs w:val="24"/>
          <w:lang w:eastAsia="pl-PL"/>
        </w:rPr>
        <w:t> </w:t>
      </w:r>
      <w:r w:rsidR="00141B98" w:rsidRPr="00F33029">
        <w:rPr>
          <w:rFonts w:ascii="Arial" w:hAnsi="Arial" w:cs="Arial"/>
          <w:sz w:val="24"/>
          <w:szCs w:val="24"/>
          <w:lang w:eastAsia="pl-PL"/>
        </w:rPr>
        <w:t xml:space="preserve">organu egzekucyjnego oraz inne zadania określone w przepisach </w:t>
      </w:r>
      <w:r w:rsidRPr="00F33029">
        <w:rPr>
          <w:rFonts w:ascii="Arial" w:hAnsi="Arial" w:cs="Arial"/>
          <w:sz w:val="24"/>
          <w:szCs w:val="24"/>
          <w:lang w:eastAsia="pl-PL"/>
        </w:rPr>
        <w:t>odrębnych</w:t>
      </w:r>
      <w:r w:rsidR="00F33029">
        <w:rPr>
          <w:rFonts w:ascii="Arial" w:hAnsi="Arial" w:cs="Arial"/>
          <w:sz w:val="24"/>
          <w:szCs w:val="24"/>
          <w:lang w:eastAsia="pl-PL"/>
        </w:rPr>
        <w:t>.</w:t>
      </w:r>
    </w:p>
    <w:p w14:paraId="3034F24D" w14:textId="086669D1" w:rsidR="00D06BDD" w:rsidRPr="00D06BDD" w:rsidRDefault="00141B98" w:rsidP="00551CED">
      <w:pPr>
        <w:widowControl w:val="0"/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768BDC24" w14:textId="39DB7D76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0C56E5"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6E8935A1" w14:textId="192AC92A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20DB58B4" w14:textId="19CEC256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lastRenderedPageBreak/>
        <w:t>wykonywanie egzekucji administracyjnej należności pieniężnych oraz wykonywanie zabezpieczenia należności pieniężnych;</w:t>
      </w:r>
    </w:p>
    <w:p w14:paraId="19E6A492" w14:textId="4DA32391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zapewnienie obsługi i wsparcia podatnika i płatnika w prawidłowym wykonywaniu obowiązków podatkowych;</w:t>
      </w:r>
    </w:p>
    <w:p w14:paraId="40442AD6" w14:textId="29A32BFF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122C3D9E" w14:textId="175244E2" w:rsidR="00E93031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wykonywanie kontroli podatkowej oraz czynności sprawdzających</w:t>
      </w:r>
      <w:r w:rsidR="00D03F44" w:rsidRPr="00D06BDD">
        <w:rPr>
          <w:rFonts w:ascii="Arial" w:hAnsi="Arial" w:cs="Arial"/>
          <w:color w:val="000000"/>
          <w:sz w:val="24"/>
          <w:szCs w:val="24"/>
        </w:rPr>
        <w:t xml:space="preserve">, </w:t>
      </w:r>
      <w:r w:rsidR="00E93031" w:rsidRPr="00D06BDD">
        <w:rPr>
          <w:rFonts w:ascii="Arial" w:hAnsi="Arial" w:cs="Arial"/>
          <w:color w:val="000000"/>
          <w:sz w:val="24"/>
          <w:szCs w:val="24"/>
        </w:rPr>
        <w:t>z wyjątkiem przeprowadz</w:t>
      </w:r>
      <w:r w:rsidR="00232B65" w:rsidRPr="00D06BDD">
        <w:rPr>
          <w:rFonts w:ascii="Arial" w:hAnsi="Arial" w:cs="Arial"/>
          <w:color w:val="000000"/>
          <w:sz w:val="24"/>
          <w:szCs w:val="24"/>
        </w:rPr>
        <w:t xml:space="preserve">ania kontroli podatkowej wobec podatnika, który zawarł umowę o współdziałanie, o której mowa w art. 20s </w:t>
      </w:r>
      <w:r w:rsidR="000B6392" w:rsidRPr="00F33029">
        <w:rPr>
          <w:rFonts w:ascii="Arial" w:hAnsi="Arial" w:cs="Arial"/>
          <w:sz w:val="24"/>
          <w:szCs w:val="24"/>
        </w:rPr>
        <w:t xml:space="preserve">ustawy z dnia 29 sierpnia 1997 r. –  </w:t>
      </w:r>
      <w:r w:rsidR="00232B65" w:rsidRPr="00F33029">
        <w:rPr>
          <w:rFonts w:ascii="Arial" w:hAnsi="Arial" w:cs="Arial"/>
          <w:sz w:val="24"/>
          <w:szCs w:val="24"/>
        </w:rPr>
        <w:t>Ordynacj</w:t>
      </w:r>
      <w:r w:rsidR="000B6392" w:rsidRPr="00F33029">
        <w:rPr>
          <w:rFonts w:ascii="Arial" w:hAnsi="Arial" w:cs="Arial"/>
          <w:sz w:val="24"/>
          <w:szCs w:val="24"/>
        </w:rPr>
        <w:t>a</w:t>
      </w:r>
      <w:r w:rsidR="00232B65" w:rsidRPr="00F33029">
        <w:rPr>
          <w:rFonts w:ascii="Arial" w:hAnsi="Arial" w:cs="Arial"/>
          <w:sz w:val="24"/>
          <w:szCs w:val="24"/>
        </w:rPr>
        <w:t xml:space="preserve"> podatkow</w:t>
      </w:r>
      <w:r w:rsidR="000B6392" w:rsidRPr="00F33029">
        <w:rPr>
          <w:rFonts w:ascii="Arial" w:hAnsi="Arial" w:cs="Arial"/>
          <w:sz w:val="24"/>
          <w:szCs w:val="24"/>
        </w:rPr>
        <w:t>a</w:t>
      </w:r>
      <w:r w:rsidR="00F33029" w:rsidRPr="00F33029">
        <w:rPr>
          <w:rFonts w:ascii="Arial" w:hAnsi="Arial" w:cs="Arial"/>
          <w:sz w:val="24"/>
          <w:szCs w:val="24"/>
        </w:rPr>
        <w:t xml:space="preserve"> </w:t>
      </w:r>
      <w:r w:rsidR="000B6392" w:rsidRPr="00F33029">
        <w:rPr>
          <w:rFonts w:ascii="Arial" w:hAnsi="Arial" w:cs="Arial"/>
          <w:sz w:val="24"/>
          <w:szCs w:val="24"/>
        </w:rPr>
        <w:t>(Dz. U. z 2025 r. poz. 111)</w:t>
      </w:r>
      <w:r w:rsidR="00B000E6" w:rsidRPr="00F33029">
        <w:rPr>
          <w:rFonts w:ascii="Arial" w:hAnsi="Arial" w:cs="Arial"/>
          <w:sz w:val="24"/>
          <w:szCs w:val="24"/>
        </w:rPr>
        <w:t>,</w:t>
      </w:r>
      <w:r w:rsidR="000B6392" w:rsidRPr="00F33029">
        <w:rPr>
          <w:rFonts w:ascii="Arial" w:hAnsi="Arial" w:cs="Arial"/>
          <w:sz w:val="24"/>
          <w:szCs w:val="24"/>
        </w:rPr>
        <w:t xml:space="preserve"> zwanej dalej „Ordynacją podatkową”</w:t>
      </w:r>
      <w:r w:rsidR="00232B65" w:rsidRPr="00F33029">
        <w:rPr>
          <w:rFonts w:ascii="Arial" w:hAnsi="Arial" w:cs="Arial"/>
          <w:sz w:val="24"/>
          <w:szCs w:val="24"/>
        </w:rPr>
        <w:t xml:space="preserve">, </w:t>
      </w:r>
      <w:r w:rsidR="00232B65" w:rsidRPr="00D06BDD">
        <w:rPr>
          <w:rFonts w:ascii="Arial" w:hAnsi="Arial" w:cs="Arial"/>
          <w:color w:val="000000"/>
          <w:sz w:val="24"/>
          <w:szCs w:val="24"/>
        </w:rPr>
        <w:t>w zakresie podatków objętych tą umową;</w:t>
      </w:r>
    </w:p>
    <w:p w14:paraId="4644A320" w14:textId="5C883D5E" w:rsidR="00232B65" w:rsidRPr="00D06BDD" w:rsidRDefault="00232B65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 xml:space="preserve">dokonywanie nabycia sprawdzającego; </w:t>
      </w:r>
    </w:p>
    <w:p w14:paraId="5232DC77" w14:textId="54A53F0F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044092E8" w14:textId="42B88A64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 innych należności pieniężnych oraz korzystaniem z pomocy tych państw;</w:t>
      </w:r>
    </w:p>
    <w:p w14:paraId="7E7C3173" w14:textId="1CFC2F62" w:rsidR="000529F6" w:rsidRPr="00F33029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sz w:val="24"/>
          <w:szCs w:val="24"/>
        </w:rPr>
        <w:t xml:space="preserve">rozpoznawanie, wykrywanie i zwalczanie przestępstw skarbowych i wykroczeń skarbowych, zapobieganie tym przestępstwom i wykroczeniom oraz ściganie ich sprawców, w zakresie określonym w </w:t>
      </w:r>
      <w:r w:rsidRPr="00F33029">
        <w:rPr>
          <w:rFonts w:ascii="Arial" w:hAnsi="Arial" w:cs="Arial"/>
          <w:sz w:val="24"/>
          <w:szCs w:val="24"/>
        </w:rPr>
        <w:t xml:space="preserve">ustawie </w:t>
      </w:r>
      <w:r w:rsidR="000529F6" w:rsidRPr="00F33029">
        <w:rPr>
          <w:rFonts w:ascii="Arial" w:hAnsi="Arial" w:cs="Arial"/>
          <w:sz w:val="24"/>
          <w:szCs w:val="24"/>
        </w:rPr>
        <w:t>z dnia 10 września 1999 r. –</w:t>
      </w:r>
      <w:r w:rsidR="000529F6" w:rsidRPr="00F33029">
        <w:t xml:space="preserve"> </w:t>
      </w:r>
      <w:r w:rsidR="000529F6" w:rsidRPr="00F33029">
        <w:rPr>
          <w:rFonts w:ascii="Arial" w:hAnsi="Arial" w:cs="Arial"/>
          <w:sz w:val="24"/>
          <w:szCs w:val="24"/>
        </w:rPr>
        <w:t xml:space="preserve">Kodeks karny skarbowy (Dz. U. z 2024 r. poz. 628, z </w:t>
      </w:r>
      <w:proofErr w:type="spellStart"/>
      <w:r w:rsidR="000529F6" w:rsidRPr="00F33029">
        <w:rPr>
          <w:rFonts w:ascii="Arial" w:hAnsi="Arial" w:cs="Arial"/>
          <w:sz w:val="24"/>
          <w:szCs w:val="24"/>
        </w:rPr>
        <w:t>późn</w:t>
      </w:r>
      <w:proofErr w:type="spellEnd"/>
      <w:r w:rsidR="000529F6" w:rsidRPr="00F33029">
        <w:rPr>
          <w:rFonts w:ascii="Arial" w:hAnsi="Arial" w:cs="Arial"/>
          <w:sz w:val="24"/>
          <w:szCs w:val="24"/>
        </w:rPr>
        <w:t>. zm.);</w:t>
      </w:r>
    </w:p>
    <w:p w14:paraId="777D81EC" w14:textId="66D8BA54" w:rsidR="00141B98" w:rsidRPr="00F33029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sz w:val="24"/>
          <w:szCs w:val="24"/>
        </w:rPr>
        <w:t xml:space="preserve">rozpoznawanie, wykrywanie i zwalczanie przestępstw określonych w </w:t>
      </w:r>
      <w:hyperlink r:id="rId10" w:anchor="_blank" w:history="1">
        <w:r w:rsidRPr="00F3302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F33029">
        <w:rPr>
          <w:rFonts w:ascii="Arial" w:hAnsi="Arial" w:cs="Arial"/>
          <w:sz w:val="24"/>
          <w:szCs w:val="24"/>
        </w:rPr>
        <w:t xml:space="preserve"> </w:t>
      </w:r>
      <w:r w:rsidR="000529F6" w:rsidRPr="00F33029">
        <w:rPr>
          <w:rFonts w:ascii="Arial" w:hAnsi="Arial" w:cs="Arial"/>
          <w:sz w:val="24"/>
          <w:szCs w:val="24"/>
        </w:rPr>
        <w:t>z dnia 29</w:t>
      </w:r>
      <w:r w:rsidR="001F7A9A">
        <w:rPr>
          <w:rFonts w:ascii="Arial" w:hAnsi="Arial" w:cs="Arial"/>
          <w:sz w:val="24"/>
          <w:szCs w:val="24"/>
        </w:rPr>
        <w:t> </w:t>
      </w:r>
      <w:r w:rsidR="000529F6" w:rsidRPr="00F33029">
        <w:rPr>
          <w:rFonts w:ascii="Arial" w:hAnsi="Arial" w:cs="Arial"/>
          <w:sz w:val="24"/>
          <w:szCs w:val="24"/>
        </w:rPr>
        <w:t>września 1994 r.</w:t>
      </w:r>
      <w:r w:rsidR="000529F6" w:rsidRPr="00F33029">
        <w:t xml:space="preserve"> </w:t>
      </w:r>
      <w:r w:rsidR="000529F6" w:rsidRPr="00F33029">
        <w:rPr>
          <w:rFonts w:ascii="Arial" w:hAnsi="Arial" w:cs="Arial"/>
          <w:sz w:val="24"/>
          <w:szCs w:val="24"/>
        </w:rPr>
        <w:t xml:space="preserve">o rachunkowości (Dz. U. z 2023 r. poz. 120, z </w:t>
      </w:r>
      <w:proofErr w:type="spellStart"/>
      <w:r w:rsidR="000529F6" w:rsidRPr="00F33029">
        <w:rPr>
          <w:rFonts w:ascii="Arial" w:hAnsi="Arial" w:cs="Arial"/>
          <w:sz w:val="24"/>
          <w:szCs w:val="24"/>
        </w:rPr>
        <w:t>późn</w:t>
      </w:r>
      <w:proofErr w:type="spellEnd"/>
      <w:r w:rsidR="000529F6" w:rsidRPr="00F33029">
        <w:rPr>
          <w:rFonts w:ascii="Arial" w:hAnsi="Arial" w:cs="Arial"/>
          <w:sz w:val="24"/>
          <w:szCs w:val="24"/>
        </w:rPr>
        <w:t xml:space="preserve">. zm.), </w:t>
      </w:r>
      <w:r w:rsidRPr="00F33029">
        <w:rPr>
          <w:rFonts w:ascii="Arial" w:hAnsi="Arial" w:cs="Arial"/>
          <w:sz w:val="24"/>
          <w:szCs w:val="24"/>
        </w:rPr>
        <w:t>zapobieganie tym przestępstwom oraz ściganie ich sprawców;</w:t>
      </w:r>
    </w:p>
    <w:p w14:paraId="57BCACF6" w14:textId="5E136F1B" w:rsidR="00F16C38" w:rsidRPr="00F33029" w:rsidRDefault="00F16C38" w:rsidP="00F16C38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sz w:val="24"/>
          <w:szCs w:val="24"/>
        </w:rPr>
        <w:t xml:space="preserve">wykonywanie kar i środków karnych oraz wykonywanie zabezpieczania kar i środków karnych, w zakresie określonym w </w:t>
      </w:r>
      <w:hyperlink r:id="rId11" w:anchor="hiperlinkText.rpc?hiperlink=type=tresc:nro=Powszechny.21471&amp;full=1" w:tgtFrame="_parent" w:history="1">
        <w:r w:rsidRPr="00F3302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ustawie</w:t>
        </w:r>
      </w:hyperlink>
      <w:r w:rsidRPr="00F33029">
        <w:rPr>
          <w:rFonts w:ascii="Arial" w:hAnsi="Arial" w:cs="Arial"/>
          <w:sz w:val="24"/>
          <w:szCs w:val="24"/>
        </w:rPr>
        <w:t xml:space="preserve"> z dnia </w:t>
      </w:r>
      <w:r w:rsidRPr="00F33029">
        <w:rPr>
          <w:rFonts w:ascii="Arial" w:eastAsia="Arial Unicode MS" w:hAnsi="Arial" w:cs="Arial"/>
          <w:kern w:val="2"/>
          <w:sz w:val="24"/>
          <w:szCs w:val="24"/>
        </w:rPr>
        <w:t xml:space="preserve">6 czerwca 1997 r. – </w:t>
      </w:r>
      <w:r w:rsidRPr="00F33029">
        <w:rPr>
          <w:rFonts w:ascii="Arial" w:hAnsi="Arial" w:cs="Arial"/>
          <w:sz w:val="24"/>
          <w:szCs w:val="24"/>
        </w:rPr>
        <w:t xml:space="preserve">Kodeks karny wykonawczy (Dz. U. z 2024 r. poz. 706, z </w:t>
      </w:r>
      <w:proofErr w:type="spellStart"/>
      <w:r w:rsidRPr="00F33029">
        <w:rPr>
          <w:rFonts w:ascii="Arial" w:hAnsi="Arial" w:cs="Arial"/>
          <w:sz w:val="24"/>
          <w:szCs w:val="24"/>
        </w:rPr>
        <w:t>późn</w:t>
      </w:r>
      <w:proofErr w:type="spellEnd"/>
      <w:r w:rsidRPr="00F33029">
        <w:rPr>
          <w:rFonts w:ascii="Arial" w:hAnsi="Arial" w:cs="Arial"/>
          <w:sz w:val="24"/>
          <w:szCs w:val="24"/>
        </w:rPr>
        <w:t>. zm.)</w:t>
      </w:r>
      <w:r w:rsidRPr="00F33029">
        <w:rPr>
          <w:rFonts w:ascii="Arial" w:hAnsi="Arial" w:cs="Arial"/>
        </w:rPr>
        <w:t xml:space="preserve"> </w:t>
      </w:r>
      <w:r w:rsidRPr="00F33029">
        <w:rPr>
          <w:rFonts w:ascii="Arial" w:hAnsi="Arial" w:cs="Arial"/>
          <w:sz w:val="24"/>
          <w:szCs w:val="24"/>
        </w:rPr>
        <w:t>oraz w ustawie z dnia 10 września 1999 r. –</w:t>
      </w:r>
      <w:r w:rsidRPr="00F33029">
        <w:t xml:space="preserve"> </w:t>
      </w:r>
      <w:r w:rsidRPr="00F33029">
        <w:rPr>
          <w:rFonts w:ascii="Arial" w:hAnsi="Arial" w:cs="Arial"/>
          <w:sz w:val="24"/>
          <w:szCs w:val="24"/>
        </w:rPr>
        <w:t>Kodeks karny skarbowy</w:t>
      </w:r>
      <w:r w:rsidR="00F2637C">
        <w:rPr>
          <w:rFonts w:ascii="Arial" w:hAnsi="Arial" w:cs="Arial"/>
          <w:sz w:val="24"/>
          <w:szCs w:val="24"/>
        </w:rPr>
        <w:t>;</w:t>
      </w:r>
      <w:r w:rsidR="000702CF">
        <w:rPr>
          <w:rFonts w:ascii="Arial" w:hAnsi="Arial" w:cs="Arial"/>
          <w:sz w:val="24"/>
          <w:szCs w:val="24"/>
        </w:rPr>
        <w:t xml:space="preserve"> </w:t>
      </w:r>
    </w:p>
    <w:p w14:paraId="603B733F" w14:textId="7AB42A6D" w:rsidR="00232B65" w:rsidRPr="00D06BDD" w:rsidRDefault="00232B65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sz w:val="24"/>
          <w:szCs w:val="24"/>
        </w:rPr>
        <w:t xml:space="preserve">współdziałanie z Szefem </w:t>
      </w:r>
      <w:r w:rsidR="00F16C38" w:rsidRPr="00F33029">
        <w:rPr>
          <w:rFonts w:ascii="Arial" w:hAnsi="Arial" w:cs="Arial"/>
          <w:sz w:val="24"/>
          <w:szCs w:val="24"/>
        </w:rPr>
        <w:t xml:space="preserve">KAS </w:t>
      </w:r>
      <w:r w:rsidRPr="00F33029">
        <w:rPr>
          <w:rFonts w:ascii="Arial" w:hAnsi="Arial" w:cs="Arial"/>
          <w:sz w:val="24"/>
          <w:szCs w:val="24"/>
        </w:rPr>
        <w:t xml:space="preserve">przy realizacji zadań </w:t>
      </w:r>
      <w:r w:rsidRPr="00D06BDD">
        <w:rPr>
          <w:rFonts w:ascii="Arial" w:hAnsi="Arial" w:cs="Arial"/>
          <w:sz w:val="24"/>
          <w:szCs w:val="24"/>
        </w:rPr>
        <w:t>w ramach współdziałania, o którym mowa w dziale IIB Ordynacji podatkowej;</w:t>
      </w:r>
    </w:p>
    <w:p w14:paraId="63C11FBC" w14:textId="77777777" w:rsidR="00141B98" w:rsidRPr="00D06BDD" w:rsidRDefault="00141B98" w:rsidP="00D06BDD">
      <w:pPr>
        <w:numPr>
          <w:ilvl w:val="0"/>
          <w:numId w:val="32"/>
        </w:numPr>
        <w:tabs>
          <w:tab w:val="left" w:pos="284"/>
          <w:tab w:val="left" w:pos="709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>wykonywanie innych zadań określonych w odrębnych przepisach.</w:t>
      </w:r>
    </w:p>
    <w:p w14:paraId="02EB6610" w14:textId="007B2F3D" w:rsidR="00141B98" w:rsidRPr="00D06BDD" w:rsidRDefault="00141B98" w:rsidP="00D06BDD">
      <w:pPr>
        <w:widowControl w:val="0"/>
        <w:numPr>
          <w:ilvl w:val="0"/>
          <w:numId w:val="31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 xml:space="preserve">Naczelnik Urzędu </w:t>
      </w:r>
      <w:r w:rsidRPr="005F10AF">
        <w:rPr>
          <w:rFonts w:ascii="Arial" w:hAnsi="Arial" w:cs="Arial"/>
          <w:color w:val="000000"/>
          <w:sz w:val="24"/>
          <w:szCs w:val="24"/>
        </w:rPr>
        <w:t xml:space="preserve">dysponuje środkami pieniężnymi zgromadzonymi na rachunkach bankowych </w:t>
      </w:r>
      <w:r w:rsidR="007F7FD9">
        <w:rPr>
          <w:rFonts w:ascii="Arial" w:hAnsi="Arial" w:cs="Arial"/>
          <w:color w:val="000000"/>
          <w:sz w:val="24"/>
          <w:szCs w:val="24"/>
        </w:rPr>
        <w:t xml:space="preserve">obsługującego go </w:t>
      </w:r>
      <w:r w:rsidRPr="005F10AF">
        <w:rPr>
          <w:rFonts w:ascii="Arial" w:hAnsi="Arial" w:cs="Arial"/>
          <w:color w:val="000000"/>
          <w:sz w:val="24"/>
          <w:szCs w:val="24"/>
        </w:rPr>
        <w:t>Urzędu Skarbowego.</w:t>
      </w:r>
    </w:p>
    <w:p w14:paraId="1BB72378" w14:textId="121A059B" w:rsidR="00141B98" w:rsidRPr="00D06BDD" w:rsidRDefault="00141B98" w:rsidP="00D06BDD">
      <w:pPr>
        <w:widowControl w:val="0"/>
        <w:numPr>
          <w:ilvl w:val="0"/>
          <w:numId w:val="31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  <w:color w:val="000000"/>
          <w:sz w:val="24"/>
          <w:szCs w:val="24"/>
        </w:rPr>
        <w:t xml:space="preserve">Przez obsługę i wsparcie, o których mowa w ust. 2 pkt 4, należy rozumieć działania </w:t>
      </w:r>
      <w:r w:rsidRPr="00D06BDD">
        <w:rPr>
          <w:rFonts w:ascii="Arial" w:hAnsi="Arial" w:cs="Arial"/>
          <w:color w:val="000000"/>
          <w:sz w:val="24"/>
          <w:szCs w:val="24"/>
        </w:rPr>
        <w:lastRenderedPageBreak/>
        <w:t>polegające na udzielaniu pomocy w samodzielnym, prawidłowym i dobrowolnym wypełnianiu obowiązków podatkowych</w:t>
      </w:r>
      <w:r w:rsidR="00832D9F" w:rsidRPr="00D06BDD">
        <w:rPr>
          <w:rFonts w:ascii="Arial" w:hAnsi="Arial" w:cs="Arial"/>
          <w:color w:val="000000"/>
          <w:sz w:val="24"/>
          <w:szCs w:val="24"/>
        </w:rPr>
        <w:t xml:space="preserve">, </w:t>
      </w:r>
      <w:r w:rsidR="00832D9F" w:rsidRPr="00D06BDD">
        <w:rPr>
          <w:rFonts w:ascii="Arial" w:hAnsi="Arial" w:cs="Arial"/>
          <w:sz w:val="24"/>
          <w:szCs w:val="24"/>
        </w:rPr>
        <w:t>realizowane w szczególności przez centrum obsługi</w:t>
      </w:r>
      <w:r w:rsidRPr="00D06BDD">
        <w:rPr>
          <w:rFonts w:ascii="Arial" w:hAnsi="Arial" w:cs="Arial"/>
          <w:sz w:val="24"/>
          <w:szCs w:val="24"/>
        </w:rPr>
        <w:t>.</w:t>
      </w:r>
    </w:p>
    <w:p w14:paraId="27500B63" w14:textId="18288D70" w:rsidR="00920439" w:rsidRPr="00F33029" w:rsidRDefault="003C1AEC" w:rsidP="00D06BDD">
      <w:pPr>
        <w:widowControl w:val="0"/>
        <w:numPr>
          <w:ilvl w:val="0"/>
          <w:numId w:val="31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D06BDD">
        <w:rPr>
          <w:rFonts w:ascii="Arial" w:hAnsi="Arial" w:cs="Arial"/>
        </w:rPr>
        <w:t>Naczelnik Urzędu współpracuje z koordynatorem</w:t>
      </w:r>
      <w:r w:rsidR="00920439" w:rsidRPr="00D06BDD">
        <w:rPr>
          <w:rFonts w:ascii="Arial" w:hAnsi="Arial" w:cs="Arial"/>
        </w:rPr>
        <w:t xml:space="preserve"> do spraw klasyfikacji na potrzeby podatku od</w:t>
      </w:r>
      <w:r w:rsidR="00314F03">
        <w:rPr>
          <w:rFonts w:ascii="Arial" w:hAnsi="Arial" w:cs="Arial"/>
        </w:rPr>
        <w:t> </w:t>
      </w:r>
      <w:r w:rsidR="00920439" w:rsidRPr="00D06BDD">
        <w:rPr>
          <w:rFonts w:ascii="Arial" w:hAnsi="Arial" w:cs="Arial"/>
        </w:rPr>
        <w:t>towarów i usług</w:t>
      </w:r>
      <w:r w:rsidR="000529F6" w:rsidRPr="00D06BDD">
        <w:rPr>
          <w:rFonts w:ascii="Arial" w:hAnsi="Arial" w:cs="Arial"/>
        </w:rPr>
        <w:t xml:space="preserve"> </w:t>
      </w:r>
      <w:r w:rsidR="000529F6" w:rsidRPr="00F33029">
        <w:rPr>
          <w:rFonts w:ascii="Arial" w:hAnsi="Arial" w:cs="Arial"/>
        </w:rPr>
        <w:t>wyznaczonym przez Dyrektora Krajowej Informacji Skarbowej</w:t>
      </w:r>
      <w:r w:rsidR="00920439" w:rsidRPr="00F33029">
        <w:rPr>
          <w:rFonts w:ascii="Arial" w:hAnsi="Arial" w:cs="Arial"/>
        </w:rPr>
        <w:t>.</w:t>
      </w:r>
    </w:p>
    <w:p w14:paraId="2CAF4E01" w14:textId="7359D8CF" w:rsidR="00141B98" w:rsidRPr="00F33029" w:rsidRDefault="003C1AEC" w:rsidP="00D06BDD">
      <w:pPr>
        <w:widowControl w:val="0"/>
        <w:numPr>
          <w:ilvl w:val="0"/>
          <w:numId w:val="31"/>
        </w:numPr>
        <w:suppressAutoHyphens w:val="0"/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</w:rPr>
        <w:t xml:space="preserve">Zadanie, o którym mowa w ust. </w:t>
      </w:r>
      <w:r w:rsidR="00920439" w:rsidRPr="00F33029">
        <w:rPr>
          <w:rFonts w:ascii="Arial" w:hAnsi="Arial" w:cs="Arial"/>
        </w:rPr>
        <w:t>5</w:t>
      </w:r>
      <w:r w:rsidRPr="00F33029">
        <w:rPr>
          <w:rFonts w:ascii="Arial" w:hAnsi="Arial" w:cs="Arial"/>
        </w:rPr>
        <w:t xml:space="preserve">, jest realizowane przez konsultanta </w:t>
      </w:r>
      <w:r w:rsidR="00920439" w:rsidRPr="00F33029">
        <w:rPr>
          <w:rFonts w:ascii="Arial" w:hAnsi="Arial" w:cs="Arial"/>
        </w:rPr>
        <w:t>do spraw</w:t>
      </w:r>
      <w:r w:rsidRPr="00F33029">
        <w:rPr>
          <w:rFonts w:ascii="Arial" w:hAnsi="Arial" w:cs="Arial"/>
        </w:rPr>
        <w:t xml:space="preserve"> klasyfikacji </w:t>
      </w:r>
      <w:r w:rsidR="00920439" w:rsidRPr="00F33029">
        <w:rPr>
          <w:rFonts w:ascii="Arial" w:hAnsi="Arial" w:cs="Arial"/>
        </w:rPr>
        <w:t>na</w:t>
      </w:r>
      <w:r w:rsidR="00314F03" w:rsidRPr="00F33029">
        <w:rPr>
          <w:rFonts w:ascii="Arial" w:hAnsi="Arial" w:cs="Arial"/>
        </w:rPr>
        <w:t> </w:t>
      </w:r>
      <w:r w:rsidR="00920439" w:rsidRPr="00F33029">
        <w:rPr>
          <w:rFonts w:ascii="Arial" w:hAnsi="Arial" w:cs="Arial"/>
        </w:rPr>
        <w:t>potrzeby</w:t>
      </w:r>
      <w:r w:rsidRPr="00F33029">
        <w:rPr>
          <w:rFonts w:ascii="Arial" w:hAnsi="Arial" w:cs="Arial"/>
        </w:rPr>
        <w:t xml:space="preserve"> podatku od towarów i usług</w:t>
      </w:r>
      <w:r w:rsidR="000529F6" w:rsidRPr="00F33029">
        <w:rPr>
          <w:rFonts w:ascii="Arial" w:hAnsi="Arial" w:cs="Arial"/>
        </w:rPr>
        <w:t xml:space="preserve"> wyznaczonego przez</w:t>
      </w:r>
      <w:r w:rsidR="00D06BDD" w:rsidRPr="00F33029">
        <w:rPr>
          <w:rFonts w:ascii="Arial" w:hAnsi="Arial" w:cs="Arial"/>
        </w:rPr>
        <w:t xml:space="preserve"> </w:t>
      </w:r>
      <w:r w:rsidR="000529F6" w:rsidRPr="00F33029">
        <w:rPr>
          <w:rFonts w:ascii="Arial" w:hAnsi="Arial" w:cs="Arial"/>
        </w:rPr>
        <w:t>Naczelnika</w:t>
      </w:r>
      <w:r w:rsidR="00D06BDD" w:rsidRPr="00F33029">
        <w:rPr>
          <w:rFonts w:ascii="Arial" w:hAnsi="Arial" w:cs="Arial"/>
        </w:rPr>
        <w:t xml:space="preserve"> </w:t>
      </w:r>
      <w:r w:rsidR="000529F6" w:rsidRPr="00F33029">
        <w:rPr>
          <w:rFonts w:ascii="Arial" w:hAnsi="Arial" w:cs="Arial"/>
        </w:rPr>
        <w:t>Urzędu</w:t>
      </w:r>
      <w:r w:rsidR="004E7931" w:rsidRPr="00F33029">
        <w:rPr>
          <w:rFonts w:ascii="Arial" w:hAnsi="Arial" w:cs="Arial"/>
        </w:rPr>
        <w:t>.</w:t>
      </w:r>
      <w:r w:rsidR="000529F6" w:rsidRPr="00F33029">
        <w:rPr>
          <w:rFonts w:ascii="Arial" w:hAnsi="Arial" w:cs="Arial"/>
        </w:rPr>
        <w:t xml:space="preserve"> </w:t>
      </w:r>
    </w:p>
    <w:p w14:paraId="65D4CF38" w14:textId="77777777" w:rsidR="000529F6" w:rsidRPr="00920439" w:rsidRDefault="000529F6" w:rsidP="000529F6">
      <w:pPr>
        <w:pStyle w:val="Textbody"/>
        <w:shd w:val="clear" w:color="auto" w:fill="FFFFFF"/>
        <w:suppressAutoHyphens w:val="0"/>
        <w:spacing w:after="0" w:line="360" w:lineRule="auto"/>
        <w:ind w:left="360" w:right="-2"/>
        <w:jc w:val="both"/>
        <w:textAlignment w:val="auto"/>
        <w:rPr>
          <w:rFonts w:ascii="Arial" w:hAnsi="Arial" w:cs="Arial"/>
          <w:bCs/>
          <w:color w:val="000000"/>
          <w:lang w:eastAsia="pl-PL"/>
        </w:rPr>
      </w:pPr>
    </w:p>
    <w:p w14:paraId="5C503CBA" w14:textId="77777777" w:rsidR="00141B98" w:rsidRPr="005F10AF" w:rsidRDefault="00141B98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5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D368689" w14:textId="77777777" w:rsidR="00141B98" w:rsidRPr="005F10AF" w:rsidRDefault="00141B98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FD3FCDF" w14:textId="160C1838" w:rsidR="00141B98" w:rsidRPr="00E32475" w:rsidRDefault="00141B98" w:rsidP="00E32475">
      <w:pPr>
        <w:numPr>
          <w:ilvl w:val="0"/>
          <w:numId w:val="7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</w:rPr>
        <w:t xml:space="preserve">Naczelnik Urzędu wykonuje zadania przy pomocy </w:t>
      </w:r>
      <w:r w:rsidR="00CF5E95" w:rsidRPr="005F10AF">
        <w:rPr>
          <w:rFonts w:ascii="Arial" w:hAnsi="Arial" w:cs="Arial"/>
          <w:color w:val="000000"/>
          <w:sz w:val="24"/>
          <w:szCs w:val="24"/>
        </w:rPr>
        <w:t>Urzędu Skarbowego</w:t>
      </w:r>
      <w:r w:rsidRPr="005F10A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29905AE" w14:textId="6CA1AA05" w:rsidR="00CF5E95" w:rsidRPr="00E32475" w:rsidRDefault="00CF5E95" w:rsidP="00E32475">
      <w:pPr>
        <w:numPr>
          <w:ilvl w:val="0"/>
          <w:numId w:val="7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E32475">
        <w:rPr>
          <w:rFonts w:ascii="Arial" w:hAnsi="Arial" w:cs="Arial"/>
          <w:color w:val="000000"/>
          <w:sz w:val="24"/>
          <w:szCs w:val="24"/>
          <w:lang w:eastAsia="pl-PL"/>
        </w:rPr>
        <w:t xml:space="preserve">Urząd Skarbowy jest jednostką organizacyjną KAS. </w:t>
      </w:r>
    </w:p>
    <w:p w14:paraId="437B91B1" w14:textId="77777777" w:rsidR="00141B98" w:rsidRPr="00E32475" w:rsidRDefault="00141B98" w:rsidP="00E32475">
      <w:pPr>
        <w:numPr>
          <w:ilvl w:val="0"/>
          <w:numId w:val="7"/>
        </w:numPr>
        <w:spacing w:after="0" w:line="360" w:lineRule="auto"/>
        <w:ind w:left="369" w:hanging="369"/>
        <w:jc w:val="both"/>
        <w:rPr>
          <w:rFonts w:ascii="Arial" w:hAnsi="Arial" w:cs="Arial"/>
        </w:rPr>
      </w:pPr>
      <w:r w:rsidRPr="00E32475"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769116F4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372A95D0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6</w:t>
      </w:r>
      <w:r w:rsidR="006A15AE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77C21A1C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6C70A44C" w14:textId="77777777" w:rsidR="00141B98" w:rsidRPr="00C55CA3" w:rsidRDefault="00141B98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C55CA3">
        <w:rPr>
          <w:rFonts w:ascii="Arial" w:hAnsi="Arial" w:cs="Arial"/>
          <w:color w:val="000000"/>
          <w:sz w:val="24"/>
          <w:szCs w:val="24"/>
          <w:lang w:eastAsia="pl-PL"/>
        </w:rPr>
        <w:t>Naczelnik Urzędu</w:t>
      </w:r>
      <w:r w:rsidR="00BC7B04" w:rsidRPr="00C55CA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C55CA3">
        <w:rPr>
          <w:rFonts w:ascii="Arial" w:hAnsi="Arial" w:cs="Arial"/>
          <w:color w:val="000000"/>
          <w:sz w:val="24"/>
          <w:szCs w:val="24"/>
          <w:lang w:eastAsia="pl-PL"/>
        </w:rPr>
        <w:t>działa na podstawie</w:t>
      </w:r>
      <w:r w:rsidR="000C56E5" w:rsidRPr="00C55CA3">
        <w:rPr>
          <w:rFonts w:ascii="Arial" w:hAnsi="Arial" w:cs="Arial"/>
          <w:color w:val="000000"/>
          <w:sz w:val="24"/>
          <w:szCs w:val="24"/>
          <w:lang w:eastAsia="pl-PL"/>
        </w:rPr>
        <w:t>, w szczególności</w:t>
      </w:r>
      <w:r w:rsidRPr="00C55CA3">
        <w:rPr>
          <w:rFonts w:ascii="Arial" w:hAnsi="Arial" w:cs="Arial"/>
          <w:color w:val="000000"/>
          <w:sz w:val="24"/>
          <w:szCs w:val="24"/>
          <w:lang w:eastAsia="pl-PL"/>
        </w:rPr>
        <w:t>:</w:t>
      </w:r>
    </w:p>
    <w:p w14:paraId="385BE8D4" w14:textId="6CCCA0B7" w:rsidR="00141B98" w:rsidRPr="00C55CA3" w:rsidRDefault="00141B98" w:rsidP="00E32475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C55CA3">
        <w:rPr>
          <w:rFonts w:ascii="Arial" w:hAnsi="Arial" w:cs="Arial"/>
          <w:sz w:val="24"/>
          <w:szCs w:val="24"/>
        </w:rPr>
        <w:t xml:space="preserve">ustawy </w:t>
      </w:r>
      <w:r w:rsidRPr="00C55CA3">
        <w:rPr>
          <w:rFonts w:ascii="Arial" w:hAnsi="Arial" w:cs="Arial"/>
        </w:rPr>
        <w:t>o KA</w:t>
      </w:r>
      <w:r w:rsidR="00C55CA3">
        <w:rPr>
          <w:rFonts w:ascii="Arial" w:hAnsi="Arial" w:cs="Arial"/>
        </w:rPr>
        <w:t>S</w:t>
      </w:r>
      <w:r w:rsidRPr="00C55CA3">
        <w:rPr>
          <w:rFonts w:ascii="Arial" w:hAnsi="Arial" w:cs="Arial"/>
        </w:rPr>
        <w:t>;</w:t>
      </w:r>
    </w:p>
    <w:p w14:paraId="0F7622D1" w14:textId="71AF308C" w:rsidR="00D06BDD" w:rsidRPr="00F33029" w:rsidRDefault="00141B98" w:rsidP="00D06BDD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C55CA3">
        <w:rPr>
          <w:rFonts w:ascii="Arial" w:hAnsi="Arial" w:cs="Arial"/>
          <w:sz w:val="24"/>
          <w:szCs w:val="24"/>
        </w:rPr>
        <w:t>ustawy z dnia 27 sierpnia 2009 r. o finansach publicznych</w:t>
      </w:r>
      <w:r w:rsidR="00D06BDD" w:rsidRPr="00C55CA3">
        <w:rPr>
          <w:rFonts w:ascii="Arial" w:hAnsi="Arial" w:cs="Arial"/>
          <w:sz w:val="24"/>
          <w:szCs w:val="24"/>
        </w:rPr>
        <w:t xml:space="preserve"> </w:t>
      </w:r>
      <w:r w:rsidR="00D06BDD" w:rsidRPr="00F33029">
        <w:rPr>
          <w:rFonts w:ascii="Arial" w:hAnsi="Arial" w:cs="Arial"/>
          <w:sz w:val="24"/>
          <w:szCs w:val="24"/>
        </w:rPr>
        <w:t>(Dz. U. z 2024 r. poz. 1530</w:t>
      </w:r>
      <w:r w:rsidR="00F2637C">
        <w:rPr>
          <w:rFonts w:ascii="Arial" w:hAnsi="Arial" w:cs="Arial"/>
          <w:sz w:val="24"/>
          <w:szCs w:val="24"/>
        </w:rPr>
        <w:t>, z późn.zm.</w:t>
      </w:r>
      <w:r w:rsidR="00D06BDD" w:rsidRPr="00F33029">
        <w:rPr>
          <w:rFonts w:ascii="Arial" w:hAnsi="Arial" w:cs="Arial"/>
          <w:sz w:val="24"/>
          <w:szCs w:val="24"/>
        </w:rPr>
        <w:t>);</w:t>
      </w:r>
    </w:p>
    <w:p w14:paraId="492ED4ED" w14:textId="1C456B22" w:rsidR="00141B98" w:rsidRPr="00C55CA3" w:rsidRDefault="00141B98" w:rsidP="00E32475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C55CA3">
        <w:rPr>
          <w:rFonts w:ascii="Arial" w:hAnsi="Arial" w:cs="Arial"/>
          <w:sz w:val="24"/>
          <w:szCs w:val="24"/>
        </w:rPr>
        <w:t>Ordynacj</w:t>
      </w:r>
      <w:r w:rsidR="007F7FD9">
        <w:rPr>
          <w:rFonts w:ascii="Arial" w:hAnsi="Arial" w:cs="Arial"/>
          <w:sz w:val="24"/>
          <w:szCs w:val="24"/>
        </w:rPr>
        <w:t>i</w:t>
      </w:r>
      <w:r w:rsidRPr="00C55CA3">
        <w:rPr>
          <w:rFonts w:ascii="Arial" w:hAnsi="Arial" w:cs="Arial"/>
          <w:sz w:val="24"/>
          <w:szCs w:val="24"/>
        </w:rPr>
        <w:t xml:space="preserve"> podatkow</w:t>
      </w:r>
      <w:r w:rsidR="007F7FD9">
        <w:rPr>
          <w:rFonts w:ascii="Arial" w:hAnsi="Arial" w:cs="Arial"/>
          <w:sz w:val="24"/>
          <w:szCs w:val="24"/>
        </w:rPr>
        <w:t>ej</w:t>
      </w:r>
      <w:r w:rsidRPr="00C55CA3">
        <w:rPr>
          <w:rFonts w:ascii="Arial" w:hAnsi="Arial" w:cs="Arial"/>
          <w:sz w:val="24"/>
          <w:szCs w:val="24"/>
        </w:rPr>
        <w:t>;</w:t>
      </w:r>
    </w:p>
    <w:p w14:paraId="24AB5401" w14:textId="7B044B30" w:rsidR="00141B98" w:rsidRPr="00F33029" w:rsidRDefault="00141B98" w:rsidP="00E32475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C55CA3">
        <w:rPr>
          <w:rFonts w:ascii="Arial" w:hAnsi="Arial" w:cs="Arial"/>
          <w:sz w:val="24"/>
          <w:szCs w:val="24"/>
        </w:rPr>
        <w:t>ustawy z dnia 14 czerwca 1960 r. Kodeks postępowania administracyjnego</w:t>
      </w:r>
      <w:r w:rsidR="00E32475" w:rsidRPr="00C55CA3">
        <w:rPr>
          <w:rFonts w:ascii="Arial" w:hAnsi="Arial" w:cs="Arial"/>
          <w:sz w:val="24"/>
          <w:szCs w:val="24"/>
        </w:rPr>
        <w:t xml:space="preserve"> </w:t>
      </w:r>
      <w:bookmarkStart w:id="0" w:name="_Hlk135999115"/>
      <w:r w:rsidR="00E32475" w:rsidRPr="00F33029">
        <w:rPr>
          <w:rFonts w:ascii="Arial" w:hAnsi="Arial" w:cs="Arial"/>
          <w:sz w:val="24"/>
          <w:szCs w:val="24"/>
        </w:rPr>
        <w:t>(Dz. U. z 2024 r. poz. 572)</w:t>
      </w:r>
      <w:bookmarkEnd w:id="0"/>
      <w:r w:rsidR="00E32475" w:rsidRPr="00F33029">
        <w:rPr>
          <w:rFonts w:ascii="Arial" w:hAnsi="Arial" w:cs="Arial"/>
          <w:sz w:val="24"/>
          <w:szCs w:val="24"/>
        </w:rPr>
        <w:t>;</w:t>
      </w:r>
    </w:p>
    <w:p w14:paraId="2908E389" w14:textId="7D6AFF1F" w:rsidR="00E32475" w:rsidRPr="00C55CA3" w:rsidRDefault="00E32475" w:rsidP="00E32475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55CA3">
        <w:rPr>
          <w:rFonts w:ascii="Arial" w:hAnsi="Arial" w:cs="Arial"/>
          <w:sz w:val="24"/>
          <w:szCs w:val="24"/>
        </w:rPr>
        <w:t>ustawy z dnia 6 czerwca 1997 r. Kodeks postępowania karnego</w:t>
      </w:r>
      <w:r w:rsidR="000702CF">
        <w:rPr>
          <w:rFonts w:ascii="Arial" w:hAnsi="Arial" w:cs="Arial"/>
          <w:sz w:val="24"/>
          <w:szCs w:val="24"/>
        </w:rPr>
        <w:t xml:space="preserve"> (Dz. U. z 2025 r. poz.46);</w:t>
      </w:r>
    </w:p>
    <w:p w14:paraId="550DBCBC" w14:textId="080A6AEA" w:rsidR="00E32475" w:rsidRPr="00C55CA3" w:rsidRDefault="00E32475" w:rsidP="00E32475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5CA3">
        <w:rPr>
          <w:rFonts w:ascii="Arial" w:hAnsi="Arial" w:cs="Arial"/>
          <w:sz w:val="24"/>
          <w:szCs w:val="24"/>
        </w:rPr>
        <w:t>ustawy z dnia 10 września 1999 r. Kodeks karny skarbowy</w:t>
      </w:r>
      <w:r w:rsidRPr="00F16C38">
        <w:rPr>
          <w:rFonts w:ascii="Arial" w:hAnsi="Arial" w:cs="Arial"/>
          <w:sz w:val="24"/>
          <w:szCs w:val="24"/>
        </w:rPr>
        <w:t>;</w:t>
      </w:r>
    </w:p>
    <w:p w14:paraId="05675F94" w14:textId="472D399C" w:rsidR="00141B98" w:rsidRPr="00F33029" w:rsidRDefault="00141B98" w:rsidP="006C40CF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111977">
        <w:rPr>
          <w:rFonts w:ascii="Arial" w:hAnsi="Arial" w:cs="Arial"/>
          <w:sz w:val="24"/>
          <w:szCs w:val="24"/>
        </w:rPr>
        <w:t xml:space="preserve">ustawy z dnia 17 czerwca 1966 r. o postępowaniu egzekucyjnym w </w:t>
      </w:r>
      <w:r w:rsidRPr="00F33029">
        <w:rPr>
          <w:rFonts w:ascii="Arial" w:hAnsi="Arial" w:cs="Arial"/>
          <w:sz w:val="24"/>
          <w:szCs w:val="24"/>
        </w:rPr>
        <w:t>administracji</w:t>
      </w:r>
      <w:r w:rsidR="00E32475" w:rsidRPr="00F33029">
        <w:rPr>
          <w:rFonts w:ascii="Arial" w:hAnsi="Arial" w:cs="Arial"/>
          <w:sz w:val="24"/>
          <w:szCs w:val="24"/>
        </w:rPr>
        <w:t xml:space="preserve"> (Dz. U. z 2025 r. poz. 132);</w:t>
      </w:r>
    </w:p>
    <w:p w14:paraId="3A5692FE" w14:textId="448D8B09" w:rsidR="00E32475" w:rsidRPr="00F33029" w:rsidRDefault="00141B98" w:rsidP="00E32475">
      <w:pPr>
        <w:widowControl w:val="0"/>
        <w:numPr>
          <w:ilvl w:val="0"/>
          <w:numId w:val="3"/>
        </w:numPr>
        <w:tabs>
          <w:tab w:val="left" w:pos="-1080"/>
          <w:tab w:val="left" w:pos="993"/>
          <w:tab w:val="left" w:pos="1276"/>
          <w:tab w:val="left" w:pos="1418"/>
        </w:tabs>
        <w:suppressAutoHyphens w:val="0"/>
        <w:spacing w:after="0"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iCs/>
          <w:sz w:val="24"/>
          <w:szCs w:val="24"/>
        </w:rPr>
        <w:t>rozporządzenia Ministra Rozwoju i Finansów z d</w:t>
      </w:r>
      <w:r w:rsidR="00166856" w:rsidRPr="00F33029">
        <w:rPr>
          <w:rFonts w:ascii="Arial" w:hAnsi="Arial" w:cs="Arial"/>
          <w:iCs/>
          <w:sz w:val="24"/>
          <w:szCs w:val="24"/>
        </w:rPr>
        <w:t xml:space="preserve">nia 24 lutego 2017 r. w sprawie </w:t>
      </w:r>
      <w:r w:rsidRPr="00F33029">
        <w:rPr>
          <w:rFonts w:ascii="Arial" w:hAnsi="Arial" w:cs="Arial"/>
          <w:iCs/>
          <w:sz w:val="24"/>
          <w:szCs w:val="24"/>
        </w:rPr>
        <w:t>terytorialnego zasięgu działania oraz siedzib dyrektorów izb administracji skarbowej, naczelników urzędów skarbowych i naczelników urzędów celno-skarbowych oraz</w:t>
      </w:r>
      <w:r w:rsidR="001F7A9A">
        <w:rPr>
          <w:rFonts w:ascii="Arial" w:hAnsi="Arial" w:cs="Arial"/>
          <w:iCs/>
          <w:sz w:val="24"/>
          <w:szCs w:val="24"/>
        </w:rPr>
        <w:t> </w:t>
      </w:r>
      <w:r w:rsidRPr="00F33029">
        <w:rPr>
          <w:rFonts w:ascii="Arial" w:hAnsi="Arial" w:cs="Arial"/>
          <w:iCs/>
          <w:sz w:val="24"/>
          <w:szCs w:val="24"/>
        </w:rPr>
        <w:t>siedziby dyrektora Krajowej Informacji Skarbowej</w:t>
      </w:r>
      <w:r w:rsidR="00E32475" w:rsidRPr="00F33029">
        <w:rPr>
          <w:rFonts w:ascii="Arial" w:hAnsi="Arial" w:cs="Arial"/>
          <w:iCs/>
          <w:sz w:val="24"/>
          <w:szCs w:val="24"/>
        </w:rPr>
        <w:t xml:space="preserve"> </w:t>
      </w:r>
      <w:r w:rsidR="00E32475" w:rsidRPr="00F33029">
        <w:rPr>
          <w:rFonts w:ascii="Arial" w:hAnsi="Arial" w:cs="Arial"/>
          <w:sz w:val="24"/>
          <w:szCs w:val="24"/>
        </w:rPr>
        <w:t>(Dz. U. z 2022 r. poz. 361);</w:t>
      </w:r>
    </w:p>
    <w:p w14:paraId="36416DAD" w14:textId="1C66515A" w:rsidR="00111977" w:rsidRPr="00F33029" w:rsidRDefault="00111977" w:rsidP="00111977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029">
        <w:rPr>
          <w:rFonts w:ascii="Arial" w:hAnsi="Arial" w:cs="Arial"/>
          <w:iCs/>
          <w:sz w:val="24"/>
          <w:szCs w:val="24"/>
        </w:rPr>
        <w:t>rozporządzenia</w:t>
      </w:r>
      <w:r w:rsidRPr="00F33029">
        <w:rPr>
          <w:rFonts w:ascii="Arial" w:hAnsi="Arial" w:cs="Arial"/>
          <w:sz w:val="24"/>
          <w:szCs w:val="24"/>
        </w:rPr>
        <w:t xml:space="preserve"> Ministra Rozwoju i Finansów z dnia 27 lutego 2017 r. w sprawie </w:t>
      </w:r>
      <w:r w:rsidRPr="00F33029">
        <w:rPr>
          <w:rFonts w:ascii="Arial" w:hAnsi="Arial" w:cs="Arial"/>
          <w:sz w:val="24"/>
          <w:szCs w:val="24"/>
        </w:rPr>
        <w:lastRenderedPageBreak/>
        <w:t xml:space="preserve">wyznaczenia organów Krajowej Administracji Skarbowej do wykonywania niektórych zadań Krajowej Administracji Skarbowej oraz określenia terytorialnego zasięgu działania (Dz. U. z 2019 r. poz. 2055 z </w:t>
      </w:r>
      <w:proofErr w:type="spellStart"/>
      <w:r w:rsidRPr="00F33029">
        <w:rPr>
          <w:rFonts w:ascii="Arial" w:hAnsi="Arial" w:cs="Arial"/>
          <w:sz w:val="24"/>
          <w:szCs w:val="24"/>
        </w:rPr>
        <w:t>późn</w:t>
      </w:r>
      <w:proofErr w:type="spellEnd"/>
      <w:r w:rsidRPr="00F33029">
        <w:rPr>
          <w:rFonts w:ascii="Arial" w:hAnsi="Arial" w:cs="Arial"/>
          <w:sz w:val="24"/>
          <w:szCs w:val="24"/>
        </w:rPr>
        <w:t>. zm.);</w:t>
      </w:r>
    </w:p>
    <w:p w14:paraId="58808AB2" w14:textId="1480D758" w:rsidR="0002296F" w:rsidRPr="00F33029" w:rsidRDefault="00832D9F" w:rsidP="00111977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D28">
        <w:rPr>
          <w:rFonts w:ascii="Arial" w:hAnsi="Arial" w:cs="Arial"/>
          <w:sz w:val="24"/>
          <w:szCs w:val="24"/>
        </w:rPr>
        <w:t>rozporządzenia Ministra Finansów</w:t>
      </w:r>
      <w:r w:rsidR="0002296F" w:rsidRPr="004B0D28">
        <w:rPr>
          <w:rFonts w:ascii="Arial" w:hAnsi="Arial" w:cs="Arial"/>
          <w:sz w:val="24"/>
          <w:szCs w:val="24"/>
        </w:rPr>
        <w:t>, Funduszy i Polityki Regionalnej z dnia 25 października</w:t>
      </w:r>
      <w:r w:rsidR="00D012C2" w:rsidRPr="004B0D28">
        <w:rPr>
          <w:rFonts w:ascii="Arial" w:hAnsi="Arial" w:cs="Arial"/>
          <w:sz w:val="24"/>
          <w:szCs w:val="24"/>
        </w:rPr>
        <w:t xml:space="preserve"> </w:t>
      </w:r>
      <w:r w:rsidR="0002296F" w:rsidRPr="004B0D28">
        <w:rPr>
          <w:rFonts w:ascii="Arial" w:hAnsi="Arial" w:cs="Arial"/>
          <w:sz w:val="24"/>
          <w:szCs w:val="24"/>
        </w:rPr>
        <w:t>2021 r. w sprawie zadań Krajowej Administracji Skarbowej, które mogą być wykonywane przez naczelników urzędów skarbowych na obszarze całego kraju lub</w:t>
      </w:r>
      <w:r w:rsidR="001F7A9A">
        <w:rPr>
          <w:rFonts w:ascii="Arial" w:hAnsi="Arial" w:cs="Arial"/>
          <w:sz w:val="24"/>
          <w:szCs w:val="24"/>
        </w:rPr>
        <w:t> </w:t>
      </w:r>
      <w:r w:rsidR="0002296F" w:rsidRPr="004B0D28">
        <w:rPr>
          <w:rFonts w:ascii="Arial" w:hAnsi="Arial" w:cs="Arial"/>
          <w:sz w:val="24"/>
          <w:szCs w:val="24"/>
        </w:rPr>
        <w:t>jego części, niezależnie od terytorialnego zasięgu ich działania</w:t>
      </w:r>
      <w:r w:rsidR="00111977" w:rsidRPr="004B0D28">
        <w:rPr>
          <w:rFonts w:ascii="Arial" w:hAnsi="Arial" w:cs="Arial"/>
          <w:sz w:val="24"/>
          <w:szCs w:val="24"/>
        </w:rPr>
        <w:t xml:space="preserve"> </w:t>
      </w:r>
      <w:r w:rsidR="004B0D28" w:rsidRPr="00F33029">
        <w:rPr>
          <w:rFonts w:ascii="Arial" w:hAnsi="Arial" w:cs="Arial"/>
          <w:sz w:val="24"/>
          <w:szCs w:val="24"/>
        </w:rPr>
        <w:t>(</w:t>
      </w:r>
      <w:r w:rsidR="00111977" w:rsidRPr="00F33029">
        <w:rPr>
          <w:rFonts w:ascii="Arial" w:hAnsi="Arial" w:cs="Arial"/>
          <w:sz w:val="24"/>
          <w:szCs w:val="24"/>
        </w:rPr>
        <w:t>Dz. U. z 2025 r. poz. 33)</w:t>
      </w:r>
      <w:r w:rsidR="0002296F" w:rsidRPr="00F33029">
        <w:rPr>
          <w:rFonts w:ascii="Arial" w:hAnsi="Arial" w:cs="Arial"/>
          <w:sz w:val="24"/>
          <w:szCs w:val="24"/>
        </w:rPr>
        <w:t>;</w:t>
      </w:r>
    </w:p>
    <w:p w14:paraId="34BEFBF4" w14:textId="1C498D9D" w:rsidR="00141B98" w:rsidRPr="00F33029" w:rsidRDefault="005D0743" w:rsidP="00111977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029">
        <w:rPr>
          <w:rFonts w:ascii="Arial" w:hAnsi="Arial" w:cs="Arial"/>
          <w:iCs/>
          <w:sz w:val="24"/>
          <w:szCs w:val="24"/>
        </w:rPr>
        <w:t xml:space="preserve">zarządzenia Ministra Finansów z dnia </w:t>
      </w:r>
      <w:r w:rsidR="00920439" w:rsidRPr="00F33029">
        <w:rPr>
          <w:rFonts w:ascii="Arial" w:hAnsi="Arial" w:cs="Arial"/>
          <w:iCs/>
          <w:sz w:val="24"/>
          <w:szCs w:val="24"/>
        </w:rPr>
        <w:t>13 marca</w:t>
      </w:r>
      <w:r w:rsidRPr="00F33029">
        <w:rPr>
          <w:rFonts w:ascii="Arial" w:hAnsi="Arial" w:cs="Arial"/>
          <w:iCs/>
          <w:sz w:val="24"/>
          <w:szCs w:val="24"/>
        </w:rPr>
        <w:t xml:space="preserve"> 20</w:t>
      </w:r>
      <w:r w:rsidR="00920439" w:rsidRPr="00F33029">
        <w:rPr>
          <w:rFonts w:ascii="Arial" w:hAnsi="Arial" w:cs="Arial"/>
          <w:iCs/>
          <w:sz w:val="24"/>
          <w:szCs w:val="24"/>
        </w:rPr>
        <w:t>25</w:t>
      </w:r>
      <w:r w:rsidRPr="00F33029">
        <w:rPr>
          <w:rFonts w:ascii="Arial" w:hAnsi="Arial" w:cs="Arial"/>
          <w:iCs/>
          <w:sz w:val="24"/>
          <w:szCs w:val="24"/>
        </w:rPr>
        <w:t xml:space="preserve"> r. w sprawie organizacji Krajowej Informacji Skarbowej, izby administracji skarbowej, urzędu skarbowego, urzędu celno-skarbowego i Krajowej Szkoły Skarbowości oraz nadania im statutów</w:t>
      </w:r>
      <w:r w:rsidR="00111977" w:rsidRPr="00F33029">
        <w:rPr>
          <w:rFonts w:ascii="Arial" w:hAnsi="Arial" w:cs="Arial"/>
          <w:iCs/>
          <w:sz w:val="24"/>
          <w:szCs w:val="24"/>
        </w:rPr>
        <w:t xml:space="preserve"> </w:t>
      </w:r>
      <w:r w:rsidR="004B0D28" w:rsidRPr="00F33029">
        <w:rPr>
          <w:rFonts w:ascii="Arial" w:hAnsi="Arial" w:cs="Arial"/>
          <w:iCs/>
          <w:sz w:val="24"/>
          <w:szCs w:val="24"/>
        </w:rPr>
        <w:t>(</w:t>
      </w:r>
      <w:r w:rsidR="00111977" w:rsidRPr="00F33029">
        <w:rPr>
          <w:rFonts w:ascii="Arial" w:hAnsi="Arial" w:cs="Arial"/>
          <w:iCs/>
          <w:sz w:val="24"/>
          <w:szCs w:val="24"/>
        </w:rPr>
        <w:t xml:space="preserve">Dz. Urz. Min. Fin. poz. 19 z </w:t>
      </w:r>
      <w:proofErr w:type="spellStart"/>
      <w:r w:rsidR="00111977" w:rsidRPr="00F33029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111977" w:rsidRPr="00F33029"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 w:rsidR="00111977" w:rsidRPr="00F33029">
        <w:rPr>
          <w:rFonts w:ascii="Arial" w:hAnsi="Arial" w:cs="Arial"/>
          <w:iCs/>
          <w:sz w:val="24"/>
          <w:szCs w:val="24"/>
        </w:rPr>
        <w:t>zm</w:t>
      </w:r>
      <w:proofErr w:type="spellEnd"/>
      <w:r w:rsidR="00111977" w:rsidRPr="00F33029">
        <w:rPr>
          <w:rFonts w:ascii="Arial" w:hAnsi="Arial" w:cs="Arial"/>
          <w:iCs/>
          <w:sz w:val="24"/>
          <w:szCs w:val="24"/>
        </w:rPr>
        <w:t>)</w:t>
      </w:r>
      <w:r w:rsidRPr="00F33029">
        <w:rPr>
          <w:rFonts w:ascii="Arial" w:hAnsi="Arial" w:cs="Arial"/>
          <w:iCs/>
          <w:sz w:val="24"/>
          <w:szCs w:val="24"/>
        </w:rPr>
        <w:t>;</w:t>
      </w:r>
    </w:p>
    <w:p w14:paraId="1DD4A266" w14:textId="77777777" w:rsidR="00141B98" w:rsidRPr="00F33029" w:rsidRDefault="00141B98" w:rsidP="004B0D28">
      <w:pPr>
        <w:widowControl w:val="0"/>
        <w:numPr>
          <w:ilvl w:val="0"/>
          <w:numId w:val="3"/>
        </w:numPr>
        <w:tabs>
          <w:tab w:val="clear" w:pos="0"/>
          <w:tab w:val="left" w:pos="-108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029">
        <w:rPr>
          <w:rFonts w:ascii="Arial" w:hAnsi="Arial" w:cs="Arial"/>
          <w:iCs/>
          <w:sz w:val="24"/>
          <w:szCs w:val="24"/>
        </w:rPr>
        <w:t>Regulaminu.</w:t>
      </w:r>
    </w:p>
    <w:p w14:paraId="0166E5F8" w14:textId="4901D00C" w:rsidR="00141B98" w:rsidRDefault="00141B98">
      <w:pPr>
        <w:widowControl w:val="0"/>
        <w:tabs>
          <w:tab w:val="left" w:pos="1134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6391166F" w14:textId="77777777" w:rsidR="00141B98" w:rsidRPr="005F10AF" w:rsidRDefault="00141B98">
      <w:pPr>
        <w:widowControl w:val="0"/>
        <w:tabs>
          <w:tab w:val="left" w:pos="1134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50169B22" w14:textId="77777777" w:rsidR="00141B98" w:rsidRPr="00166856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66856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 xml:space="preserve">Rozdział </w:t>
      </w:r>
      <w:r w:rsidR="00BC7B04" w:rsidRPr="00166856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3</w:t>
      </w:r>
    </w:p>
    <w:p w14:paraId="0E4A417E" w14:textId="77777777" w:rsidR="00141B98" w:rsidRPr="00166856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166856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Struktura organizacyjna Urzędu Skarbowego</w:t>
      </w:r>
    </w:p>
    <w:p w14:paraId="51BF45F4" w14:textId="77777777" w:rsidR="005D0743" w:rsidRPr="005F10AF" w:rsidRDefault="005D0743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31EB90E9" w14:textId="77777777" w:rsidR="00141B98" w:rsidRPr="005F10AF" w:rsidRDefault="00141B98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§ </w:t>
      </w:r>
      <w:r w:rsidR="00B64C96" w:rsidRPr="005F10AF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7</w:t>
      </w:r>
      <w:r w:rsidR="006A15AE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35230A5F" w14:textId="77777777" w:rsidR="00141B98" w:rsidRPr="005F10AF" w:rsidRDefault="00141B98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</w:p>
    <w:p w14:paraId="1C519C2E" w14:textId="77777777" w:rsidR="00141B98" w:rsidRPr="001D6959" w:rsidRDefault="00141B98" w:rsidP="00CA3B9F">
      <w:pPr>
        <w:widowControl w:val="0"/>
        <w:numPr>
          <w:ilvl w:val="0"/>
          <w:numId w:val="2"/>
        </w:numPr>
        <w:tabs>
          <w:tab w:val="left" w:pos="426"/>
          <w:tab w:val="left" w:pos="567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>W Urzędzie Skarbowym funkcjonują następujące stanowiska nad</w:t>
      </w:r>
      <w:r w:rsidR="00D84F16">
        <w:rPr>
          <w:rFonts w:ascii="Arial" w:hAnsi="Arial" w:cs="Arial"/>
          <w:iCs/>
          <w:color w:val="000000"/>
          <w:sz w:val="24"/>
          <w:szCs w:val="24"/>
          <w:lang w:eastAsia="pl-PL"/>
        </w:rPr>
        <w:t>zorujące komórki organizacyjne:</w:t>
      </w:r>
    </w:p>
    <w:p w14:paraId="01E156FF" w14:textId="77777777" w:rsidR="00141B98" w:rsidRPr="001D6959" w:rsidRDefault="00141B98" w:rsidP="00D45383">
      <w:pPr>
        <w:widowControl w:val="0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spacing w:after="0" w:line="360" w:lineRule="auto"/>
        <w:ind w:left="851" w:hanging="468"/>
        <w:jc w:val="both"/>
        <w:rPr>
          <w:rFonts w:ascii="Arial" w:hAnsi="Arial" w:cs="Arial"/>
        </w:rPr>
      </w:pP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>Naczelnik Urzędu</w:t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="003C73BE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NUS</w:t>
      </w:r>
    </w:p>
    <w:p w14:paraId="06FACF05" w14:textId="7FF98EED" w:rsidR="00920439" w:rsidRPr="00920439" w:rsidRDefault="00141B98" w:rsidP="00920439">
      <w:pPr>
        <w:widowControl w:val="0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spacing w:after="0" w:line="360" w:lineRule="auto"/>
        <w:ind w:left="851" w:hanging="468"/>
        <w:jc w:val="both"/>
        <w:rPr>
          <w:rFonts w:ascii="Arial" w:hAnsi="Arial" w:cs="Arial"/>
        </w:rPr>
      </w:pP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>Zastępca Naczelnika</w:t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iCs/>
          <w:color w:val="000000"/>
          <w:sz w:val="24"/>
          <w:szCs w:val="24"/>
          <w:lang w:eastAsia="pl-PL"/>
        </w:rPr>
        <w:tab/>
      </w:r>
      <w:r w:rsidRPr="001D6959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ZN</w:t>
      </w:r>
    </w:p>
    <w:p w14:paraId="1E32D4F5" w14:textId="5CC8E388" w:rsidR="00FE1ECF" w:rsidRPr="00920439" w:rsidRDefault="00FE1ECF" w:rsidP="00920439">
      <w:pPr>
        <w:pStyle w:val="Akapitzlist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trike/>
        </w:rPr>
      </w:pPr>
      <w:r w:rsidRPr="00920439">
        <w:rPr>
          <w:rFonts w:ascii="Arial" w:hAnsi="Arial" w:cs="Arial"/>
        </w:rPr>
        <w:t>W skład urzędu skarbowego, zwanego dalej „urzędem”, wchodzą następujące komórki organizacyjne:</w:t>
      </w:r>
    </w:p>
    <w:p w14:paraId="0C3BCA70" w14:textId="77777777" w:rsidR="00141B98" w:rsidRPr="005F10AF" w:rsidRDefault="00141B98" w:rsidP="00D4538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left="845" w:hanging="488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t>Pion Wsparcia</w:t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>SNUW</w:t>
      </w:r>
    </w:p>
    <w:p w14:paraId="6CD1EBCC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firstLine="131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 xml:space="preserve">Wieloosobowe Stanowisko Wsparcia </w:t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color w:val="000000"/>
        </w:rPr>
        <w:tab/>
      </w:r>
      <w:r w:rsidRPr="005F10AF">
        <w:rPr>
          <w:rFonts w:ascii="Arial" w:hAnsi="Arial" w:cs="Arial"/>
          <w:b/>
          <w:iCs/>
          <w:color w:val="000000"/>
          <w:lang w:eastAsia="pl-PL"/>
        </w:rPr>
        <w:t>SWW</w:t>
      </w:r>
    </w:p>
    <w:p w14:paraId="4C4FEB64" w14:textId="77777777" w:rsidR="00141B98" w:rsidRPr="005F10AF" w:rsidRDefault="00141B98" w:rsidP="00D4538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left="845" w:hanging="488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t>Pion Obsługi Podatnika</w:t>
      </w:r>
      <w:r w:rsidR="003C73BE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  <w:t>SZNO</w:t>
      </w:r>
    </w:p>
    <w:p w14:paraId="310645F4" w14:textId="77777777" w:rsidR="00141B98" w:rsidRPr="005F10AF" w:rsidRDefault="00141B98">
      <w:pPr>
        <w:spacing w:after="0" w:line="360" w:lineRule="auto"/>
        <w:ind w:left="854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</w:rPr>
        <w:t>Dział Obsługi Bezpośredniej</w:t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color w:val="000000"/>
          <w:sz w:val="24"/>
          <w:szCs w:val="24"/>
        </w:rPr>
        <w:tab/>
      </w:r>
      <w:r w:rsidRPr="005F10AF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SOB</w:t>
      </w:r>
    </w:p>
    <w:p w14:paraId="58B66753" w14:textId="77777777" w:rsidR="00141B98" w:rsidRPr="001D6959" w:rsidRDefault="00141B98" w:rsidP="00D4538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left="845" w:hanging="488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t>Pion Orzecznictwa</w:t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  <w:t>SZNP</w:t>
      </w:r>
    </w:p>
    <w:p w14:paraId="68A6B224" w14:textId="7180F11D" w:rsidR="00832D9F" w:rsidRPr="00EA71B2" w:rsidRDefault="00714B47" w:rsidP="00D45383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</w:rPr>
        <w:t xml:space="preserve">Referat </w:t>
      </w:r>
      <w:r w:rsidRPr="00A35CEC">
        <w:rPr>
          <w:rFonts w:ascii="Arial" w:hAnsi="Arial" w:cs="Arial"/>
        </w:rPr>
        <w:t xml:space="preserve">Podatków </w:t>
      </w:r>
      <w:r w:rsidR="003F655D" w:rsidRPr="00A35CEC">
        <w:rPr>
          <w:rFonts w:ascii="Arial" w:hAnsi="Arial" w:cs="Arial"/>
        </w:rPr>
        <w:t>Dochodowych i Podatku od Towarów i Usług oraz</w:t>
      </w:r>
      <w:r w:rsidR="003F655D" w:rsidRPr="00EA71B2">
        <w:rPr>
          <w:rFonts w:ascii="Arial" w:hAnsi="Arial" w:cs="Arial"/>
        </w:rPr>
        <w:t xml:space="preserve"> Podatków Majątkowych i Sektorowych</w:t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</w:rPr>
        <w:tab/>
      </w:r>
      <w:r w:rsidR="003F655D" w:rsidRPr="00EA71B2">
        <w:rPr>
          <w:rFonts w:ascii="Arial" w:hAnsi="Arial" w:cs="Arial"/>
          <w:b/>
        </w:rPr>
        <w:t>SPM</w:t>
      </w:r>
    </w:p>
    <w:p w14:paraId="45B3F0EC" w14:textId="7098B980" w:rsidR="00EA71B2" w:rsidRPr="00EA71B2" w:rsidRDefault="00D526E9" w:rsidP="00D45383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autoSpaceDE w:val="0"/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EA71B2" w:rsidRPr="00EA71B2">
        <w:rPr>
          <w:rFonts w:ascii="Arial" w:hAnsi="Arial" w:cs="Arial"/>
          <w:bCs/>
        </w:rPr>
        <w:t xml:space="preserve">Referat Podatków Dochodowych i Podatku od Towarów i Usług </w:t>
      </w:r>
      <w:r w:rsidR="00EA71B2" w:rsidRPr="00EA71B2">
        <w:rPr>
          <w:rFonts w:ascii="Arial" w:hAnsi="Arial" w:cs="Arial"/>
          <w:bCs/>
        </w:rPr>
        <w:tab/>
      </w:r>
      <w:r w:rsidR="00EA71B2" w:rsidRPr="00EA71B2">
        <w:rPr>
          <w:rFonts w:ascii="Arial" w:hAnsi="Arial" w:cs="Arial"/>
          <w:b/>
        </w:rPr>
        <w:t>SPV</w:t>
      </w:r>
    </w:p>
    <w:p w14:paraId="5E0D0ADC" w14:textId="77777777" w:rsidR="00141B98" w:rsidRPr="005F10AF" w:rsidRDefault="00141B98" w:rsidP="00D4538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left="845" w:hanging="488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lastRenderedPageBreak/>
        <w:t>Pion Poboru i Egzekucji</w:t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="003C73BE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  <w:t>SZNE</w:t>
      </w:r>
    </w:p>
    <w:p w14:paraId="35667676" w14:textId="53EBF369" w:rsidR="00141B98" w:rsidRPr="00EA71B2" w:rsidRDefault="008976C9" w:rsidP="00D45383">
      <w:pPr>
        <w:numPr>
          <w:ilvl w:val="0"/>
          <w:numId w:val="34"/>
        </w:numPr>
        <w:spacing w:after="0" w:line="360" w:lineRule="auto"/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Dział </w:t>
      </w:r>
      <w:r w:rsidR="00141B98" w:rsidRPr="005F10AF">
        <w:rPr>
          <w:rFonts w:ascii="Arial" w:hAnsi="Arial" w:cs="Arial"/>
          <w:color w:val="000000"/>
          <w:sz w:val="24"/>
          <w:szCs w:val="24"/>
        </w:rPr>
        <w:t>Spraw Wierzycielskich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color w:val="000000"/>
          <w:sz w:val="24"/>
          <w:szCs w:val="24"/>
        </w:rPr>
        <w:tab/>
      </w:r>
      <w:r w:rsidR="001920E7">
        <w:rPr>
          <w:rFonts w:ascii="Arial" w:hAnsi="Arial" w:cs="Arial"/>
          <w:color w:val="000000"/>
          <w:sz w:val="24"/>
          <w:szCs w:val="24"/>
        </w:rPr>
        <w:tab/>
      </w:r>
      <w:r w:rsidR="00141B98" w:rsidRPr="005F10AF">
        <w:rPr>
          <w:rFonts w:ascii="Arial" w:hAnsi="Arial" w:cs="Arial"/>
          <w:b/>
          <w:color w:val="000000"/>
          <w:sz w:val="24"/>
          <w:szCs w:val="24"/>
        </w:rPr>
        <w:t>SEW</w:t>
      </w:r>
    </w:p>
    <w:p w14:paraId="36DB4CDB" w14:textId="70E8F81F" w:rsidR="00141B98" w:rsidRPr="00EA71B2" w:rsidRDefault="00141B98" w:rsidP="00D45383">
      <w:pPr>
        <w:numPr>
          <w:ilvl w:val="0"/>
          <w:numId w:val="34"/>
        </w:numPr>
        <w:spacing w:after="0"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  <w:color w:val="000000"/>
          <w:sz w:val="24"/>
          <w:szCs w:val="24"/>
        </w:rPr>
        <w:t>Dział Egzekucji Administracyjnej</w:t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b/>
          <w:color w:val="000000"/>
          <w:sz w:val="24"/>
          <w:szCs w:val="24"/>
        </w:rPr>
        <w:t>SEE</w:t>
      </w:r>
    </w:p>
    <w:p w14:paraId="16204C0C" w14:textId="77777777" w:rsidR="00141B98" w:rsidRPr="00EA71B2" w:rsidRDefault="008976C9" w:rsidP="00D45383">
      <w:pPr>
        <w:numPr>
          <w:ilvl w:val="0"/>
          <w:numId w:val="34"/>
        </w:numPr>
        <w:spacing w:after="0"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  <w:sz w:val="24"/>
          <w:szCs w:val="24"/>
        </w:rPr>
        <w:t xml:space="preserve">Dział </w:t>
      </w:r>
      <w:r w:rsidR="00141B98" w:rsidRPr="00EA71B2">
        <w:rPr>
          <w:rFonts w:ascii="Arial" w:hAnsi="Arial" w:cs="Arial"/>
          <w:color w:val="000000"/>
          <w:sz w:val="24"/>
          <w:szCs w:val="24"/>
        </w:rPr>
        <w:t>Rachunkowości</w:t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color w:val="000000"/>
          <w:sz w:val="24"/>
          <w:szCs w:val="24"/>
        </w:rPr>
        <w:tab/>
      </w:r>
      <w:r w:rsidR="00141B98" w:rsidRPr="00EA71B2">
        <w:rPr>
          <w:rFonts w:ascii="Arial" w:hAnsi="Arial" w:cs="Arial"/>
          <w:b/>
          <w:color w:val="000000"/>
          <w:sz w:val="24"/>
          <w:szCs w:val="24"/>
        </w:rPr>
        <w:t>SER</w:t>
      </w:r>
    </w:p>
    <w:p w14:paraId="70121DB5" w14:textId="20605071" w:rsidR="00141B98" w:rsidRPr="00EE6148" w:rsidRDefault="00141B98" w:rsidP="00D45383">
      <w:pPr>
        <w:pStyle w:val="Akapitzlist"/>
        <w:widowControl w:val="0"/>
        <w:numPr>
          <w:ilvl w:val="0"/>
          <w:numId w:val="16"/>
        </w:numPr>
        <w:tabs>
          <w:tab w:val="left" w:pos="851"/>
        </w:tabs>
        <w:autoSpaceDE w:val="0"/>
        <w:spacing w:line="360" w:lineRule="auto"/>
        <w:ind w:left="845" w:hanging="488"/>
        <w:jc w:val="both"/>
        <w:rPr>
          <w:rFonts w:ascii="Arial" w:hAnsi="Arial" w:cs="Arial"/>
        </w:rPr>
      </w:pPr>
      <w:r w:rsidRPr="003C73BE">
        <w:rPr>
          <w:rFonts w:ascii="Arial" w:hAnsi="Arial" w:cs="Arial"/>
          <w:b/>
        </w:rPr>
        <w:t xml:space="preserve">Pion Kontroli </w:t>
      </w:r>
      <w:r w:rsidR="00E4516E">
        <w:rPr>
          <w:rFonts w:ascii="Arial" w:hAnsi="Arial" w:cs="Arial"/>
          <w:b/>
        </w:rPr>
        <w:tab/>
      </w:r>
      <w:r w:rsidR="00E4516E">
        <w:rPr>
          <w:rFonts w:ascii="Arial" w:hAnsi="Arial" w:cs="Arial"/>
          <w:b/>
        </w:rPr>
        <w:tab/>
      </w:r>
      <w:r w:rsidR="00E4516E">
        <w:rPr>
          <w:rFonts w:ascii="Arial" w:hAnsi="Arial" w:cs="Arial"/>
          <w:b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ab/>
      </w:r>
      <w:r w:rsidR="00BB2EA1">
        <w:rPr>
          <w:rFonts w:ascii="Arial" w:hAnsi="Arial" w:cs="Arial"/>
          <w:b/>
          <w:color w:val="000000"/>
        </w:rPr>
        <w:tab/>
      </w:r>
      <w:r w:rsidRPr="005F10AF">
        <w:rPr>
          <w:rFonts w:ascii="Arial" w:hAnsi="Arial" w:cs="Arial"/>
          <w:b/>
          <w:color w:val="000000"/>
        </w:rPr>
        <w:t>SZNK</w:t>
      </w:r>
    </w:p>
    <w:p w14:paraId="020A8F2F" w14:textId="6B31B74F" w:rsidR="00141B98" w:rsidRPr="00EA71B2" w:rsidRDefault="003F655D" w:rsidP="00D45383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 w:rsidRPr="003C73BE">
        <w:rPr>
          <w:rFonts w:ascii="Arial" w:hAnsi="Arial" w:cs="Arial"/>
        </w:rPr>
        <w:t xml:space="preserve">Pierwszy </w:t>
      </w:r>
      <w:r w:rsidR="00141B98" w:rsidRPr="003C73BE">
        <w:rPr>
          <w:rFonts w:ascii="Arial" w:hAnsi="Arial" w:cs="Arial"/>
        </w:rPr>
        <w:t>Dział Czynności Analitycznych i Sprawdzających</w:t>
      </w:r>
      <w:r w:rsidR="00141B98" w:rsidRPr="003C73BE">
        <w:rPr>
          <w:rFonts w:ascii="Arial" w:hAnsi="Arial" w:cs="Arial"/>
        </w:rPr>
        <w:tab/>
      </w:r>
      <w:r w:rsidR="00141B98" w:rsidRPr="003C73BE">
        <w:rPr>
          <w:rFonts w:ascii="Arial" w:hAnsi="Arial" w:cs="Arial"/>
        </w:rPr>
        <w:tab/>
      </w:r>
      <w:r w:rsidR="00141B98" w:rsidRPr="003C73BE">
        <w:rPr>
          <w:rFonts w:ascii="Arial" w:hAnsi="Arial" w:cs="Arial"/>
          <w:b/>
        </w:rPr>
        <w:t>SKA-1</w:t>
      </w:r>
    </w:p>
    <w:p w14:paraId="6A23BD3D" w14:textId="3F439A6F" w:rsidR="00141B98" w:rsidRPr="00EA71B2" w:rsidRDefault="003F655D" w:rsidP="00D45383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</w:rPr>
        <w:t xml:space="preserve">Drugi </w:t>
      </w:r>
      <w:r w:rsidR="00141B98" w:rsidRPr="00EA71B2">
        <w:rPr>
          <w:rFonts w:ascii="Arial" w:hAnsi="Arial" w:cs="Arial"/>
        </w:rPr>
        <w:t>Referat Czynności</w:t>
      </w:r>
      <w:r w:rsidR="003C73BE" w:rsidRPr="00EA71B2">
        <w:rPr>
          <w:rFonts w:ascii="Arial" w:hAnsi="Arial" w:cs="Arial"/>
        </w:rPr>
        <w:t xml:space="preserve"> Analitycznych i Sprawdzających</w:t>
      </w:r>
      <w:r w:rsidR="003C73BE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  <w:b/>
          <w:bCs/>
        </w:rPr>
        <w:t>SKA-2</w:t>
      </w:r>
    </w:p>
    <w:p w14:paraId="781FABB8" w14:textId="0E66EBEE" w:rsidR="00141B98" w:rsidRPr="00EA71B2" w:rsidRDefault="003F655D" w:rsidP="00D45383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</w:rPr>
        <w:t xml:space="preserve">Trzeci </w:t>
      </w:r>
      <w:r w:rsidR="00141B98" w:rsidRPr="00EA71B2">
        <w:rPr>
          <w:rFonts w:ascii="Arial" w:hAnsi="Arial" w:cs="Arial"/>
        </w:rPr>
        <w:t>Referat Czynności</w:t>
      </w:r>
      <w:r w:rsidR="003C73BE" w:rsidRPr="00EA71B2">
        <w:rPr>
          <w:rFonts w:ascii="Arial" w:hAnsi="Arial" w:cs="Arial"/>
        </w:rPr>
        <w:t xml:space="preserve"> Analitycznych i Sprawdzających</w:t>
      </w:r>
      <w:r w:rsidR="003C73BE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  <w:b/>
          <w:bCs/>
        </w:rPr>
        <w:t>SKA-3</w:t>
      </w:r>
    </w:p>
    <w:p w14:paraId="08D48494" w14:textId="77777777" w:rsidR="00D526E9" w:rsidRPr="00A35CEC" w:rsidRDefault="00EA71B2" w:rsidP="00D45383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Referat</w:t>
      </w:r>
      <w:r w:rsidR="003F655D" w:rsidRPr="00EA71B2">
        <w:rPr>
          <w:rFonts w:ascii="Arial" w:hAnsi="Arial" w:cs="Arial"/>
        </w:rPr>
        <w:t xml:space="preserve"> </w:t>
      </w:r>
      <w:r w:rsidR="00141B98" w:rsidRPr="00EA71B2">
        <w:rPr>
          <w:rFonts w:ascii="Arial" w:hAnsi="Arial" w:cs="Arial"/>
        </w:rPr>
        <w:t>Kontroli Podatkowej</w:t>
      </w:r>
      <w:r w:rsidR="00D526E9">
        <w:rPr>
          <w:rFonts w:ascii="Arial" w:hAnsi="Arial" w:cs="Arial"/>
        </w:rPr>
        <w:t xml:space="preserve"> </w:t>
      </w:r>
      <w:r w:rsidR="00D526E9" w:rsidRPr="00A35CEC">
        <w:rPr>
          <w:rFonts w:ascii="Arial" w:hAnsi="Arial" w:cs="Arial"/>
        </w:rPr>
        <w:t xml:space="preserve">oraz Czynności Analitycznych </w:t>
      </w:r>
    </w:p>
    <w:p w14:paraId="720BAB86" w14:textId="5BEEE653" w:rsidR="00141B98" w:rsidRPr="00EA71B2" w:rsidRDefault="00D526E9" w:rsidP="00D526E9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1208"/>
        <w:jc w:val="both"/>
        <w:rPr>
          <w:rFonts w:ascii="Arial" w:hAnsi="Arial" w:cs="Arial"/>
        </w:rPr>
      </w:pPr>
      <w:r w:rsidRPr="00A35CEC">
        <w:rPr>
          <w:rFonts w:ascii="Arial" w:hAnsi="Arial" w:cs="Arial"/>
        </w:rPr>
        <w:t xml:space="preserve">i Sprawdzających </w:t>
      </w:r>
      <w:r w:rsidR="00141B98" w:rsidRPr="00A35CEC">
        <w:rPr>
          <w:rFonts w:ascii="Arial" w:hAnsi="Arial" w:cs="Arial"/>
        </w:rPr>
        <w:tab/>
      </w:r>
      <w:r w:rsidR="00141B98" w:rsidRPr="00A35CEC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 w:rsidR="00141B98" w:rsidRPr="00EA71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2F9B" w:rsidRPr="00EA71B2">
        <w:rPr>
          <w:rFonts w:ascii="Arial" w:hAnsi="Arial" w:cs="Arial"/>
          <w:b/>
        </w:rPr>
        <w:t>S</w:t>
      </w:r>
      <w:r w:rsidR="00EA71B2">
        <w:rPr>
          <w:rFonts w:ascii="Arial" w:hAnsi="Arial" w:cs="Arial"/>
          <w:b/>
        </w:rPr>
        <w:t>KP</w:t>
      </w:r>
    </w:p>
    <w:p w14:paraId="44C03348" w14:textId="77777777" w:rsidR="00141B98" w:rsidRPr="00EA71B2" w:rsidRDefault="00141B98" w:rsidP="00D45383">
      <w:pPr>
        <w:pStyle w:val="Akapitzlist"/>
        <w:widowControl w:val="0"/>
        <w:numPr>
          <w:ilvl w:val="0"/>
          <w:numId w:val="35"/>
        </w:numPr>
        <w:tabs>
          <w:tab w:val="left" w:pos="851"/>
        </w:tabs>
        <w:autoSpaceDE w:val="0"/>
        <w:spacing w:line="360" w:lineRule="auto"/>
        <w:ind w:left="1208" w:hanging="357"/>
        <w:jc w:val="both"/>
        <w:rPr>
          <w:rFonts w:ascii="Arial" w:hAnsi="Arial" w:cs="Arial"/>
        </w:rPr>
      </w:pPr>
      <w:r w:rsidRPr="00EA71B2">
        <w:rPr>
          <w:rFonts w:ascii="Arial" w:hAnsi="Arial" w:cs="Arial"/>
          <w:color w:val="000000"/>
        </w:rPr>
        <w:t>Referat Identyfikacji i Rejestracji Podatkowej</w:t>
      </w:r>
      <w:r w:rsidR="003C73BE" w:rsidRPr="00EA71B2">
        <w:rPr>
          <w:rFonts w:ascii="Arial" w:hAnsi="Arial" w:cs="Arial"/>
          <w:color w:val="000000"/>
        </w:rPr>
        <w:tab/>
      </w:r>
      <w:r w:rsidR="003C73BE" w:rsidRPr="00EA71B2">
        <w:rPr>
          <w:rFonts w:ascii="Arial" w:hAnsi="Arial" w:cs="Arial"/>
          <w:color w:val="000000"/>
        </w:rPr>
        <w:tab/>
      </w:r>
      <w:r w:rsidRPr="00EA71B2">
        <w:rPr>
          <w:rFonts w:ascii="Arial" w:hAnsi="Arial" w:cs="Arial"/>
          <w:color w:val="000000"/>
        </w:rPr>
        <w:tab/>
      </w:r>
      <w:r w:rsidRPr="00EA71B2">
        <w:rPr>
          <w:rFonts w:ascii="Arial" w:hAnsi="Arial" w:cs="Arial"/>
          <w:color w:val="000000"/>
        </w:rPr>
        <w:tab/>
      </w:r>
      <w:r w:rsidRPr="00EA71B2">
        <w:rPr>
          <w:rFonts w:ascii="Arial" w:hAnsi="Arial" w:cs="Arial"/>
          <w:b/>
          <w:color w:val="000000"/>
        </w:rPr>
        <w:t>SKI</w:t>
      </w:r>
    </w:p>
    <w:p w14:paraId="1C7C37E3" w14:textId="77777777" w:rsidR="00141B98" w:rsidRPr="005F10AF" w:rsidRDefault="00141B98" w:rsidP="00CA3B9F">
      <w:pPr>
        <w:pStyle w:val="Akapitzlist"/>
        <w:widowControl w:val="0"/>
        <w:numPr>
          <w:ilvl w:val="0"/>
          <w:numId w:val="2"/>
        </w:numPr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 w:rsidRPr="005F10AF">
        <w:rPr>
          <w:rFonts w:ascii="Arial" w:hAnsi="Arial" w:cs="Arial"/>
          <w:color w:val="000000"/>
        </w:rPr>
        <w:t>.</w:t>
      </w:r>
    </w:p>
    <w:p w14:paraId="6478B410" w14:textId="77777777" w:rsidR="00141B98" w:rsidRPr="001C7AB7" w:rsidRDefault="00141B98" w:rsidP="00D20814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7BFD8C71" w14:textId="7E1D0A2A" w:rsidR="006D1D98" w:rsidRDefault="006D1D98" w:rsidP="006D1D98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01A42D76" w14:textId="77777777" w:rsidR="00141B98" w:rsidRPr="00EE6148" w:rsidRDefault="00141B98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EE6148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Rozdział </w:t>
      </w:r>
      <w:r w:rsidR="00B64C96" w:rsidRPr="00EE6148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4</w:t>
      </w:r>
    </w:p>
    <w:p w14:paraId="1270B55A" w14:textId="77777777" w:rsidR="00141B98" w:rsidRPr="005F10AF" w:rsidRDefault="00141B98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Zadania komórek organizacyjnych </w:t>
      </w:r>
    </w:p>
    <w:p w14:paraId="08E9FAFE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34E9138" w14:textId="77777777" w:rsidR="00141B98" w:rsidRPr="005F10AF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B64C96"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4825D03F" w14:textId="77777777" w:rsidR="00141B98" w:rsidRPr="00B209BD" w:rsidRDefault="00141B98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DB2DA3C" w14:textId="77777777" w:rsidR="00141B98" w:rsidRPr="00B209BD" w:rsidRDefault="00141B98" w:rsidP="007336F7">
      <w:pPr>
        <w:numPr>
          <w:ilvl w:val="0"/>
          <w:numId w:val="21"/>
        </w:numPr>
        <w:spacing w:after="0" w:line="360" w:lineRule="auto"/>
        <w:ind w:left="369" w:hanging="369"/>
        <w:jc w:val="both"/>
        <w:rPr>
          <w:rFonts w:ascii="Arial" w:hAnsi="Arial" w:cs="Arial"/>
          <w:sz w:val="24"/>
          <w:szCs w:val="24"/>
        </w:rPr>
      </w:pPr>
      <w:r w:rsidRPr="00B209BD">
        <w:rPr>
          <w:rFonts w:ascii="Arial" w:hAnsi="Arial" w:cs="Arial"/>
          <w:color w:val="000000"/>
          <w:sz w:val="24"/>
          <w:szCs w:val="24"/>
        </w:rPr>
        <w:t>Do zakresu zadań wszystkich komórek organizacyjnych należy w szczególności:</w:t>
      </w:r>
    </w:p>
    <w:p w14:paraId="1819000E" w14:textId="19FE2DF8" w:rsidR="009F78C5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209BD">
        <w:rPr>
          <w:rFonts w:ascii="Arial" w:hAnsi="Arial" w:cs="Arial"/>
        </w:rPr>
        <w:t>wykonywanie zadań w sposób zgodny z prawem, efektywny, oszczędny i terminowy;</w:t>
      </w:r>
    </w:p>
    <w:p w14:paraId="1693BC9B" w14:textId="7CB8EC00" w:rsidR="00811DCC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współpraca przy realizacji zadań z komórkami organizacyjnym</w:t>
      </w:r>
      <w:r w:rsidR="00F33029">
        <w:rPr>
          <w:rFonts w:ascii="Arial" w:hAnsi="Arial" w:cs="Arial"/>
        </w:rPr>
        <w:t>i</w:t>
      </w:r>
      <w:r w:rsidRPr="00F16C38">
        <w:rPr>
          <w:rFonts w:ascii="Arial" w:hAnsi="Arial" w:cs="Arial"/>
        </w:rPr>
        <w:t xml:space="preserve">, </w:t>
      </w:r>
      <w:r w:rsidRPr="007336F7">
        <w:rPr>
          <w:rFonts w:ascii="Arial" w:hAnsi="Arial" w:cs="Arial"/>
        </w:rPr>
        <w:t xml:space="preserve">jednostkami organizacyjnymi KAS i innymi organami;    </w:t>
      </w:r>
    </w:p>
    <w:p w14:paraId="66FFD60B" w14:textId="1913AF4D" w:rsidR="009C3B0E" w:rsidRDefault="009C3B0E" w:rsidP="003F6F0C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9C3B0E">
        <w:rPr>
          <w:rFonts w:ascii="Arial" w:hAnsi="Arial" w:cs="Arial"/>
        </w:rPr>
        <w:t>współdziałanie z komórką organizacyjną urzędu obsługującego ministra właściwego do</w:t>
      </w:r>
      <w:r>
        <w:rPr>
          <w:rFonts w:ascii="Arial" w:hAnsi="Arial" w:cs="Arial"/>
        </w:rPr>
        <w:t> </w:t>
      </w:r>
      <w:r w:rsidRPr="009C3B0E">
        <w:rPr>
          <w:rFonts w:ascii="Arial" w:hAnsi="Arial" w:cs="Arial"/>
        </w:rPr>
        <w:t>spraw finansów publicznych właściwą w sprawach zarządzania programami i projektami w zakresie zarządzania portfelem programów i projektów realizowanych w</w:t>
      </w:r>
      <w:r>
        <w:rPr>
          <w:rFonts w:ascii="Arial" w:hAnsi="Arial" w:cs="Arial"/>
        </w:rPr>
        <w:t> </w:t>
      </w:r>
      <w:r w:rsidRPr="009C3B0E">
        <w:rPr>
          <w:rFonts w:ascii="Arial" w:hAnsi="Arial" w:cs="Arial"/>
        </w:rPr>
        <w:t>urzędzie obsługującym ministra właściwego do spraw finansów publicznych</w:t>
      </w:r>
      <w:r w:rsidRPr="00DD1BCC">
        <w:t xml:space="preserve"> </w:t>
      </w:r>
      <w:r w:rsidRPr="009C3B0E">
        <w:rPr>
          <w:rFonts w:ascii="Arial" w:hAnsi="Arial" w:cs="Arial"/>
        </w:rPr>
        <w:t>lub</w:t>
      </w:r>
      <w:r>
        <w:rPr>
          <w:rFonts w:ascii="Arial" w:hAnsi="Arial" w:cs="Arial"/>
        </w:rPr>
        <w:t> </w:t>
      </w:r>
      <w:r w:rsidRPr="009C3B0E">
        <w:rPr>
          <w:rFonts w:ascii="Arial" w:hAnsi="Arial" w:cs="Arial"/>
        </w:rPr>
        <w:t>w jednostkach organizacyjnych podległych ministrowi właściwemu do spraw finansów publicznych lub przez niego nadzorowanych;</w:t>
      </w:r>
    </w:p>
    <w:p w14:paraId="3F49F1C7" w14:textId="16B3B1A6" w:rsidR="00141B98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przestrzeganie i promowanie zasad etycznego postępowania i podejmowanie działań antykorupcyjnych</w:t>
      </w:r>
      <w:r w:rsidR="00AA2E77" w:rsidRPr="007336F7">
        <w:rPr>
          <w:rFonts w:ascii="Arial" w:hAnsi="Arial" w:cs="Arial"/>
        </w:rPr>
        <w:t>;</w:t>
      </w:r>
    </w:p>
    <w:p w14:paraId="12CD2DBF" w14:textId="15D4A48F" w:rsidR="00141B98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 xml:space="preserve">realizacja zadań z zakresu zarządzania kryzysowego, zarządzania ciągłością działania, obronności i bezpieczeństwa państwa oraz </w:t>
      </w:r>
      <w:proofErr w:type="spellStart"/>
      <w:r w:rsidRPr="007336F7">
        <w:rPr>
          <w:rFonts w:ascii="Arial" w:hAnsi="Arial" w:cs="Arial"/>
        </w:rPr>
        <w:t>cyberbezpieczeństwa</w:t>
      </w:r>
      <w:proofErr w:type="spellEnd"/>
      <w:r w:rsidR="00AA2E77" w:rsidRPr="007336F7">
        <w:rPr>
          <w:rFonts w:ascii="Arial" w:hAnsi="Arial" w:cs="Arial"/>
        </w:rPr>
        <w:t>;</w:t>
      </w:r>
    </w:p>
    <w:p w14:paraId="6460B2AE" w14:textId="11BBA243" w:rsidR="00141B98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przestrzeganie zasad bezpiecznego przetwarzania informacji</w:t>
      </w:r>
      <w:r w:rsidR="00AA2E77" w:rsidRPr="007336F7">
        <w:rPr>
          <w:rFonts w:ascii="Arial" w:hAnsi="Arial" w:cs="Arial"/>
        </w:rPr>
        <w:t>;</w:t>
      </w:r>
    </w:p>
    <w:p w14:paraId="1CE31235" w14:textId="6F8924AA" w:rsidR="00AA2E77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lastRenderedPageBreak/>
        <w:t>sporządzanie informacji, analiz i sprawozdań w zakresie realizowanych zadań;</w:t>
      </w:r>
    </w:p>
    <w:p w14:paraId="42884A72" w14:textId="713F748D" w:rsidR="00141B98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przygotowywanie i opracowywanie materiałów źródłowych niezbędnych do udzielenia informacji publicznej</w:t>
      </w:r>
      <w:r w:rsidR="00AA2E77" w:rsidRPr="007336F7">
        <w:rPr>
          <w:rFonts w:ascii="Arial" w:hAnsi="Arial" w:cs="Arial"/>
        </w:rPr>
        <w:t>;</w:t>
      </w:r>
    </w:p>
    <w:p w14:paraId="019CC15F" w14:textId="55F2A1AD" w:rsidR="00141B98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prowadzenie wymaganych ewidencji i rejestrów</w:t>
      </w:r>
      <w:r w:rsidR="00AA2E77" w:rsidRPr="007336F7">
        <w:rPr>
          <w:rFonts w:ascii="Arial" w:hAnsi="Arial" w:cs="Arial"/>
        </w:rPr>
        <w:t>;</w:t>
      </w:r>
    </w:p>
    <w:p w14:paraId="75B317B3" w14:textId="3D1D768F" w:rsidR="005C2F9B" w:rsidRDefault="009F78C5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ewidencjonowanie dokumentów źródłowych w systemach informatycznych;</w:t>
      </w:r>
    </w:p>
    <w:p w14:paraId="72A12516" w14:textId="329847BA" w:rsidR="00141B98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sporządzanie wniosków do właściwego naczelnika urzędu wyznaczonego do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prowadzenia postępowań przygotowawczych lub właściwego naczelnika urzędu celno-skarbowego o wszczęcie postępowania przygotowawczego w sprawie o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przestępstwo skarbowe lub przestępstwo oraz o wykroczenie skarbowe, jeżeli sprawa podlega rozpoznaniu na zasadach ogólnych;</w:t>
      </w:r>
    </w:p>
    <w:p w14:paraId="2B18BA80" w14:textId="2184D56B" w:rsidR="00141B98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informowanie właściwej komórki organizacyjnej urzędu o ujawnieniu transakcji, co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do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których zachodzi podejrzenie, że mają związek z popełnieniem przestępstwa, o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którym mowa w art. 299 ustawy z dnia 6 czerwca 1997 r. – Kodeks karny (Dz. U. z</w:t>
      </w:r>
      <w:r w:rsidR="009C3B0E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202</w:t>
      </w:r>
      <w:r w:rsidR="009C3B0E">
        <w:rPr>
          <w:rFonts w:ascii="Arial" w:hAnsi="Arial" w:cs="Arial"/>
        </w:rPr>
        <w:t>5</w:t>
      </w:r>
      <w:r w:rsidRPr="007336F7">
        <w:rPr>
          <w:rFonts w:ascii="Arial" w:hAnsi="Arial" w:cs="Arial"/>
        </w:rPr>
        <w:t xml:space="preserve"> r. poz. </w:t>
      </w:r>
      <w:r w:rsidR="009C3B0E">
        <w:rPr>
          <w:rFonts w:ascii="Arial" w:hAnsi="Arial" w:cs="Arial"/>
        </w:rPr>
        <w:t>383</w:t>
      </w:r>
      <w:r w:rsidRPr="007336F7">
        <w:rPr>
          <w:rFonts w:ascii="Arial" w:hAnsi="Arial" w:cs="Arial"/>
        </w:rPr>
        <w:t xml:space="preserve">); </w:t>
      </w:r>
    </w:p>
    <w:p w14:paraId="6EB77D90" w14:textId="0F5CC1C1" w:rsidR="00141B98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0DA0E4C7" w14:textId="4C31692C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 xml:space="preserve">umawianie wizyt klientów; </w:t>
      </w:r>
    </w:p>
    <w:p w14:paraId="41392051" w14:textId="12B125C7" w:rsidR="00141B98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realizacja zadań wynikających z ustawy z dnia 4 kwietnia 2019 r. o dostępności cyfrowej stron internetowych i aplikacji mobilnych podmiotów publicznych (Dz. U. z 2023 r. poz.</w:t>
      </w:r>
      <w:r w:rsidR="00F16C38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1440) i ustawy z dnia 19 lipca 2019 r. o zapewnianiu dostępności osobom ze</w:t>
      </w:r>
      <w:r w:rsidR="00F16C38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szczególnymi potrzebami (Dz. U. z 2024 r. poz. 1411);</w:t>
      </w:r>
    </w:p>
    <w:p w14:paraId="2F244DC7" w14:textId="5D42C0FF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 xml:space="preserve">obsługa infolinii </w:t>
      </w:r>
      <w:proofErr w:type="spellStart"/>
      <w:r w:rsidRPr="007336F7">
        <w:rPr>
          <w:rFonts w:ascii="Arial" w:hAnsi="Arial" w:cs="Arial"/>
        </w:rPr>
        <w:t>eMCeK</w:t>
      </w:r>
      <w:proofErr w:type="spellEnd"/>
      <w:r w:rsidRPr="007336F7">
        <w:rPr>
          <w:rFonts w:ascii="Arial" w:hAnsi="Arial" w:cs="Arial"/>
        </w:rPr>
        <w:t>;</w:t>
      </w:r>
    </w:p>
    <w:p w14:paraId="2924B838" w14:textId="5826A7BB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zgłaszanie nieprawidłowości w zakresie danych zgłoszonych przez podmioty do</w:t>
      </w:r>
      <w:r w:rsidR="00F16C38">
        <w:rPr>
          <w:rFonts w:ascii="Arial" w:hAnsi="Arial" w:cs="Arial"/>
        </w:rPr>
        <w:t> </w:t>
      </w:r>
      <w:r w:rsidRPr="007336F7">
        <w:rPr>
          <w:rFonts w:ascii="Arial" w:hAnsi="Arial" w:cs="Arial"/>
        </w:rPr>
        <w:t>Centralnego Rejestru Beneficjentów Rzeczywistych;</w:t>
      </w:r>
    </w:p>
    <w:p w14:paraId="3A0B7A86" w14:textId="594A911D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66CF0D5E" w14:textId="4B176C9C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sygnalizowanie przypadków nieskuteczności lub niespójności przepisów prawa;</w:t>
      </w:r>
    </w:p>
    <w:p w14:paraId="3DDFED70" w14:textId="34E141DE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7336F7">
        <w:rPr>
          <w:rFonts w:ascii="Arial" w:hAnsi="Arial" w:cs="Arial"/>
        </w:rPr>
        <w:t>KSeF</w:t>
      </w:r>
      <w:proofErr w:type="spellEnd"/>
      <w:r w:rsidRPr="007336F7">
        <w:rPr>
          <w:rFonts w:ascii="Arial" w:hAnsi="Arial" w:cs="Arial"/>
        </w:rPr>
        <w:t>);</w:t>
      </w:r>
    </w:p>
    <w:p w14:paraId="3F83F1F6" w14:textId="10F462AE" w:rsidR="00AA2E7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dokonywanie nabycia sprawdzającego;</w:t>
      </w:r>
    </w:p>
    <w:p w14:paraId="483218FB" w14:textId="4C22E953" w:rsidR="00AA2E77" w:rsidRPr="007336F7" w:rsidRDefault="00AA2E77" w:rsidP="007336F7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>archiwizowanie dokumentów zgodnie z obowiązującymi przepisami.</w:t>
      </w:r>
    </w:p>
    <w:p w14:paraId="4799A92E" w14:textId="35D116C6" w:rsidR="003C1AEC" w:rsidRDefault="003C1AEC" w:rsidP="007336F7">
      <w:pPr>
        <w:pStyle w:val="Akapitzlist"/>
        <w:numPr>
          <w:ilvl w:val="0"/>
          <w:numId w:val="21"/>
        </w:numPr>
        <w:spacing w:line="360" w:lineRule="auto"/>
        <w:ind w:left="369" w:hanging="369"/>
        <w:jc w:val="both"/>
        <w:rPr>
          <w:rFonts w:ascii="Arial" w:hAnsi="Arial" w:cs="Arial"/>
        </w:rPr>
      </w:pPr>
      <w:r w:rsidRPr="003D12FF">
        <w:rPr>
          <w:rFonts w:ascii="Arial" w:hAnsi="Arial" w:cs="Arial"/>
        </w:rPr>
        <w:lastRenderedPageBreak/>
        <w:t xml:space="preserve">Do zakresu zadań Działu Obsługi Bezpośredniej w Pionie Obsługi Podatnika należy obsługa funkcjonującego w Urzędzie Skarbowym centrum obsługi. </w:t>
      </w:r>
    </w:p>
    <w:p w14:paraId="6CFC16CF" w14:textId="3D2E8FC7" w:rsidR="005C2F9B" w:rsidRPr="007336F7" w:rsidRDefault="005C2F9B" w:rsidP="007336F7">
      <w:pPr>
        <w:pStyle w:val="Akapitzlist"/>
        <w:numPr>
          <w:ilvl w:val="0"/>
          <w:numId w:val="21"/>
        </w:numPr>
        <w:spacing w:line="360" w:lineRule="auto"/>
        <w:ind w:left="369" w:hanging="369"/>
        <w:jc w:val="both"/>
        <w:rPr>
          <w:rFonts w:ascii="Arial" w:hAnsi="Arial" w:cs="Arial"/>
        </w:rPr>
      </w:pPr>
      <w:r w:rsidRPr="007336F7">
        <w:rPr>
          <w:rFonts w:ascii="Arial" w:hAnsi="Arial" w:cs="Arial"/>
        </w:rPr>
        <w:t xml:space="preserve">Do zakresu </w:t>
      </w:r>
      <w:r w:rsidR="008F6AE0" w:rsidRPr="007336F7">
        <w:rPr>
          <w:rFonts w:ascii="Arial" w:hAnsi="Arial" w:cs="Arial"/>
        </w:rPr>
        <w:t xml:space="preserve">zadań </w:t>
      </w:r>
      <w:r w:rsidRPr="007336F7">
        <w:rPr>
          <w:rFonts w:ascii="Arial" w:hAnsi="Arial" w:cs="Arial"/>
        </w:rPr>
        <w:t xml:space="preserve">komórek organizacyjnych z </w:t>
      </w:r>
      <w:r w:rsidR="00B209BD" w:rsidRPr="007336F7">
        <w:rPr>
          <w:rFonts w:ascii="Arial" w:hAnsi="Arial" w:cs="Arial"/>
        </w:rPr>
        <w:t xml:space="preserve">wyłączeniem </w:t>
      </w:r>
      <w:r w:rsidRPr="007336F7">
        <w:rPr>
          <w:rFonts w:ascii="Arial" w:hAnsi="Arial" w:cs="Arial"/>
        </w:rPr>
        <w:t>Pionu Wsparcia, należy:</w:t>
      </w:r>
    </w:p>
    <w:p w14:paraId="1E03FFE2" w14:textId="21F411DB" w:rsidR="005C2F9B" w:rsidRDefault="005C2F9B" w:rsidP="00CF6B1A">
      <w:pPr>
        <w:pStyle w:val="Akapitzlist"/>
        <w:widowControl w:val="0"/>
        <w:numPr>
          <w:ilvl w:val="0"/>
          <w:numId w:val="48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prowadzenie postępowań mandatowych w sprawach o wykroczenia skarbowe</w:t>
      </w:r>
      <w:r w:rsidR="00B209BD" w:rsidRPr="00BE7F44">
        <w:rPr>
          <w:rFonts w:ascii="Arial" w:hAnsi="Arial" w:cs="Arial"/>
        </w:rPr>
        <w:t xml:space="preserve"> oraz</w:t>
      </w:r>
      <w:r w:rsidR="00214E01">
        <w:rPr>
          <w:rFonts w:ascii="Arial" w:hAnsi="Arial" w:cs="Arial"/>
        </w:rPr>
        <w:t> </w:t>
      </w:r>
      <w:r w:rsidR="00B209BD" w:rsidRPr="00BE7F44">
        <w:rPr>
          <w:rFonts w:ascii="Arial" w:hAnsi="Arial" w:cs="Arial"/>
        </w:rPr>
        <w:t>rejestracja i ewidencja prowadzonych spraw oraz wprowadzanie innych danych w</w:t>
      </w:r>
      <w:r w:rsidR="00BE7F44">
        <w:rPr>
          <w:rFonts w:ascii="Arial" w:hAnsi="Arial" w:cs="Arial"/>
        </w:rPr>
        <w:t> </w:t>
      </w:r>
      <w:r w:rsidR="00B209BD" w:rsidRPr="00BE7F44">
        <w:rPr>
          <w:rFonts w:ascii="Arial" w:hAnsi="Arial" w:cs="Arial"/>
        </w:rPr>
        <w:t>systemie Ewidencja Spraw Karnych Skarbowych (SI ESKS);</w:t>
      </w:r>
    </w:p>
    <w:p w14:paraId="29E48FB0" w14:textId="149D3DD1" w:rsidR="009C3B0E" w:rsidRPr="00CF6B1A" w:rsidRDefault="009C3B0E" w:rsidP="00CF6B1A">
      <w:pPr>
        <w:pStyle w:val="Akapitzlist"/>
        <w:widowControl w:val="0"/>
        <w:numPr>
          <w:ilvl w:val="0"/>
          <w:numId w:val="48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CF6B1A">
        <w:rPr>
          <w:rFonts w:ascii="Arial" w:hAnsi="Arial" w:cs="Arial"/>
        </w:rPr>
        <w:t xml:space="preserve">współpraca z Generalnym Inspektorem Informacji Finansowej w zakresie realizowanych przez niego zadań określonych w ustawie </w:t>
      </w:r>
      <w:bookmarkStart w:id="1" w:name="_Hlk194409892"/>
      <w:r w:rsidRPr="00CF6B1A">
        <w:rPr>
          <w:rFonts w:ascii="Arial" w:hAnsi="Arial" w:cs="Arial"/>
        </w:rPr>
        <w:t xml:space="preserve">z dnia 1 marca 2018 r. </w:t>
      </w:r>
      <w:bookmarkEnd w:id="1"/>
      <w:r w:rsidRPr="00CF6B1A">
        <w:rPr>
          <w:rFonts w:ascii="Arial" w:hAnsi="Arial" w:cs="Arial"/>
        </w:rPr>
        <w:t xml:space="preserve">o przeciwdziałaniu praniu pieniędzy oraz finansowaniu terroryzmu </w:t>
      </w:r>
      <w:bookmarkStart w:id="2" w:name="_Hlk194409932"/>
      <w:r w:rsidRPr="00CF6B1A">
        <w:rPr>
          <w:rFonts w:ascii="Arial" w:hAnsi="Arial" w:cs="Arial"/>
        </w:rPr>
        <w:t>(Dz. U. z 2023 r. poz. 1124, z</w:t>
      </w:r>
      <w:r w:rsidR="00214E01">
        <w:rPr>
          <w:rFonts w:ascii="Arial" w:hAnsi="Arial" w:cs="Arial"/>
        </w:rPr>
        <w:t> </w:t>
      </w:r>
      <w:proofErr w:type="spellStart"/>
      <w:r w:rsidRPr="00CF6B1A">
        <w:rPr>
          <w:rFonts w:ascii="Arial" w:hAnsi="Arial" w:cs="Arial"/>
        </w:rPr>
        <w:t>późn</w:t>
      </w:r>
      <w:proofErr w:type="spellEnd"/>
      <w:r w:rsidRPr="00CF6B1A">
        <w:rPr>
          <w:rFonts w:ascii="Arial" w:hAnsi="Arial" w:cs="Arial"/>
        </w:rPr>
        <w:t>.</w:t>
      </w:r>
      <w:r w:rsidR="00214E01">
        <w:rPr>
          <w:rFonts w:ascii="Arial" w:hAnsi="Arial" w:cs="Arial"/>
        </w:rPr>
        <w:t> </w:t>
      </w:r>
      <w:r w:rsidRPr="00CF6B1A">
        <w:rPr>
          <w:rFonts w:ascii="Arial" w:hAnsi="Arial" w:cs="Arial"/>
        </w:rPr>
        <w:t>zm.)</w:t>
      </w:r>
      <w:bookmarkEnd w:id="2"/>
      <w:r w:rsidRPr="00CF6B1A">
        <w:rPr>
          <w:rFonts w:ascii="Arial" w:hAnsi="Arial" w:cs="Arial"/>
        </w:rPr>
        <w:t>.</w:t>
      </w:r>
    </w:p>
    <w:p w14:paraId="15CC0B16" w14:textId="4861DBE0" w:rsidR="0006280E" w:rsidRDefault="0006280E" w:rsidP="00BE7F44">
      <w:pPr>
        <w:pStyle w:val="Akapitzlist"/>
        <w:numPr>
          <w:ilvl w:val="0"/>
          <w:numId w:val="21"/>
        </w:numPr>
        <w:spacing w:line="360" w:lineRule="auto"/>
        <w:ind w:left="369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Do zakresu zadań komórek organizacyjnych, wchodzących w skład Pionu Orzecznictwa</w:t>
      </w:r>
      <w:r w:rsidR="009A5600" w:rsidRPr="00BE7F44">
        <w:rPr>
          <w:rFonts w:ascii="Arial" w:hAnsi="Arial" w:cs="Arial"/>
        </w:rPr>
        <w:t xml:space="preserve">, </w:t>
      </w:r>
      <w:r w:rsidRPr="00BE7F44">
        <w:rPr>
          <w:rFonts w:ascii="Arial" w:hAnsi="Arial" w:cs="Arial"/>
        </w:rPr>
        <w:t>Pionu Kontroli</w:t>
      </w:r>
      <w:r w:rsidR="009A5600" w:rsidRPr="00BE7F44">
        <w:rPr>
          <w:rFonts w:ascii="Arial" w:hAnsi="Arial" w:cs="Arial"/>
        </w:rPr>
        <w:t xml:space="preserve"> </w:t>
      </w:r>
      <w:r w:rsidRPr="00BE7F44">
        <w:rPr>
          <w:rFonts w:ascii="Arial" w:hAnsi="Arial" w:cs="Arial"/>
        </w:rPr>
        <w:t xml:space="preserve">należy współpraca z konsultantem </w:t>
      </w:r>
      <w:r w:rsidR="00276523" w:rsidRPr="00BE7F44">
        <w:rPr>
          <w:rFonts w:ascii="Arial" w:hAnsi="Arial" w:cs="Arial"/>
        </w:rPr>
        <w:t>do spraw</w:t>
      </w:r>
      <w:r w:rsidRPr="00BE7F44">
        <w:rPr>
          <w:rFonts w:ascii="Arial" w:hAnsi="Arial" w:cs="Arial"/>
        </w:rPr>
        <w:t xml:space="preserve"> klasyfikacji do spraw</w:t>
      </w:r>
      <w:r w:rsidR="00276523" w:rsidRPr="00BE7F44">
        <w:rPr>
          <w:rFonts w:ascii="Arial" w:hAnsi="Arial" w:cs="Arial"/>
        </w:rPr>
        <w:t xml:space="preserve"> klasyfikacji na potrzeby</w:t>
      </w:r>
      <w:r w:rsidRPr="00BE7F44">
        <w:rPr>
          <w:rFonts w:ascii="Arial" w:hAnsi="Arial" w:cs="Arial"/>
        </w:rPr>
        <w:t xml:space="preserve"> podatku od towarów i usług</w:t>
      </w:r>
      <w:r w:rsidR="00276523" w:rsidRPr="00BE7F44">
        <w:rPr>
          <w:rFonts w:ascii="Arial" w:hAnsi="Arial" w:cs="Arial"/>
        </w:rPr>
        <w:t>.</w:t>
      </w:r>
    </w:p>
    <w:p w14:paraId="5DB25916" w14:textId="54960E93" w:rsidR="00521D56" w:rsidRPr="00503819" w:rsidRDefault="00A60FDB" w:rsidP="00BE7F44">
      <w:pPr>
        <w:pStyle w:val="Akapitzlist"/>
        <w:numPr>
          <w:ilvl w:val="0"/>
          <w:numId w:val="21"/>
        </w:numPr>
        <w:spacing w:line="360" w:lineRule="auto"/>
        <w:ind w:left="369" w:hanging="369"/>
        <w:jc w:val="both"/>
        <w:rPr>
          <w:rFonts w:ascii="Arial" w:hAnsi="Arial" w:cs="Arial"/>
        </w:rPr>
      </w:pPr>
      <w:r w:rsidRPr="00503819">
        <w:rPr>
          <w:rFonts w:ascii="Arial" w:hAnsi="Arial" w:cs="Arial"/>
        </w:rPr>
        <w:t xml:space="preserve">Do zakresu zadań komórek organizacyjnych, wchodzących w skład </w:t>
      </w:r>
      <w:r w:rsidR="00276523" w:rsidRPr="00503819">
        <w:rPr>
          <w:rFonts w:ascii="Arial" w:hAnsi="Arial" w:cs="Arial"/>
        </w:rPr>
        <w:t>Pionu Obsługi Podatnika</w:t>
      </w:r>
      <w:r w:rsidR="00503819">
        <w:rPr>
          <w:rFonts w:ascii="Arial" w:hAnsi="Arial" w:cs="Arial"/>
        </w:rPr>
        <w:t>,</w:t>
      </w:r>
      <w:r w:rsidR="00276523" w:rsidRPr="00503819">
        <w:rPr>
          <w:rFonts w:ascii="Arial" w:hAnsi="Arial" w:cs="Arial"/>
        </w:rPr>
        <w:t xml:space="preserve"> </w:t>
      </w:r>
      <w:r w:rsidRPr="00503819">
        <w:rPr>
          <w:rFonts w:ascii="Arial" w:hAnsi="Arial" w:cs="Arial"/>
        </w:rPr>
        <w:t xml:space="preserve">Pionu Orzecznictwa, </w:t>
      </w:r>
      <w:r w:rsidR="00503819" w:rsidRPr="00F33029">
        <w:rPr>
          <w:rFonts w:ascii="Arial" w:hAnsi="Arial" w:cs="Arial"/>
        </w:rPr>
        <w:t xml:space="preserve">Pionu Poboru i Egzekucji, </w:t>
      </w:r>
      <w:r w:rsidRPr="00503819">
        <w:rPr>
          <w:rFonts w:ascii="Arial" w:hAnsi="Arial" w:cs="Arial"/>
        </w:rPr>
        <w:t xml:space="preserve">Pionu Kontroli należy współpraca z Szefem </w:t>
      </w:r>
      <w:r w:rsidR="00503819" w:rsidRPr="00F33029">
        <w:rPr>
          <w:rFonts w:ascii="Arial" w:hAnsi="Arial" w:cs="Arial"/>
        </w:rPr>
        <w:t xml:space="preserve">KAS </w:t>
      </w:r>
      <w:r w:rsidRPr="00503819">
        <w:rPr>
          <w:rFonts w:ascii="Arial" w:hAnsi="Arial" w:cs="Arial"/>
        </w:rPr>
        <w:t>przy realizacji zadań w ramach współdziałania, o</w:t>
      </w:r>
      <w:r w:rsidR="00503819">
        <w:rPr>
          <w:rFonts w:ascii="Arial" w:hAnsi="Arial" w:cs="Arial"/>
        </w:rPr>
        <w:t> </w:t>
      </w:r>
      <w:r w:rsidRPr="00503819">
        <w:rPr>
          <w:rFonts w:ascii="Arial" w:hAnsi="Arial" w:cs="Arial"/>
        </w:rPr>
        <w:t>którym mowa w dziale IIB Ordynacji podatkowej.</w:t>
      </w:r>
    </w:p>
    <w:p w14:paraId="034E570E" w14:textId="77777777" w:rsidR="006D1D98" w:rsidRPr="00FD350E" w:rsidRDefault="006D1D98" w:rsidP="003C1AEC">
      <w:pPr>
        <w:spacing w:after="0" w:line="360" w:lineRule="auto"/>
        <w:jc w:val="both"/>
        <w:rPr>
          <w:rFonts w:ascii="Arial" w:hAnsi="Arial" w:cs="Arial"/>
        </w:rPr>
      </w:pPr>
    </w:p>
    <w:p w14:paraId="77F07E77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8"/>
          <w:szCs w:val="28"/>
        </w:rPr>
        <w:t>Pion Wsparcia (SNUW)</w:t>
      </w:r>
    </w:p>
    <w:p w14:paraId="60309FB4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46B9BA0" w14:textId="77777777" w:rsidR="00141B98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B64C96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9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F3E1DCB" w14:textId="77777777" w:rsidR="00EE6148" w:rsidRPr="005F10AF" w:rsidRDefault="00EE614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</w:p>
    <w:p w14:paraId="3D09D854" w14:textId="77777777" w:rsidR="00141B98" w:rsidRPr="005F10AF" w:rsidRDefault="00141B98">
      <w:pPr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sz w:val="24"/>
          <w:szCs w:val="24"/>
        </w:rPr>
        <w:t>Do zadań Wieloosobowego Stanowiska Wsparcia (SWW) należy w szczególności</w:t>
      </w:r>
      <w:r w:rsidRPr="005F10AF">
        <w:rPr>
          <w:rFonts w:ascii="Arial" w:hAnsi="Arial" w:cs="Arial"/>
          <w:sz w:val="24"/>
          <w:szCs w:val="24"/>
        </w:rPr>
        <w:t>:</w:t>
      </w:r>
    </w:p>
    <w:p w14:paraId="3DBCD16D" w14:textId="517F5C12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lang w:eastAsia="en-US"/>
        </w:rPr>
        <w:t>prowadzenie sekretariatu Naczelnika Urzędu oraz Zastępcy</w:t>
      </w:r>
      <w:r w:rsidR="00623E21">
        <w:rPr>
          <w:rFonts w:ascii="Arial" w:hAnsi="Arial" w:cs="Arial"/>
          <w:lang w:eastAsia="en-US"/>
        </w:rPr>
        <w:t xml:space="preserve"> Naczelnika</w:t>
      </w:r>
      <w:r w:rsidRPr="005F10AF">
        <w:rPr>
          <w:rFonts w:ascii="Arial" w:hAnsi="Arial" w:cs="Arial"/>
          <w:lang w:eastAsia="en-US"/>
        </w:rPr>
        <w:t>;</w:t>
      </w:r>
    </w:p>
    <w:p w14:paraId="0FBB244F" w14:textId="11A0BB51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>prowadzenie obsługi kancelaryjnej Urzędu</w:t>
      </w:r>
      <w:r w:rsidRPr="00BE7F44">
        <w:rPr>
          <w:rFonts w:ascii="Arial" w:hAnsi="Arial" w:cs="Arial"/>
        </w:rPr>
        <w:t xml:space="preserve"> Skarbowego, w tym przyjmowanie i ewidencjonowanie składanych dokumentów</w:t>
      </w:r>
      <w:r w:rsidRPr="00BE7F44">
        <w:rPr>
          <w:rFonts w:ascii="Arial" w:hAnsi="Arial" w:cs="Arial"/>
          <w:lang w:eastAsia="en-US"/>
        </w:rPr>
        <w:t>;</w:t>
      </w:r>
    </w:p>
    <w:p w14:paraId="196C98C8" w14:textId="1BBD48FF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>prowadzenie spraw związanych z udzielaniem upoważnień</w:t>
      </w:r>
      <w:r w:rsidR="008809AE" w:rsidRPr="00BE7F44">
        <w:rPr>
          <w:rFonts w:ascii="Arial" w:hAnsi="Arial" w:cs="Arial"/>
          <w:lang w:eastAsia="en-US"/>
        </w:rPr>
        <w:t xml:space="preserve"> i pełnomocnictw</w:t>
      </w:r>
      <w:r w:rsidRPr="00BE7F4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E7F44">
        <w:rPr>
          <w:rFonts w:ascii="Arial" w:hAnsi="Arial" w:cs="Arial"/>
          <w:lang w:eastAsia="en-US"/>
        </w:rPr>
        <w:t>do</w:t>
      </w:r>
      <w:r w:rsidR="00214E01">
        <w:rPr>
          <w:rFonts w:ascii="Arial" w:hAnsi="Arial" w:cs="Arial"/>
          <w:lang w:eastAsia="en-US"/>
        </w:rPr>
        <w:t> </w:t>
      </w:r>
      <w:r w:rsidRPr="00BE7F44">
        <w:rPr>
          <w:rFonts w:ascii="Arial" w:hAnsi="Arial" w:cs="Arial"/>
          <w:lang w:eastAsia="en-US"/>
        </w:rPr>
        <w:t>podejmowania czynności w imieniu Naczelnika Urzędu, z wyjątkiem zastrzeżonych do</w:t>
      </w:r>
      <w:r w:rsidR="00214E01">
        <w:rPr>
          <w:rFonts w:ascii="Arial" w:hAnsi="Arial" w:cs="Arial"/>
          <w:lang w:eastAsia="en-US"/>
        </w:rPr>
        <w:t> </w:t>
      </w:r>
      <w:r w:rsidRPr="00BE7F44">
        <w:rPr>
          <w:rFonts w:ascii="Arial" w:hAnsi="Arial" w:cs="Arial"/>
          <w:lang w:eastAsia="en-US"/>
        </w:rPr>
        <w:t>właściwości innej komórki organizacyjnej;</w:t>
      </w:r>
    </w:p>
    <w:p w14:paraId="762DFF54" w14:textId="5B39D830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>prowadzenie spraw dotyczących decyzji, wewnętrznych procedur postępowania i</w:t>
      </w:r>
      <w:r w:rsidR="00EE6148" w:rsidRPr="00BE7F44">
        <w:rPr>
          <w:rFonts w:ascii="Arial" w:hAnsi="Arial" w:cs="Arial"/>
          <w:lang w:eastAsia="en-US"/>
        </w:rPr>
        <w:t> </w:t>
      </w:r>
      <w:r w:rsidRPr="00BE7F44">
        <w:rPr>
          <w:rFonts w:ascii="Arial" w:hAnsi="Arial" w:cs="Arial"/>
          <w:lang w:eastAsia="en-US"/>
        </w:rPr>
        <w:t xml:space="preserve">innych dokumentów wydawanych przez Naczelnika Urzędu w zakresie realizacji zadań określonych w art. 28 ustawy o </w:t>
      </w:r>
      <w:r w:rsidR="008809AE" w:rsidRPr="00BE7F44">
        <w:rPr>
          <w:rFonts w:ascii="Arial" w:hAnsi="Arial" w:cs="Arial"/>
          <w:lang w:eastAsia="en-US"/>
        </w:rPr>
        <w:t>KAS</w:t>
      </w:r>
      <w:r w:rsidRPr="00BE7F44">
        <w:rPr>
          <w:rFonts w:ascii="Arial" w:hAnsi="Arial" w:cs="Arial"/>
          <w:lang w:eastAsia="en-US"/>
        </w:rPr>
        <w:t xml:space="preserve"> oraz w</w:t>
      </w:r>
      <w:r w:rsidR="00EE6148" w:rsidRPr="00BE7F44">
        <w:rPr>
          <w:rFonts w:ascii="Arial" w:hAnsi="Arial" w:cs="Arial"/>
          <w:lang w:eastAsia="en-US"/>
        </w:rPr>
        <w:t> </w:t>
      </w:r>
      <w:r w:rsidRPr="00BE7F44">
        <w:rPr>
          <w:rFonts w:ascii="Arial" w:hAnsi="Arial" w:cs="Arial"/>
          <w:lang w:eastAsia="en-US"/>
        </w:rPr>
        <w:t>przepisach odrębnych;</w:t>
      </w:r>
    </w:p>
    <w:p w14:paraId="5DA92F14" w14:textId="294AD656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>organizacja obiegu informacji i dokumentacji w Urzędzi</w:t>
      </w:r>
      <w:r w:rsidR="00276523" w:rsidRPr="00BE7F44">
        <w:rPr>
          <w:rFonts w:ascii="Arial" w:hAnsi="Arial" w:cs="Arial"/>
          <w:lang w:eastAsia="en-US"/>
        </w:rPr>
        <w:t>e</w:t>
      </w:r>
      <w:r w:rsidR="00B21126">
        <w:rPr>
          <w:rFonts w:ascii="Arial" w:hAnsi="Arial" w:cs="Arial"/>
          <w:lang w:eastAsia="en-US"/>
        </w:rPr>
        <w:t xml:space="preserve"> </w:t>
      </w:r>
      <w:r w:rsidR="00B21126" w:rsidRPr="00F33029">
        <w:rPr>
          <w:rFonts w:ascii="Arial" w:hAnsi="Arial" w:cs="Arial"/>
          <w:lang w:eastAsia="en-US"/>
        </w:rPr>
        <w:t>Skarbowym</w:t>
      </w:r>
      <w:r w:rsidR="00276523" w:rsidRPr="00F33029">
        <w:rPr>
          <w:rFonts w:ascii="Arial" w:hAnsi="Arial" w:cs="Arial"/>
          <w:lang w:eastAsia="en-US"/>
        </w:rPr>
        <w:t>;</w:t>
      </w:r>
    </w:p>
    <w:p w14:paraId="3E7FEBF5" w14:textId="37D32DB4" w:rsidR="00141B98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 xml:space="preserve">rozpatrywanie przekazanych do załatwienia skarg na pracowników obsługujących </w:t>
      </w:r>
      <w:r w:rsidRPr="00BE7F44">
        <w:rPr>
          <w:rFonts w:ascii="Arial" w:hAnsi="Arial" w:cs="Arial"/>
          <w:lang w:eastAsia="en-US"/>
        </w:rPr>
        <w:lastRenderedPageBreak/>
        <w:t>Naczelnika Urzędu oraz wniosków i petycji;</w:t>
      </w:r>
    </w:p>
    <w:p w14:paraId="1ACAB0D8" w14:textId="77777777" w:rsidR="00BE7F44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>koordynacja udzielania informacji publicznej;</w:t>
      </w:r>
    </w:p>
    <w:p w14:paraId="2C2D094B" w14:textId="721F1A19" w:rsidR="00141B98" w:rsidRPr="00F33029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en-US"/>
        </w:rPr>
        <w:t xml:space="preserve">gromadzenie informacji zarządczych z zakresu funkcjonowania </w:t>
      </w:r>
      <w:r w:rsidRPr="00F33029">
        <w:rPr>
          <w:rFonts w:ascii="Arial" w:hAnsi="Arial" w:cs="Arial"/>
          <w:lang w:eastAsia="en-US"/>
        </w:rPr>
        <w:t>Urzędu</w:t>
      </w:r>
      <w:r w:rsidR="00B21126" w:rsidRPr="00F33029">
        <w:rPr>
          <w:rFonts w:ascii="Arial" w:hAnsi="Arial" w:cs="Arial"/>
          <w:lang w:eastAsia="en-US"/>
        </w:rPr>
        <w:t xml:space="preserve"> Skarbowego</w:t>
      </w:r>
      <w:r w:rsidR="00276523" w:rsidRPr="00F33029">
        <w:rPr>
          <w:rFonts w:ascii="Arial" w:hAnsi="Arial" w:cs="Arial"/>
          <w:lang w:eastAsia="en-US"/>
        </w:rPr>
        <w:t>;</w:t>
      </w:r>
    </w:p>
    <w:p w14:paraId="56CA4FB9" w14:textId="779C9962" w:rsidR="00141B98" w:rsidRPr="00F33029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prowadzenie działalności analitycznej</w:t>
      </w:r>
      <w:r w:rsidR="00B21126" w:rsidRPr="00F33029">
        <w:rPr>
          <w:rFonts w:ascii="Arial" w:hAnsi="Arial" w:cs="Arial"/>
          <w:lang w:eastAsia="en-US"/>
        </w:rPr>
        <w:t xml:space="preserve"> i</w:t>
      </w:r>
      <w:r w:rsidRPr="00F33029">
        <w:rPr>
          <w:rFonts w:ascii="Arial" w:hAnsi="Arial" w:cs="Arial"/>
          <w:lang w:eastAsia="en-US"/>
        </w:rPr>
        <w:t xml:space="preserve"> prognostycznej z zakresu funkcjonowania Urzędu</w:t>
      </w:r>
      <w:r w:rsidR="00B21126" w:rsidRPr="00F33029">
        <w:rPr>
          <w:rFonts w:ascii="Arial" w:hAnsi="Arial" w:cs="Arial"/>
          <w:lang w:eastAsia="en-US"/>
        </w:rPr>
        <w:t xml:space="preserve"> Skarbowego</w:t>
      </w:r>
      <w:r w:rsidR="00276523" w:rsidRPr="00F33029">
        <w:rPr>
          <w:rFonts w:ascii="Arial" w:hAnsi="Arial" w:cs="Arial"/>
          <w:lang w:eastAsia="en-US"/>
        </w:rPr>
        <w:t>;</w:t>
      </w:r>
    </w:p>
    <w:p w14:paraId="2A613F01" w14:textId="3075390C" w:rsidR="00141B98" w:rsidRPr="00F33029" w:rsidRDefault="00141B98" w:rsidP="00BE7F44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prowadzenie spraw powierzonych przez Dyrektora w zakresie zapewniającym prawidłową obsługę Naczelnika Urzędu, w szczególności w sprawach:</w:t>
      </w:r>
    </w:p>
    <w:p w14:paraId="6FBAD82F" w14:textId="17F8ADE7" w:rsidR="00141B98" w:rsidRPr="00F33029" w:rsidRDefault="00141B98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obsługi kadrowej,</w:t>
      </w:r>
    </w:p>
    <w:p w14:paraId="6E048692" w14:textId="7C414B3D" w:rsidR="00141B98" w:rsidRPr="00F33029" w:rsidRDefault="00141B98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gospodarowania mieniem,</w:t>
      </w:r>
    </w:p>
    <w:p w14:paraId="5D58E6FD" w14:textId="68D7A40B" w:rsidR="00BE7F44" w:rsidRPr="00F33029" w:rsidRDefault="00141B98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eksploatacyjno-zaopatrzeniowych,</w:t>
      </w:r>
    </w:p>
    <w:p w14:paraId="55611DC1" w14:textId="7C971109" w:rsidR="00141B98" w:rsidRPr="00F33029" w:rsidRDefault="00141B98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obronnych</w:t>
      </w:r>
      <w:r w:rsidR="008809AE" w:rsidRPr="00F33029">
        <w:rPr>
          <w:rFonts w:ascii="Arial" w:hAnsi="Arial" w:cs="Arial"/>
          <w:lang w:eastAsia="en-US"/>
        </w:rPr>
        <w:t xml:space="preserve"> </w:t>
      </w:r>
      <w:r w:rsidR="00276523" w:rsidRPr="00F33029">
        <w:rPr>
          <w:rFonts w:ascii="Arial" w:hAnsi="Arial" w:cs="Arial"/>
          <w:lang w:eastAsia="en-US"/>
        </w:rPr>
        <w:t xml:space="preserve">i </w:t>
      </w:r>
      <w:r w:rsidRPr="00F33029">
        <w:rPr>
          <w:rFonts w:ascii="Arial" w:hAnsi="Arial" w:cs="Arial"/>
          <w:lang w:eastAsia="en-US"/>
        </w:rPr>
        <w:t>zarzadzania kryzysowego,</w:t>
      </w:r>
    </w:p>
    <w:p w14:paraId="09BF56AC" w14:textId="416F3CFF" w:rsidR="00141B98" w:rsidRPr="00F33029" w:rsidRDefault="008809AE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 xml:space="preserve">bezpieczeństwa </w:t>
      </w:r>
      <w:r w:rsidR="00141B98" w:rsidRPr="00F33029">
        <w:rPr>
          <w:rFonts w:ascii="Arial" w:hAnsi="Arial" w:cs="Arial"/>
          <w:lang w:eastAsia="en-US"/>
        </w:rPr>
        <w:t>informacji</w:t>
      </w:r>
      <w:r w:rsidRPr="00F33029">
        <w:rPr>
          <w:rFonts w:ascii="Arial" w:hAnsi="Arial" w:cs="Arial"/>
          <w:lang w:eastAsia="en-US"/>
        </w:rPr>
        <w:t>, osób, obiektu i mienia</w:t>
      </w:r>
      <w:r w:rsidR="002C4C59" w:rsidRPr="00F33029">
        <w:rPr>
          <w:rFonts w:ascii="Arial" w:hAnsi="Arial" w:cs="Arial"/>
          <w:lang w:eastAsia="en-US"/>
        </w:rPr>
        <w:t>,</w:t>
      </w:r>
    </w:p>
    <w:p w14:paraId="44B44931" w14:textId="4DB53571" w:rsidR="00141B98" w:rsidRPr="00F33029" w:rsidRDefault="00141B98" w:rsidP="00BE7F44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ochrony przeciwpożarowej,</w:t>
      </w:r>
    </w:p>
    <w:p w14:paraId="2379CD52" w14:textId="77777777" w:rsidR="00B21126" w:rsidRPr="00F33029" w:rsidRDefault="00B21126" w:rsidP="00FE1C8C">
      <w:pPr>
        <w:pStyle w:val="Akapitzlist"/>
        <w:widowControl w:val="0"/>
        <w:numPr>
          <w:ilvl w:val="0"/>
          <w:numId w:val="11"/>
        </w:numPr>
        <w:tabs>
          <w:tab w:val="left" w:pos="1134"/>
        </w:tabs>
        <w:autoSpaceDE w:val="0"/>
        <w:spacing w:line="360" w:lineRule="auto"/>
        <w:ind w:left="1474" w:hanging="737"/>
        <w:jc w:val="both"/>
        <w:rPr>
          <w:rFonts w:ascii="Arial" w:hAnsi="Arial" w:cs="Arial"/>
        </w:rPr>
      </w:pPr>
      <w:r w:rsidRPr="00F33029">
        <w:rPr>
          <w:rFonts w:ascii="Arial" w:hAnsi="Arial" w:cs="Arial"/>
          <w:lang w:eastAsia="en-US"/>
        </w:rPr>
        <w:t>magazynu archiwum zakładowego Izby.</w:t>
      </w:r>
    </w:p>
    <w:p w14:paraId="5368AB40" w14:textId="29FAD452" w:rsidR="00141B98" w:rsidRPr="00BB2EA1" w:rsidRDefault="00141B98" w:rsidP="00D20814">
      <w:pPr>
        <w:widowControl w:val="0"/>
        <w:tabs>
          <w:tab w:val="left" w:pos="1134"/>
        </w:tabs>
        <w:autoSpaceDE w:val="0"/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7150665E" w14:textId="77777777" w:rsidR="00141B98" w:rsidRPr="005F10AF" w:rsidRDefault="00141B98" w:rsidP="00D20814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8"/>
          <w:szCs w:val="28"/>
        </w:rPr>
        <w:t>Pion Obsługi Podatnika (SZNO)</w:t>
      </w:r>
    </w:p>
    <w:p w14:paraId="34742AF2" w14:textId="77777777" w:rsidR="00141B98" w:rsidRPr="00EE6148" w:rsidRDefault="00141B98" w:rsidP="00D20814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67A0570F" w14:textId="77777777" w:rsidR="00141B98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B64C96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10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0D38CFCA" w14:textId="77777777" w:rsidR="00EE6148" w:rsidRPr="005F10AF" w:rsidRDefault="00EE614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</w:p>
    <w:p w14:paraId="57883D17" w14:textId="77777777" w:rsidR="00141B98" w:rsidRPr="005F10AF" w:rsidRDefault="00141B98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sz w:val="24"/>
          <w:szCs w:val="24"/>
        </w:rPr>
        <w:t>Do zadań Działu Obsługi Bezpośredniej (SOB) należy w szczególności</w:t>
      </w:r>
      <w:r w:rsidRPr="005F10AF">
        <w:rPr>
          <w:rFonts w:ascii="Arial" w:hAnsi="Arial" w:cs="Arial"/>
          <w:sz w:val="24"/>
          <w:szCs w:val="24"/>
        </w:rPr>
        <w:t>:</w:t>
      </w:r>
    </w:p>
    <w:p w14:paraId="209C8ADA" w14:textId="77777777" w:rsidR="00141B98" w:rsidRPr="002C4C59" w:rsidRDefault="00141B98" w:rsidP="00BE7F44">
      <w:pPr>
        <w:pStyle w:val="Akapitzlist"/>
        <w:widowControl w:val="0"/>
        <w:numPr>
          <w:ilvl w:val="0"/>
          <w:numId w:val="20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 zakresie obsługi bieżącej:</w:t>
      </w:r>
    </w:p>
    <w:p w14:paraId="30878B76" w14:textId="71BDAC72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zapewnienie obsługi i wsparcia podatnik</w:t>
      </w:r>
      <w:r w:rsidR="008809AE" w:rsidRPr="002C4C59">
        <w:rPr>
          <w:rFonts w:ascii="Arial" w:hAnsi="Arial" w:cs="Arial"/>
        </w:rPr>
        <w:t>om</w:t>
      </w:r>
      <w:r w:rsidRPr="002C4C59">
        <w:rPr>
          <w:rFonts w:ascii="Arial" w:hAnsi="Arial" w:cs="Arial"/>
        </w:rPr>
        <w:t xml:space="preserve"> i płatnik</w:t>
      </w:r>
      <w:r w:rsidR="008809AE" w:rsidRPr="002C4C59">
        <w:rPr>
          <w:rFonts w:ascii="Arial" w:hAnsi="Arial" w:cs="Arial"/>
        </w:rPr>
        <w:t>om</w:t>
      </w:r>
      <w:r w:rsidRPr="002C4C59">
        <w:rPr>
          <w:rFonts w:ascii="Arial" w:hAnsi="Arial" w:cs="Arial"/>
        </w:rPr>
        <w:t xml:space="preserve"> w prawidłowym wykonywaniu obowiązków podatkowych, w tym udzielanie podstawowych informacji z zakresu prawa podatkowego,</w:t>
      </w:r>
    </w:p>
    <w:p w14:paraId="5AFE0588" w14:textId="7D474666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pl-PL"/>
        </w:rPr>
        <w:t>przyjmowanie, ewidencjonowanie, weryfikacja pod względem formalnym dokumentów podlegających księgowaniu, w szczególności deklaracji podatkowych, wniosków, informacji, w tym w postaci elektronicznej</w:t>
      </w:r>
      <w:r w:rsidRPr="00BE7F44">
        <w:rPr>
          <w:rFonts w:ascii="Arial" w:hAnsi="Arial" w:cs="Arial"/>
        </w:rPr>
        <w:t>,</w:t>
      </w:r>
    </w:p>
    <w:p w14:paraId="5E27202D" w14:textId="7A9BB8B9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  <w:lang w:eastAsia="pl-PL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1E0A3C29" w14:textId="258EC19C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wydawanie zaświadczeń,</w:t>
      </w:r>
      <w:r w:rsidR="001B13B7" w:rsidRPr="00BE7F44">
        <w:rPr>
          <w:rFonts w:ascii="Arial" w:hAnsi="Arial" w:cs="Arial"/>
        </w:rPr>
        <w:t xml:space="preserve"> w tym o nadaniu NIP i informacji o nadanym NIP</w:t>
      </w:r>
      <w:r w:rsidR="00191552">
        <w:rPr>
          <w:rFonts w:ascii="Arial" w:hAnsi="Arial" w:cs="Arial"/>
        </w:rPr>
        <w:t>,</w:t>
      </w:r>
      <w:r w:rsidR="001B13B7" w:rsidRPr="00BE7F44">
        <w:rPr>
          <w:rFonts w:ascii="Arial" w:hAnsi="Arial" w:cs="Arial"/>
        </w:rPr>
        <w:t xml:space="preserve"> </w:t>
      </w:r>
      <w:r w:rsidRPr="00B21126">
        <w:rPr>
          <w:rFonts w:ascii="Arial" w:hAnsi="Arial" w:cs="Arial"/>
        </w:rPr>
        <w:t>z</w:t>
      </w:r>
      <w:r w:rsidR="00314F03">
        <w:rPr>
          <w:rFonts w:ascii="Arial" w:hAnsi="Arial" w:cs="Arial"/>
        </w:rPr>
        <w:t> </w:t>
      </w:r>
      <w:r w:rsidRPr="00BE7F44">
        <w:rPr>
          <w:rFonts w:ascii="Arial" w:hAnsi="Arial" w:cs="Arial"/>
        </w:rPr>
        <w:t>wyjątkiem zastrzeżonych do właściwości rzeczowej innych komórek organizacyjnych,</w:t>
      </w:r>
    </w:p>
    <w:p w14:paraId="69E62449" w14:textId="1EF9236B" w:rsidR="001B13B7" w:rsidRDefault="001B13B7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 xml:space="preserve">wydawanie potwierdzeń zapłaty podatku akcyzowego z tytułu nabycia </w:t>
      </w:r>
      <w:r w:rsidRPr="00BE7F44">
        <w:rPr>
          <w:rFonts w:ascii="Arial" w:hAnsi="Arial" w:cs="Arial"/>
        </w:rPr>
        <w:lastRenderedPageBreak/>
        <w:t>wewnątrzwspólnotowego samochodów osobowych,</w:t>
      </w:r>
    </w:p>
    <w:p w14:paraId="09B2B442" w14:textId="56915097" w:rsidR="00141B98" w:rsidRPr="00BE7F44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prowadzenie spraw związanych z kasami rejestrującymi,</w:t>
      </w:r>
      <w:r w:rsidR="001B13B7" w:rsidRPr="00BE7F44">
        <w:rPr>
          <w:rFonts w:ascii="Arial" w:hAnsi="Arial" w:cs="Arial"/>
        </w:rPr>
        <w:t xml:space="preserve"> w tym nakładanie kary</w:t>
      </w:r>
      <w:r w:rsidR="001B13B7" w:rsidRPr="00BE7F44">
        <w:rPr>
          <w:sz w:val="23"/>
          <w:szCs w:val="23"/>
        </w:rPr>
        <w:t xml:space="preserve"> </w:t>
      </w:r>
      <w:r w:rsidR="001B13B7" w:rsidRPr="00BE7F44">
        <w:rPr>
          <w:rFonts w:ascii="Arial" w:hAnsi="Arial" w:cs="Arial"/>
        </w:rPr>
        <w:t>pieniężnej za brak przeglądu technicznego kasy rejestrującej</w:t>
      </w:r>
      <w:r w:rsidR="001B13B7" w:rsidRPr="00BE7F44">
        <w:rPr>
          <w:sz w:val="23"/>
          <w:szCs w:val="23"/>
        </w:rPr>
        <w:t>,</w:t>
      </w:r>
    </w:p>
    <w:p w14:paraId="27BA06C5" w14:textId="195502E0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udzielanie pisemnych informacji podmiotom uprawnionym</w:t>
      </w:r>
      <w:r w:rsidR="001B13B7" w:rsidRPr="00BE7F44">
        <w:rPr>
          <w:rFonts w:ascii="Arial" w:hAnsi="Arial" w:cs="Arial"/>
        </w:rPr>
        <w:t>, w tym udostępnianie danych zgromadzonych w Centralnym Rejestrze Podmiotów – Krajowej Ewidencji Podatników (CRP KEP),</w:t>
      </w:r>
    </w:p>
    <w:p w14:paraId="26A26F49" w14:textId="76CB8472" w:rsidR="00141B98" w:rsidRDefault="00141B98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 xml:space="preserve">potwierdzanie profili zaufanych elektronicznej </w:t>
      </w:r>
      <w:r w:rsidR="00510677">
        <w:rPr>
          <w:rFonts w:ascii="Arial" w:hAnsi="Arial" w:cs="Arial"/>
        </w:rPr>
        <w:t>p</w:t>
      </w:r>
      <w:r w:rsidRPr="00BE7F44">
        <w:rPr>
          <w:rFonts w:ascii="Arial" w:hAnsi="Arial" w:cs="Arial"/>
        </w:rPr>
        <w:t xml:space="preserve">latformy </w:t>
      </w:r>
      <w:r w:rsidR="00510677">
        <w:rPr>
          <w:rFonts w:ascii="Arial" w:hAnsi="Arial" w:cs="Arial"/>
        </w:rPr>
        <w:t>u</w:t>
      </w:r>
      <w:r w:rsidRPr="00BE7F44">
        <w:rPr>
          <w:rFonts w:ascii="Arial" w:hAnsi="Arial" w:cs="Arial"/>
        </w:rPr>
        <w:t xml:space="preserve">sług </w:t>
      </w:r>
      <w:r w:rsidR="00510677">
        <w:rPr>
          <w:rFonts w:ascii="Arial" w:hAnsi="Arial" w:cs="Arial"/>
        </w:rPr>
        <w:t>a</w:t>
      </w:r>
      <w:r w:rsidRPr="00BE7F44">
        <w:rPr>
          <w:rFonts w:ascii="Arial" w:hAnsi="Arial" w:cs="Arial"/>
        </w:rPr>
        <w:t xml:space="preserve">dministracji </w:t>
      </w:r>
      <w:r w:rsidR="00510677">
        <w:rPr>
          <w:rFonts w:ascii="Arial" w:hAnsi="Arial" w:cs="Arial"/>
        </w:rPr>
        <w:t>p</w:t>
      </w:r>
      <w:r w:rsidRPr="00BE7F44">
        <w:rPr>
          <w:rFonts w:ascii="Arial" w:hAnsi="Arial" w:cs="Arial"/>
        </w:rPr>
        <w:t>ublicznej (</w:t>
      </w:r>
      <w:proofErr w:type="spellStart"/>
      <w:r w:rsidRPr="00BE7F44">
        <w:rPr>
          <w:rFonts w:ascii="Arial" w:hAnsi="Arial" w:cs="Arial"/>
        </w:rPr>
        <w:t>ePUAP</w:t>
      </w:r>
      <w:proofErr w:type="spellEnd"/>
      <w:r w:rsidRPr="00BE7F44">
        <w:rPr>
          <w:rFonts w:ascii="Arial" w:hAnsi="Arial" w:cs="Arial"/>
        </w:rPr>
        <w:t>),</w:t>
      </w:r>
    </w:p>
    <w:p w14:paraId="69D0FD18" w14:textId="01FF9E79" w:rsidR="00100871" w:rsidRDefault="00100871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obsługa zajęć wierzytelności w Centralnym Module Zajęć Wierzytelności (CMZW) dokonywanych przez komorników sądowych i administracyjne organy egzekucyjne,</w:t>
      </w:r>
    </w:p>
    <w:p w14:paraId="14045221" w14:textId="11F1CBEE" w:rsidR="00100871" w:rsidRDefault="00100871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obsługa terminali płatniczych – przyjmowanie wpłat;</w:t>
      </w:r>
    </w:p>
    <w:p w14:paraId="2D5F5705" w14:textId="11932957" w:rsidR="00BE7F44" w:rsidRPr="00BE7F44" w:rsidRDefault="0006280E" w:rsidP="00BE7F44">
      <w:pPr>
        <w:pStyle w:val="Akapitzlist"/>
        <w:widowControl w:val="0"/>
        <w:numPr>
          <w:ilvl w:val="1"/>
          <w:numId w:val="20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BE7F44">
        <w:rPr>
          <w:rFonts w:ascii="Arial" w:hAnsi="Arial" w:cs="Arial"/>
        </w:rPr>
        <w:t>wykonywanie, niezależnie od terytorialnego zasięgu działania Naczelnika Urzędu, zadań centrum obsługi obejmujących:</w:t>
      </w:r>
    </w:p>
    <w:p w14:paraId="54B54D1E" w14:textId="170F8060" w:rsidR="0006280E" w:rsidRPr="002C4C59" w:rsidRDefault="0006280E" w:rsidP="00D45383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autoSpaceDE w:val="0"/>
        <w:spacing w:line="360" w:lineRule="auto"/>
        <w:ind w:firstLine="414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 xml:space="preserve">zadania, o których mowa </w:t>
      </w:r>
      <w:r w:rsidR="00F40935" w:rsidRPr="002C4C59">
        <w:rPr>
          <w:rFonts w:ascii="Arial" w:hAnsi="Arial" w:cs="Arial"/>
        </w:rPr>
        <w:t>w art. 29 ust.</w:t>
      </w:r>
      <w:r w:rsidR="000266D6" w:rsidRPr="002C4C59">
        <w:rPr>
          <w:rFonts w:ascii="Arial" w:hAnsi="Arial" w:cs="Arial"/>
        </w:rPr>
        <w:t xml:space="preserve"> 1</w:t>
      </w:r>
      <w:r w:rsidR="00F40935" w:rsidRPr="002C4C59">
        <w:rPr>
          <w:rFonts w:ascii="Arial" w:hAnsi="Arial" w:cs="Arial"/>
        </w:rPr>
        <w:t xml:space="preserve"> </w:t>
      </w:r>
      <w:r w:rsidR="00146E39" w:rsidRPr="002C4C59">
        <w:rPr>
          <w:rFonts w:ascii="Arial" w:hAnsi="Arial" w:cs="Arial"/>
        </w:rPr>
        <w:t>u</w:t>
      </w:r>
      <w:r w:rsidR="00F40935" w:rsidRPr="002C4C59">
        <w:rPr>
          <w:rFonts w:ascii="Arial" w:hAnsi="Arial" w:cs="Arial"/>
        </w:rPr>
        <w:t>stawy o KAS,</w:t>
      </w:r>
    </w:p>
    <w:p w14:paraId="4A5C6644" w14:textId="77777777" w:rsidR="00F40935" w:rsidRPr="002C4C59" w:rsidRDefault="00F40935" w:rsidP="00D45383">
      <w:pPr>
        <w:pStyle w:val="Akapitzlist"/>
        <w:widowControl w:val="0"/>
        <w:numPr>
          <w:ilvl w:val="0"/>
          <w:numId w:val="60"/>
        </w:numPr>
        <w:tabs>
          <w:tab w:val="left" w:pos="1418"/>
        </w:tabs>
        <w:autoSpaceDE w:val="0"/>
        <w:spacing w:line="360" w:lineRule="auto"/>
        <w:ind w:left="1418" w:hanging="284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ewidencjonowanie i wprowadzanie do systemu informatycznych podań i deklaracji;</w:t>
      </w:r>
    </w:p>
    <w:p w14:paraId="55CC2DE5" w14:textId="77777777" w:rsidR="00141B98" w:rsidRPr="002C4C59" w:rsidRDefault="00141B98" w:rsidP="00BE7F44">
      <w:pPr>
        <w:pStyle w:val="Akapitzlist"/>
        <w:widowControl w:val="0"/>
        <w:numPr>
          <w:ilvl w:val="0"/>
          <w:numId w:val="20"/>
        </w:numPr>
        <w:tabs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 zakresie przetwarzania danych:</w:t>
      </w:r>
    </w:p>
    <w:p w14:paraId="15099950" w14:textId="6C99B2A4" w:rsidR="00141B98" w:rsidRDefault="00141B98" w:rsidP="002D619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wprowadzanie do systemu informatycznego danych szczegółowych z deklaracji podatkowych oraz innych dokumentów,</w:t>
      </w:r>
    </w:p>
    <w:p w14:paraId="2C4B53DA" w14:textId="0875BD81" w:rsidR="00141B98" w:rsidRPr="002D6193" w:rsidRDefault="00141B98" w:rsidP="002D6193">
      <w:pPr>
        <w:pStyle w:val="Akapitzlist"/>
        <w:widowControl w:val="0"/>
        <w:numPr>
          <w:ilvl w:val="0"/>
          <w:numId w:val="36"/>
        </w:numPr>
        <w:tabs>
          <w:tab w:val="left" w:pos="709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przetwarzanie danych przesłanych za pośrednictwem środków komunikacji elektronicznej</w:t>
      </w:r>
      <w:r w:rsidR="00853702" w:rsidRPr="002D6193">
        <w:rPr>
          <w:rFonts w:ascii="Arial" w:hAnsi="Arial" w:cs="Arial"/>
        </w:rPr>
        <w:t>.</w:t>
      </w:r>
    </w:p>
    <w:p w14:paraId="60DC981A" w14:textId="77777777" w:rsidR="00853702" w:rsidRPr="00853702" w:rsidRDefault="00853702" w:rsidP="00D20814">
      <w:pPr>
        <w:pStyle w:val="Akapitzlist"/>
        <w:widowControl w:val="0"/>
        <w:tabs>
          <w:tab w:val="left" w:pos="709"/>
        </w:tabs>
        <w:autoSpaceDE w:val="0"/>
        <w:spacing w:line="360" w:lineRule="auto"/>
        <w:ind w:left="0"/>
        <w:jc w:val="both"/>
        <w:rPr>
          <w:rFonts w:ascii="Arial" w:hAnsi="Arial" w:cs="Arial"/>
        </w:rPr>
      </w:pPr>
    </w:p>
    <w:p w14:paraId="09C40958" w14:textId="77777777" w:rsidR="00141B98" w:rsidRPr="005F10AF" w:rsidRDefault="00141B98" w:rsidP="00D20814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8"/>
          <w:szCs w:val="28"/>
        </w:rPr>
        <w:t>Pion Orzecznictwa (SZNP)</w:t>
      </w:r>
    </w:p>
    <w:p w14:paraId="40A73E06" w14:textId="77777777" w:rsidR="00141B98" w:rsidRPr="00853702" w:rsidRDefault="00141B98" w:rsidP="00D20814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0349D6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B64C96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783498E4" w14:textId="77777777" w:rsidR="00141B98" w:rsidRDefault="00141B98" w:rsidP="00853702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DA504D" w14:textId="7D3DF08E" w:rsidR="00D00644" w:rsidRPr="00001D3A" w:rsidRDefault="00D00644" w:rsidP="002D6193">
      <w:pPr>
        <w:pStyle w:val="Akapitzlist"/>
        <w:widowControl w:val="0"/>
        <w:numPr>
          <w:ilvl w:val="0"/>
          <w:numId w:val="49"/>
        </w:numPr>
        <w:spacing w:line="360" w:lineRule="auto"/>
        <w:ind w:left="369" w:hanging="369"/>
        <w:jc w:val="both"/>
        <w:rPr>
          <w:rFonts w:ascii="Arial" w:hAnsi="Arial" w:cs="Arial"/>
        </w:rPr>
      </w:pPr>
      <w:r w:rsidRPr="00001D3A">
        <w:rPr>
          <w:rFonts w:ascii="Arial" w:hAnsi="Arial" w:cs="Arial"/>
          <w:b/>
        </w:rPr>
        <w:t>Do zadań</w:t>
      </w:r>
      <w:r w:rsidRPr="00001D3A">
        <w:rPr>
          <w:rFonts w:ascii="Arial" w:hAnsi="Arial" w:cs="Arial"/>
        </w:rPr>
        <w:t xml:space="preserve"> </w:t>
      </w:r>
      <w:r w:rsidRPr="00001D3A">
        <w:rPr>
          <w:rFonts w:ascii="Arial" w:hAnsi="Arial" w:cs="Arial"/>
          <w:b/>
          <w:bCs/>
        </w:rPr>
        <w:t xml:space="preserve">Referatu </w:t>
      </w:r>
      <w:r w:rsidRPr="002C4C59">
        <w:rPr>
          <w:rFonts w:ascii="Arial" w:hAnsi="Arial" w:cs="Arial"/>
          <w:b/>
          <w:bCs/>
        </w:rPr>
        <w:t>Podatków Do</w:t>
      </w:r>
      <w:r w:rsidR="00001D3A" w:rsidRPr="002C4C59">
        <w:rPr>
          <w:rFonts w:ascii="Arial" w:hAnsi="Arial" w:cs="Arial"/>
          <w:b/>
          <w:bCs/>
        </w:rPr>
        <w:t xml:space="preserve">chodowych i Podatku od Towarów </w:t>
      </w:r>
      <w:r w:rsidRPr="002C4C59">
        <w:rPr>
          <w:rFonts w:ascii="Arial" w:hAnsi="Arial" w:cs="Arial"/>
          <w:b/>
          <w:bCs/>
        </w:rPr>
        <w:t>i Usług oraz</w:t>
      </w:r>
      <w:r w:rsidR="00BB2EA1">
        <w:rPr>
          <w:rFonts w:ascii="Arial" w:hAnsi="Arial" w:cs="Arial"/>
          <w:b/>
          <w:bCs/>
        </w:rPr>
        <w:t> </w:t>
      </w:r>
      <w:r w:rsidRPr="00001D3A">
        <w:rPr>
          <w:rFonts w:ascii="Arial" w:hAnsi="Arial" w:cs="Arial"/>
          <w:b/>
          <w:bCs/>
        </w:rPr>
        <w:t xml:space="preserve">Podatków Majątkowych i </w:t>
      </w:r>
      <w:r w:rsidRPr="00001D3A">
        <w:rPr>
          <w:rFonts w:ascii="Arial" w:hAnsi="Arial" w:cs="Arial"/>
          <w:b/>
          <w:bCs/>
          <w:color w:val="000000" w:themeColor="text1"/>
        </w:rPr>
        <w:t xml:space="preserve">Sektorowych (SPM) </w:t>
      </w:r>
      <w:r w:rsidRPr="00001D3A">
        <w:rPr>
          <w:rFonts w:ascii="Arial" w:hAnsi="Arial" w:cs="Arial"/>
          <w:b/>
        </w:rPr>
        <w:t>należy w szczególności</w:t>
      </w:r>
      <w:r w:rsidR="00001D3A" w:rsidRPr="00001D3A">
        <w:rPr>
          <w:rFonts w:ascii="Arial" w:hAnsi="Arial" w:cs="Arial"/>
        </w:rPr>
        <w:t>:</w:t>
      </w:r>
    </w:p>
    <w:p w14:paraId="16475BFD" w14:textId="77777777" w:rsidR="00D00644" w:rsidRPr="002C4C59" w:rsidRDefault="00D00644" w:rsidP="002D6193">
      <w:pPr>
        <w:pStyle w:val="Akapitzlist"/>
        <w:widowControl w:val="0"/>
        <w:numPr>
          <w:ilvl w:val="0"/>
          <w:numId w:val="50"/>
        </w:numPr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 zakresie podatków majątkowych i sektorowych:</w:t>
      </w:r>
    </w:p>
    <w:p w14:paraId="4AA0AD5C" w14:textId="77777777" w:rsidR="00D00644" w:rsidRPr="002C4C59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prowadzenie postępowań podatkowych</w:t>
      </w:r>
      <w:r w:rsidRPr="002C4C59">
        <w:rPr>
          <w:rFonts w:ascii="Arial" w:hAnsi="Arial" w:cs="Arial"/>
          <w:lang w:eastAsia="pl-PL"/>
        </w:rPr>
        <w:t xml:space="preserve"> w zakresie podatku od czynności cywilnoprawnych, podatku od spadków i darowizn, podatków sektorowych i opłat, o których mowa w przepisach odrębnych</w:t>
      </w:r>
      <w:r w:rsidR="00001D3A" w:rsidRPr="002C4C59">
        <w:rPr>
          <w:rFonts w:ascii="Arial" w:hAnsi="Arial" w:cs="Arial"/>
        </w:rPr>
        <w:t>, w sprawach:</w:t>
      </w:r>
    </w:p>
    <w:p w14:paraId="112781F5" w14:textId="77777777" w:rsidR="00D00644" w:rsidRPr="002C4C59" w:rsidRDefault="00D00644" w:rsidP="00D45383">
      <w:pPr>
        <w:pStyle w:val="Akapitzlist"/>
        <w:widowControl w:val="0"/>
        <w:numPr>
          <w:ilvl w:val="0"/>
          <w:numId w:val="52"/>
        </w:numPr>
        <w:spacing w:line="360" w:lineRule="auto"/>
        <w:ind w:firstLine="414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określania wyso</w:t>
      </w:r>
      <w:r w:rsidR="00001D3A" w:rsidRPr="002C4C59">
        <w:rPr>
          <w:rFonts w:ascii="Arial" w:hAnsi="Arial" w:cs="Arial"/>
        </w:rPr>
        <w:t>kości zobowiązania podatkowego,</w:t>
      </w:r>
    </w:p>
    <w:p w14:paraId="33B15E2F" w14:textId="77777777" w:rsidR="00D00644" w:rsidRPr="002C4C59" w:rsidRDefault="00D00644" w:rsidP="00D45383">
      <w:pPr>
        <w:pStyle w:val="Akapitzlist"/>
        <w:widowControl w:val="0"/>
        <w:numPr>
          <w:ilvl w:val="0"/>
          <w:numId w:val="52"/>
        </w:numPr>
        <w:spacing w:line="360" w:lineRule="auto"/>
        <w:ind w:firstLine="414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ustalania zobowiązań podatkowych,</w:t>
      </w:r>
    </w:p>
    <w:p w14:paraId="3677042C" w14:textId="77777777" w:rsidR="00D00644" w:rsidRPr="002C4C59" w:rsidRDefault="00D00644" w:rsidP="00D45383">
      <w:pPr>
        <w:pStyle w:val="Akapitzlist"/>
        <w:widowControl w:val="0"/>
        <w:numPr>
          <w:ilvl w:val="0"/>
          <w:numId w:val="52"/>
        </w:numPr>
        <w:spacing w:line="360" w:lineRule="auto"/>
        <w:ind w:left="1418" w:hanging="284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lastRenderedPageBreak/>
        <w:t>orzekania w sprawach odpowiedzialności spadkobierców, następców prawnych, podmiotów przekształconych oraz płatników za zobowiązania podatkowe,</w:t>
      </w:r>
    </w:p>
    <w:p w14:paraId="0EE7D053" w14:textId="3BCF8083" w:rsidR="00D00644" w:rsidRPr="002C4C59" w:rsidRDefault="00D00644" w:rsidP="00D45383">
      <w:pPr>
        <w:pStyle w:val="Akapitzlist"/>
        <w:widowControl w:val="0"/>
        <w:numPr>
          <w:ilvl w:val="0"/>
          <w:numId w:val="52"/>
        </w:numPr>
        <w:spacing w:line="360" w:lineRule="auto"/>
        <w:ind w:firstLine="414"/>
        <w:jc w:val="both"/>
        <w:rPr>
          <w:rFonts w:ascii="Arial" w:hAnsi="Arial" w:cs="Arial"/>
          <w:strike/>
        </w:rPr>
      </w:pPr>
      <w:r w:rsidRPr="002C4C59">
        <w:rPr>
          <w:rFonts w:ascii="Arial" w:hAnsi="Arial" w:cs="Arial"/>
        </w:rPr>
        <w:t>określania</w:t>
      </w:r>
      <w:r w:rsidR="000266D6" w:rsidRPr="002C4C59">
        <w:rPr>
          <w:rFonts w:ascii="Arial" w:hAnsi="Arial" w:cs="Arial"/>
        </w:rPr>
        <w:t xml:space="preserve"> wysokości</w:t>
      </w:r>
      <w:r w:rsidRPr="002C4C59">
        <w:rPr>
          <w:rFonts w:ascii="Arial" w:hAnsi="Arial" w:cs="Arial"/>
        </w:rPr>
        <w:t xml:space="preserve"> nadpłat</w:t>
      </w:r>
      <w:r w:rsidR="000266D6" w:rsidRPr="002C4C59">
        <w:rPr>
          <w:rFonts w:ascii="Arial" w:hAnsi="Arial" w:cs="Arial"/>
        </w:rPr>
        <w:t>y lub wysokości zwrotu podatku</w:t>
      </w:r>
      <w:r w:rsidRPr="002C4C59">
        <w:rPr>
          <w:rFonts w:ascii="Arial" w:hAnsi="Arial" w:cs="Arial"/>
        </w:rPr>
        <w:t>,</w:t>
      </w:r>
    </w:p>
    <w:p w14:paraId="6E2FA670" w14:textId="698B3FAB" w:rsidR="00D00644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wnioskowanie o zabezpieczenie wykonania zobowiązań podatkowych,</w:t>
      </w:r>
    </w:p>
    <w:p w14:paraId="35110FEC" w14:textId="718D3DE0" w:rsidR="00D00644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zakresie kar porządkowych,</w:t>
      </w:r>
    </w:p>
    <w:p w14:paraId="6A9CA6AD" w14:textId="1AC9827C" w:rsidR="00D00644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wydawanie zaświadczeń w zakresie właściwości rzeczowej komórki,</w:t>
      </w:r>
    </w:p>
    <w:p w14:paraId="16B321CD" w14:textId="79DE11A7" w:rsidR="00D00644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ustalania wysokości kosztów postępowania,</w:t>
      </w:r>
    </w:p>
    <w:p w14:paraId="71247EFA" w14:textId="39016BD7" w:rsidR="00D00644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sprawach opłat, o których mowa w przepisach</w:t>
      </w:r>
      <w:r w:rsidR="00191552">
        <w:rPr>
          <w:rFonts w:ascii="Arial" w:hAnsi="Arial" w:cs="Arial"/>
        </w:rPr>
        <w:t xml:space="preserve"> </w:t>
      </w:r>
      <w:r w:rsidR="00191552" w:rsidRPr="002D6193">
        <w:rPr>
          <w:rFonts w:ascii="Arial" w:hAnsi="Arial" w:cs="Arial"/>
        </w:rPr>
        <w:t>odrębnych</w:t>
      </w:r>
      <w:r w:rsidRPr="002D6193">
        <w:rPr>
          <w:rFonts w:ascii="Arial" w:hAnsi="Arial" w:cs="Arial"/>
        </w:rPr>
        <w:t>,</w:t>
      </w:r>
    </w:p>
    <w:p w14:paraId="20281DEE" w14:textId="77777777" w:rsidR="00D00644" w:rsidRPr="002D6193" w:rsidRDefault="00D00644" w:rsidP="002D6193">
      <w:pPr>
        <w:pStyle w:val="Akapitzlist"/>
        <w:widowControl w:val="0"/>
        <w:numPr>
          <w:ilvl w:val="0"/>
          <w:numId w:val="51"/>
        </w:numPr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dokonywanie czynności sprawdzających,</w:t>
      </w:r>
    </w:p>
    <w:p w14:paraId="3E10F686" w14:textId="77777777" w:rsidR="00D00644" w:rsidRPr="002C4C59" w:rsidRDefault="00D00644" w:rsidP="002D6193">
      <w:pPr>
        <w:pStyle w:val="Akapitzlist"/>
        <w:widowControl w:val="0"/>
        <w:numPr>
          <w:ilvl w:val="0"/>
          <w:numId w:val="50"/>
        </w:numPr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 zakresie podatków dochodowych i podatku od towarów i usług:</w:t>
      </w:r>
    </w:p>
    <w:p w14:paraId="2BCE3BF6" w14:textId="6807911C" w:rsidR="00D00644" w:rsidRPr="002C4C59" w:rsidRDefault="00D00644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 xml:space="preserve">prowadzenie postępowań podatkowych, </w:t>
      </w:r>
      <w:r w:rsidR="009046D2" w:rsidRPr="002C4C59">
        <w:rPr>
          <w:rFonts w:ascii="Arial" w:hAnsi="Arial" w:cs="Arial"/>
        </w:rPr>
        <w:t xml:space="preserve">w tym </w:t>
      </w:r>
      <w:r w:rsidRPr="002C4C59">
        <w:rPr>
          <w:rFonts w:ascii="Arial" w:hAnsi="Arial" w:cs="Arial"/>
        </w:rPr>
        <w:t>w sprawach:</w:t>
      </w:r>
    </w:p>
    <w:p w14:paraId="21DF1892" w14:textId="15FBA4FB" w:rsidR="00D00644" w:rsidRPr="002C4C59" w:rsidRDefault="00D00644" w:rsidP="00D45383">
      <w:pPr>
        <w:pStyle w:val="Akapitzlist"/>
        <w:numPr>
          <w:ilvl w:val="0"/>
          <w:numId w:val="53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określania wysokości przychodu</w:t>
      </w:r>
      <w:r w:rsidR="00FF60B1" w:rsidRPr="002C4C59">
        <w:rPr>
          <w:rFonts w:ascii="Arial" w:hAnsi="Arial" w:cs="Arial"/>
        </w:rPr>
        <w:t xml:space="preserve"> lub </w:t>
      </w:r>
      <w:r w:rsidRPr="002C4C59">
        <w:rPr>
          <w:rFonts w:ascii="Arial" w:hAnsi="Arial" w:cs="Arial"/>
        </w:rPr>
        <w:t>dochodu, wysokości zobowiązania podatkowego, wysokości zaliczek na podatek, wysokości nadpłaty, wysokości straty poniesionej przez podatnika,</w:t>
      </w:r>
      <w:r w:rsidR="00FF60B1" w:rsidRPr="002C4C59">
        <w:rPr>
          <w:rFonts w:ascii="Arial" w:hAnsi="Arial" w:cs="Arial"/>
        </w:rPr>
        <w:t xml:space="preserve"> wpłat z zysku,</w:t>
      </w:r>
      <w:r w:rsidR="00FF60B1" w:rsidRPr="002C4C59">
        <w:t xml:space="preserve"> </w:t>
      </w:r>
      <w:r w:rsidR="00001D3A" w:rsidRPr="002C4C59">
        <w:rPr>
          <w:rFonts w:ascii="Arial" w:hAnsi="Arial" w:cs="Arial"/>
        </w:rPr>
        <w:t>wysokości odsetek za zwłokę,</w:t>
      </w:r>
      <w:r w:rsidR="008802D2" w:rsidRPr="002C4C59">
        <w:rPr>
          <w:rFonts w:ascii="Arial" w:hAnsi="Arial" w:cs="Arial"/>
        </w:rPr>
        <w:t xml:space="preserve"> wysokości zwrotu podatku lub nadwyżki podatku naliczonego nad należnym do odliczenia w następnych okresach rozliczeniowych,</w:t>
      </w:r>
    </w:p>
    <w:p w14:paraId="71F4F37E" w14:textId="70604B54" w:rsidR="008802D2" w:rsidRPr="002C4C59" w:rsidRDefault="008802D2" w:rsidP="00D45383">
      <w:pPr>
        <w:pStyle w:val="Akapitzlist"/>
        <w:numPr>
          <w:ilvl w:val="0"/>
          <w:numId w:val="53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nieujawnionych źródeł przychodów oraz przychodów nieznajdujących pokrycia w ujawnionych źródłach przychodu,</w:t>
      </w:r>
    </w:p>
    <w:p w14:paraId="06BE6878" w14:textId="77777777" w:rsidR="00D00644" w:rsidRPr="002C4C59" w:rsidRDefault="00D00644" w:rsidP="00D45383">
      <w:pPr>
        <w:pStyle w:val="Akapitzlist"/>
        <w:numPr>
          <w:ilvl w:val="0"/>
          <w:numId w:val="53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ustalania zobowiązań podatkowych,</w:t>
      </w:r>
    </w:p>
    <w:p w14:paraId="51BA6563" w14:textId="77777777" w:rsidR="00D00644" w:rsidRPr="002C4C59" w:rsidRDefault="00D00644" w:rsidP="00D45383">
      <w:pPr>
        <w:pStyle w:val="Akapitzlist"/>
        <w:numPr>
          <w:ilvl w:val="0"/>
          <w:numId w:val="53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orzekania w sprawach odpowiedzialności spadkobierców, następców prawnych, podmiotów przekształconych oraz płatników za zobowiązania podatkowe,</w:t>
      </w:r>
    </w:p>
    <w:p w14:paraId="76D05DBB" w14:textId="19234026" w:rsidR="00D00644" w:rsidRDefault="00D00644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wnioskowanie o zabezpieczenie wykonania zobowiązań podatkowych,</w:t>
      </w:r>
    </w:p>
    <w:p w14:paraId="22F057C3" w14:textId="0DD36FEB" w:rsidR="008802D2" w:rsidRDefault="008802D2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wydawanie postanowień w sprawach przedłużenia terminu zwrotu podatku,</w:t>
      </w:r>
    </w:p>
    <w:p w14:paraId="32A8B5D0" w14:textId="032008B6" w:rsidR="00D00644" w:rsidRDefault="00D00644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zakresie kar porządkowych</w:t>
      </w:r>
      <w:r w:rsidR="008802D2" w:rsidRPr="002D6193">
        <w:rPr>
          <w:rFonts w:ascii="Arial" w:hAnsi="Arial" w:cs="Arial"/>
        </w:rPr>
        <w:t xml:space="preserve"> i kar pieniężnych,</w:t>
      </w:r>
    </w:p>
    <w:p w14:paraId="0D53AF2D" w14:textId="2D01F655" w:rsidR="00D00644" w:rsidRDefault="00D00644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ustalanie wysokości kosztów postępowania,</w:t>
      </w:r>
    </w:p>
    <w:p w14:paraId="20508298" w14:textId="6C1A58AB" w:rsidR="008802D2" w:rsidRDefault="008802D2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orzekanie w zakresie zgody lub odmowy wydania zgody na przekazanie środków zgromadzonych na rachunku VAT,</w:t>
      </w:r>
    </w:p>
    <w:p w14:paraId="5C2CFE25" w14:textId="0B74B5C7" w:rsidR="008802D2" w:rsidRDefault="008802D2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sprawach opłat, o których mowa w przepisach odrębnych</w:t>
      </w:r>
      <w:r w:rsidR="002D6193">
        <w:rPr>
          <w:rFonts w:ascii="Arial" w:hAnsi="Arial" w:cs="Arial"/>
        </w:rPr>
        <w:t>,</w:t>
      </w:r>
    </w:p>
    <w:p w14:paraId="5E74172E" w14:textId="3B90A7E6" w:rsidR="00D00644" w:rsidRPr="002D6193" w:rsidRDefault="00D00644" w:rsidP="002D6193">
      <w:pPr>
        <w:pStyle w:val="Akapitzlist"/>
        <w:numPr>
          <w:ilvl w:val="1"/>
          <w:numId w:val="20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dokonywanie czynności sprawdzających.</w:t>
      </w:r>
    </w:p>
    <w:p w14:paraId="62E63196" w14:textId="77777777" w:rsidR="00604A3D" w:rsidRPr="00604A3D" w:rsidRDefault="00604A3D" w:rsidP="002D6193">
      <w:pPr>
        <w:pStyle w:val="Akapitzlist"/>
        <w:numPr>
          <w:ilvl w:val="0"/>
          <w:numId w:val="49"/>
        </w:numPr>
        <w:tabs>
          <w:tab w:val="left" w:pos="567"/>
        </w:tabs>
        <w:spacing w:line="360" w:lineRule="auto"/>
        <w:ind w:left="369" w:hanging="369"/>
        <w:jc w:val="both"/>
        <w:rPr>
          <w:rFonts w:ascii="Arial" w:hAnsi="Arial" w:cs="Arial"/>
        </w:rPr>
      </w:pPr>
      <w:r w:rsidRPr="00001D3A">
        <w:rPr>
          <w:rFonts w:ascii="Arial" w:hAnsi="Arial" w:cs="Arial"/>
          <w:b/>
        </w:rPr>
        <w:t>Do zadań</w:t>
      </w:r>
      <w:r w:rsidRPr="00001D3A">
        <w:rPr>
          <w:rFonts w:ascii="Arial" w:hAnsi="Arial" w:cs="Arial"/>
        </w:rPr>
        <w:t xml:space="preserve"> </w:t>
      </w:r>
      <w:r w:rsidRPr="00001D3A">
        <w:rPr>
          <w:rFonts w:ascii="Arial" w:hAnsi="Arial" w:cs="Arial"/>
          <w:b/>
          <w:bCs/>
        </w:rPr>
        <w:t>Referatu Podatków Dochodowych i Podatku od Towarów i Usług</w:t>
      </w:r>
      <w:r>
        <w:rPr>
          <w:rFonts w:ascii="Arial" w:hAnsi="Arial" w:cs="Arial"/>
          <w:b/>
          <w:bCs/>
        </w:rPr>
        <w:t xml:space="preserve"> (SPV) należy w szczególności:</w:t>
      </w:r>
    </w:p>
    <w:p w14:paraId="20BA7E74" w14:textId="77777777" w:rsidR="00604A3D" w:rsidRDefault="00604A3D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604A3D">
        <w:rPr>
          <w:rFonts w:ascii="Arial" w:hAnsi="Arial" w:cs="Arial"/>
        </w:rPr>
        <w:t>prowadzenie postępowań podatkowych</w:t>
      </w:r>
      <w:r>
        <w:rPr>
          <w:rFonts w:ascii="Arial" w:hAnsi="Arial" w:cs="Arial"/>
        </w:rPr>
        <w:t>, w tym w sprawach:</w:t>
      </w:r>
    </w:p>
    <w:p w14:paraId="070EF139" w14:textId="5CF46BE2" w:rsidR="00604A3D" w:rsidRDefault="00604A3D" w:rsidP="002D6193">
      <w:pPr>
        <w:pStyle w:val="Akapitzlist"/>
        <w:numPr>
          <w:ilvl w:val="0"/>
          <w:numId w:val="61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określenie wysokości przychodu</w:t>
      </w:r>
      <w:r w:rsidR="002D5DBE">
        <w:rPr>
          <w:rFonts w:ascii="Arial" w:hAnsi="Arial" w:cs="Arial"/>
        </w:rPr>
        <w:t xml:space="preserve"> </w:t>
      </w:r>
      <w:r w:rsidR="002D5DBE" w:rsidRPr="002C4C59">
        <w:rPr>
          <w:rFonts w:ascii="Arial" w:hAnsi="Arial" w:cs="Arial"/>
        </w:rPr>
        <w:t>lub</w:t>
      </w:r>
      <w:r w:rsidR="002B7794" w:rsidRPr="002C4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dochodu, wysokości zobowiązania podatkowego, wysokości zaliczek na podatek, wysokości nadpłaty, wysokości straty </w:t>
      </w:r>
      <w:r>
        <w:rPr>
          <w:rFonts w:ascii="Arial" w:hAnsi="Arial" w:cs="Arial"/>
        </w:rPr>
        <w:lastRenderedPageBreak/>
        <w:t>poniesionej przez podatnika, wpłat z zysku, wysokości odsetek za zwłokę, wysokości zwrotu podatku lub nadwyżki podatku naliczonego nad należnym do odliczenia w następnych okresach rozliczeniowych,</w:t>
      </w:r>
    </w:p>
    <w:p w14:paraId="3785EAA3" w14:textId="42D39883" w:rsidR="00604A3D" w:rsidRDefault="00604A3D" w:rsidP="002D6193">
      <w:pPr>
        <w:pStyle w:val="Akapitzlist"/>
        <w:numPr>
          <w:ilvl w:val="0"/>
          <w:numId w:val="61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nieujawnionych źródeł przychodów oraz przychodów nieznajdujących pokrycia w ujawnionych źródłach przychodu,</w:t>
      </w:r>
    </w:p>
    <w:p w14:paraId="176E2176" w14:textId="58EE12B3" w:rsidR="00604A3D" w:rsidRDefault="00604A3D" w:rsidP="002D6193">
      <w:pPr>
        <w:pStyle w:val="Akapitzlist"/>
        <w:numPr>
          <w:ilvl w:val="0"/>
          <w:numId w:val="61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ustalania zobowiązań podatkowych,</w:t>
      </w:r>
    </w:p>
    <w:p w14:paraId="3C5D1E19" w14:textId="7BF31C03" w:rsidR="00604A3D" w:rsidRPr="002D6193" w:rsidRDefault="00604A3D" w:rsidP="002D6193">
      <w:pPr>
        <w:pStyle w:val="Akapitzlist"/>
        <w:numPr>
          <w:ilvl w:val="0"/>
          <w:numId w:val="61"/>
        </w:numPr>
        <w:tabs>
          <w:tab w:val="left" w:pos="567"/>
        </w:tabs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orzekania w sprawach odpowiedzialności spadkobierców</w:t>
      </w:r>
      <w:r w:rsidR="009338FA" w:rsidRPr="002D6193">
        <w:rPr>
          <w:rFonts w:ascii="Arial" w:hAnsi="Arial" w:cs="Arial"/>
        </w:rPr>
        <w:t>, następców prawnych, podmiotów przekształconych oraz płatników za zobowiązania podatkowe;</w:t>
      </w:r>
    </w:p>
    <w:p w14:paraId="5CDC44BF" w14:textId="1F200006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wnioskowanie o zabezpieczenie wykonania zobowiązań podatkowych;</w:t>
      </w:r>
    </w:p>
    <w:p w14:paraId="5C8CC014" w14:textId="6C260D8F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wydawanie postanowień w sprawach przedłużenia terminu zwrotu podatku;</w:t>
      </w:r>
    </w:p>
    <w:p w14:paraId="220706CC" w14:textId="0A641FD8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zakresie kar porządkowych</w:t>
      </w:r>
      <w:r w:rsidR="002B7794" w:rsidRPr="002D6193">
        <w:rPr>
          <w:rFonts w:ascii="Arial" w:hAnsi="Arial" w:cs="Arial"/>
        </w:rPr>
        <w:t xml:space="preserve"> i kar pieni</w:t>
      </w:r>
      <w:r w:rsidR="002C4C59" w:rsidRPr="002D6193">
        <w:rPr>
          <w:rFonts w:ascii="Arial" w:hAnsi="Arial" w:cs="Arial"/>
        </w:rPr>
        <w:t>ę</w:t>
      </w:r>
      <w:r w:rsidR="002B7794" w:rsidRPr="002D6193">
        <w:rPr>
          <w:rFonts w:ascii="Arial" w:hAnsi="Arial" w:cs="Arial"/>
        </w:rPr>
        <w:t>żnych,</w:t>
      </w:r>
    </w:p>
    <w:p w14:paraId="1906C5D9" w14:textId="4C5ECE2F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ustalanie wysokości kosztów post</w:t>
      </w:r>
      <w:r w:rsidR="00214E01">
        <w:rPr>
          <w:rFonts w:ascii="Arial" w:hAnsi="Arial" w:cs="Arial"/>
        </w:rPr>
        <w:t>ę</w:t>
      </w:r>
      <w:r w:rsidRPr="002D6193">
        <w:rPr>
          <w:rFonts w:ascii="Arial" w:hAnsi="Arial" w:cs="Arial"/>
        </w:rPr>
        <w:t>powania;</w:t>
      </w:r>
    </w:p>
    <w:p w14:paraId="4050FAF5" w14:textId="104A3F46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orzekanie w zakresie zgody lub odmowy wydania zgody na przekazanie środków zgromadzonych na rachunku VAT;</w:t>
      </w:r>
    </w:p>
    <w:p w14:paraId="21AC5768" w14:textId="7BBD0C1E" w:rsidR="009338FA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orzecznictwo w sprawach opłat, o których mowa w odrębnych przepisach;</w:t>
      </w:r>
    </w:p>
    <w:p w14:paraId="2312E16E" w14:textId="17B5351F" w:rsidR="009338FA" w:rsidRPr="002D6193" w:rsidRDefault="009338FA" w:rsidP="002D6193">
      <w:pPr>
        <w:pStyle w:val="Akapitzlist"/>
        <w:numPr>
          <w:ilvl w:val="1"/>
          <w:numId w:val="49"/>
        </w:numPr>
        <w:tabs>
          <w:tab w:val="left" w:pos="567"/>
        </w:tabs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dokonywanie czynności sprawdzających.</w:t>
      </w:r>
    </w:p>
    <w:p w14:paraId="0B7E60DA" w14:textId="77777777" w:rsidR="006D1D98" w:rsidRPr="00176ABD" w:rsidRDefault="006D1D98" w:rsidP="00D20814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4C74C1" w14:textId="77777777" w:rsidR="00141B98" w:rsidRDefault="00141B98" w:rsidP="00D20814">
      <w:pPr>
        <w:pStyle w:val="Akapitzlist"/>
        <w:widowControl w:val="0"/>
        <w:autoSpaceDE w:val="0"/>
        <w:spacing w:line="360" w:lineRule="auto"/>
        <w:ind w:left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F10AF">
        <w:rPr>
          <w:rFonts w:ascii="Arial" w:hAnsi="Arial" w:cs="Arial"/>
          <w:b/>
          <w:color w:val="000000"/>
          <w:sz w:val="28"/>
          <w:szCs w:val="28"/>
        </w:rPr>
        <w:t>Pion Poboru i Egzekucji (SZNE)</w:t>
      </w:r>
    </w:p>
    <w:p w14:paraId="5827ED66" w14:textId="77777777" w:rsidR="00176ABD" w:rsidRPr="00176ABD" w:rsidRDefault="00176ABD" w:rsidP="00D20814">
      <w:pPr>
        <w:pStyle w:val="Akapitzlist"/>
        <w:widowControl w:val="0"/>
        <w:autoSpaceDE w:val="0"/>
        <w:spacing w:line="360" w:lineRule="auto"/>
        <w:ind w:left="0"/>
        <w:jc w:val="center"/>
        <w:rPr>
          <w:rFonts w:ascii="Arial" w:hAnsi="Arial" w:cs="Arial"/>
        </w:rPr>
      </w:pPr>
    </w:p>
    <w:p w14:paraId="0ECB415E" w14:textId="77777777" w:rsidR="00141B98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35737A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12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697686D" w14:textId="77777777" w:rsidR="00176ABD" w:rsidRPr="005F10AF" w:rsidRDefault="00176AB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</w:p>
    <w:p w14:paraId="198DD6B2" w14:textId="77777777" w:rsidR="00141B98" w:rsidRPr="00176ABD" w:rsidRDefault="00141B98" w:rsidP="002D6193">
      <w:pPr>
        <w:pStyle w:val="Akapitzlist"/>
        <w:widowControl w:val="0"/>
        <w:numPr>
          <w:ilvl w:val="3"/>
          <w:numId w:val="14"/>
        </w:numPr>
        <w:tabs>
          <w:tab w:val="left" w:pos="426"/>
          <w:tab w:val="left" w:pos="851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</w:rPr>
        <w:t xml:space="preserve">Do zadań </w:t>
      </w:r>
      <w:r w:rsidR="008976C9">
        <w:rPr>
          <w:rFonts w:ascii="Arial" w:hAnsi="Arial" w:cs="Arial"/>
          <w:b/>
        </w:rPr>
        <w:t>Działu</w:t>
      </w:r>
      <w:r w:rsidRPr="005F10AF">
        <w:rPr>
          <w:rFonts w:ascii="Arial" w:hAnsi="Arial" w:cs="Arial"/>
          <w:b/>
        </w:rPr>
        <w:t xml:space="preserve"> </w:t>
      </w:r>
      <w:r w:rsidRPr="005F10AF">
        <w:rPr>
          <w:rFonts w:ascii="Arial" w:hAnsi="Arial" w:cs="Arial"/>
          <w:b/>
          <w:color w:val="000000"/>
        </w:rPr>
        <w:t xml:space="preserve">Spraw Wierzycielskich (SEW) </w:t>
      </w:r>
      <w:r w:rsidRPr="005F10AF">
        <w:rPr>
          <w:rFonts w:ascii="Arial" w:hAnsi="Arial" w:cs="Arial"/>
          <w:b/>
        </w:rPr>
        <w:t>należy w szczególności:</w:t>
      </w:r>
    </w:p>
    <w:p w14:paraId="71722DDF" w14:textId="2B088AC8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wykonywanie czynności poprzedzających wszczęcie postępowania egzekucyjnego, w</w:t>
      </w:r>
      <w:r w:rsidR="00176ABD" w:rsidRPr="002C4C59">
        <w:rPr>
          <w:rFonts w:ascii="Arial" w:hAnsi="Arial" w:cs="Arial"/>
        </w:rPr>
        <w:t> </w:t>
      </w:r>
      <w:r w:rsidRPr="002C4C59">
        <w:rPr>
          <w:rFonts w:ascii="Arial" w:hAnsi="Arial" w:cs="Arial"/>
        </w:rPr>
        <w:t>tym podejmowanie działań informacyjnych i dyscyplinujących, wystawianie i</w:t>
      </w:r>
      <w:r w:rsidR="00176ABD" w:rsidRPr="002C4C59">
        <w:rPr>
          <w:rFonts w:ascii="Arial" w:hAnsi="Arial" w:cs="Arial"/>
        </w:rPr>
        <w:t> </w:t>
      </w:r>
      <w:r w:rsidRPr="002C4C59">
        <w:rPr>
          <w:rFonts w:ascii="Arial" w:hAnsi="Arial" w:cs="Arial"/>
        </w:rPr>
        <w:t>doręczanie upomnień oraz wystawianie i przekazywanie do organów egzekucyjnych tytułów wykonawczych i wniosków egzekucyjnych;</w:t>
      </w:r>
    </w:p>
    <w:p w14:paraId="4456C197" w14:textId="3C8B7675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wykonywanie zadań wierzyciela w ramach</w:t>
      </w:r>
      <w:r w:rsidR="001C7AB7" w:rsidRPr="002D6193">
        <w:rPr>
          <w:rFonts w:ascii="Arial" w:hAnsi="Arial" w:cs="Arial"/>
        </w:rPr>
        <w:t xml:space="preserve"> postępowania zabezpieczającego</w:t>
      </w:r>
      <w:r w:rsidR="005D0743" w:rsidRPr="002D6193">
        <w:rPr>
          <w:rFonts w:ascii="Arial" w:hAnsi="Arial" w:cs="Arial"/>
        </w:rPr>
        <w:t xml:space="preserve"> i</w:t>
      </w:r>
      <w:r w:rsidR="002D6193">
        <w:rPr>
          <w:rFonts w:ascii="Arial" w:hAnsi="Arial" w:cs="Arial"/>
        </w:rPr>
        <w:t> </w:t>
      </w:r>
      <w:r w:rsidRPr="002D6193">
        <w:rPr>
          <w:rFonts w:ascii="Arial" w:hAnsi="Arial" w:cs="Arial"/>
        </w:rPr>
        <w:t>egzekucyjnego, w tym w egzekucji sądowej po zbiegu egzekucji;</w:t>
      </w:r>
    </w:p>
    <w:p w14:paraId="4F4DA82E" w14:textId="202E34D0" w:rsidR="0085437A" w:rsidRDefault="0085437A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rozpatrywanie zarzutów w sprawie egzekucji administracyjnej</w:t>
      </w:r>
      <w:r w:rsidR="00176ABD" w:rsidRPr="002D6193">
        <w:rPr>
          <w:rFonts w:ascii="Arial" w:hAnsi="Arial" w:cs="Arial"/>
        </w:rPr>
        <w:t>;</w:t>
      </w:r>
    </w:p>
    <w:p w14:paraId="24501F8F" w14:textId="4021C531" w:rsidR="002B7794" w:rsidRDefault="002B7794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rozpatrywanie sprzeciwów wnoszonych w postępowaniu egzekucyjnym;</w:t>
      </w:r>
    </w:p>
    <w:p w14:paraId="4F101194" w14:textId="79949C16" w:rsidR="00176ABD" w:rsidRDefault="0024759F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występowanie</w:t>
      </w:r>
      <w:r w:rsidR="002B7794" w:rsidRPr="002D6193">
        <w:rPr>
          <w:rFonts w:ascii="Arial" w:hAnsi="Arial" w:cs="Arial"/>
        </w:rPr>
        <w:t xml:space="preserve"> z wnioskiem</w:t>
      </w:r>
      <w:r w:rsidRPr="002D6193">
        <w:rPr>
          <w:rFonts w:ascii="Arial" w:hAnsi="Arial" w:cs="Arial"/>
        </w:rPr>
        <w:t xml:space="preserve"> i realizowanie wniosków o udzielenie informacji oraz</w:t>
      </w:r>
      <w:r w:rsidR="00214E01">
        <w:rPr>
          <w:rFonts w:ascii="Arial" w:hAnsi="Arial" w:cs="Arial"/>
        </w:rPr>
        <w:t> </w:t>
      </w:r>
      <w:r w:rsidRPr="002D6193">
        <w:rPr>
          <w:rFonts w:ascii="Arial" w:hAnsi="Arial" w:cs="Arial"/>
        </w:rPr>
        <w:t>powiadomienie zgodnie z przepisami ustawy</w:t>
      </w:r>
      <w:r w:rsidR="002B7794" w:rsidRPr="002D6193">
        <w:rPr>
          <w:rFonts w:ascii="Arial" w:hAnsi="Arial" w:cs="Arial"/>
        </w:rPr>
        <w:t xml:space="preserve"> z dnia 11 października 2013 r. </w:t>
      </w:r>
      <w:r w:rsidRPr="002D6193">
        <w:rPr>
          <w:rFonts w:ascii="Arial" w:hAnsi="Arial" w:cs="Arial"/>
        </w:rPr>
        <w:t>o</w:t>
      </w:r>
      <w:r w:rsidR="00214E01">
        <w:rPr>
          <w:rFonts w:ascii="Arial" w:hAnsi="Arial" w:cs="Arial"/>
        </w:rPr>
        <w:t> </w:t>
      </w:r>
      <w:r w:rsidRPr="002D6193">
        <w:rPr>
          <w:rFonts w:ascii="Arial" w:hAnsi="Arial" w:cs="Arial"/>
        </w:rPr>
        <w:t>wzajemnej pomocy przy dochodzeniu podatków, należności celnych i innych należności pieniężnych</w:t>
      </w:r>
      <w:r w:rsidR="002B7794" w:rsidRPr="002D6193">
        <w:rPr>
          <w:rFonts w:ascii="Arial" w:hAnsi="Arial" w:cs="Arial"/>
        </w:rPr>
        <w:t xml:space="preserve"> (Dz. U. z 2023 r. poz. 2009);</w:t>
      </w:r>
    </w:p>
    <w:p w14:paraId="367F2EC3" w14:textId="77777777" w:rsidR="00141B98" w:rsidRPr="002D6193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lastRenderedPageBreak/>
        <w:t>prowadzenie spraw w szczególności w zakresie:</w:t>
      </w:r>
    </w:p>
    <w:p w14:paraId="4831BA11" w14:textId="16E40CEB" w:rsidR="00141B98" w:rsidRDefault="00F73986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 xml:space="preserve">udzielanie </w:t>
      </w:r>
      <w:r w:rsidR="00141B98" w:rsidRPr="002C4C59">
        <w:rPr>
          <w:rFonts w:ascii="Arial" w:hAnsi="Arial" w:cs="Arial"/>
        </w:rPr>
        <w:t>ulg w spłacie zobowiązań podatkowych oraz innych ulg przewidzianych przepisami prawa,</w:t>
      </w:r>
      <w:r w:rsidRPr="002C4C59">
        <w:rPr>
          <w:rFonts w:ascii="Arial" w:hAnsi="Arial" w:cs="Arial"/>
        </w:rPr>
        <w:t xml:space="preserve"> z wyjątkiem ulg określonych w przepisach materialnego prawa podatkowego, ulg w spłacie należności pieniężnych przypadających państwom członkowskim i państwom trzecim oraz ulg w spłacie kosztów egzekucyjnych</w:t>
      </w:r>
      <w:r w:rsidR="002C4C59" w:rsidRPr="002C4C59">
        <w:rPr>
          <w:rFonts w:ascii="Arial" w:hAnsi="Arial" w:cs="Arial"/>
        </w:rPr>
        <w:t>,</w:t>
      </w:r>
    </w:p>
    <w:p w14:paraId="36BC061A" w14:textId="00200EEC" w:rsidR="00141B98" w:rsidRDefault="00141B98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orzekania o zabezpieczeniu wykonania zobowiązań podatkowych oraz wystawianie i przekazywanie do organów egzekucyjnych zarządzeń zabezpieczenia,</w:t>
      </w:r>
    </w:p>
    <w:p w14:paraId="6642EACF" w14:textId="54BDE47F" w:rsidR="00141B98" w:rsidRDefault="0024759F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przeniesie</w:t>
      </w:r>
      <w:r w:rsidR="00141B98" w:rsidRPr="002D6193">
        <w:rPr>
          <w:rFonts w:ascii="Arial" w:hAnsi="Arial" w:cs="Arial"/>
        </w:rPr>
        <w:t>nia własności rzeczy lub praw majątkowych na rzecz Skarbu Państwa skutkującego wygaśnięciem zobowiązań podatkowych,</w:t>
      </w:r>
    </w:p>
    <w:p w14:paraId="3036FF76" w14:textId="3945DCAF" w:rsidR="00141B98" w:rsidRDefault="00141B98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nadawania decyzjom rygoru natychmiastowej wykonalności,</w:t>
      </w:r>
    </w:p>
    <w:p w14:paraId="48F319CC" w14:textId="757BC7D3" w:rsidR="00141B98" w:rsidRDefault="00141B98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wstrzymania wykonania decyzji,</w:t>
      </w:r>
    </w:p>
    <w:p w14:paraId="31318F56" w14:textId="77777777" w:rsidR="00141B98" w:rsidRPr="002D6193" w:rsidRDefault="00141B98" w:rsidP="002D6193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odpowiedzialności osób trzecich za zaległości podatkowe</w:t>
      </w:r>
      <w:r w:rsidR="0024759F" w:rsidRPr="002D6193">
        <w:rPr>
          <w:rFonts w:ascii="Arial" w:hAnsi="Arial" w:cs="Arial"/>
        </w:rPr>
        <w:t>;</w:t>
      </w:r>
    </w:p>
    <w:p w14:paraId="5554A31E" w14:textId="77777777" w:rsidR="00141B98" w:rsidRPr="002C4C59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inicjowanie i udział w postępowaniach:</w:t>
      </w:r>
    </w:p>
    <w:p w14:paraId="2B029DAD" w14:textId="30574BDA" w:rsidR="00141B98" w:rsidRDefault="00141B98" w:rsidP="002D6193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1E67BF48" w14:textId="263D56DB" w:rsidR="00141B98" w:rsidRDefault="00141B98" w:rsidP="002D6193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upadłościowym, naprawczym, likwidacyjnym i restrukturyzacyjnym, w tym występowanie z wnioskiem o ogłoszenie upadłości,</w:t>
      </w:r>
    </w:p>
    <w:p w14:paraId="0D21E0EF" w14:textId="53EC7924" w:rsidR="00141B98" w:rsidRDefault="00141B98" w:rsidP="002D6193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dotyczących orzeczenia zakazu prowadzenia działalności gospodarczej,</w:t>
      </w:r>
    </w:p>
    <w:p w14:paraId="755257E0" w14:textId="76249185" w:rsidR="002D6193" w:rsidRPr="002D6193" w:rsidRDefault="00141B98" w:rsidP="001C2004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autoSpaceDE w:val="0"/>
        <w:spacing w:line="360" w:lineRule="auto"/>
        <w:ind w:left="1106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o uznanie za bezskuteczną czynności prawnej dłużnika dokonanej z</w:t>
      </w:r>
      <w:r w:rsidR="0024759F" w:rsidRPr="002D6193">
        <w:rPr>
          <w:rFonts w:ascii="Arial" w:hAnsi="Arial" w:cs="Arial"/>
        </w:rPr>
        <w:t> </w:t>
      </w:r>
      <w:r w:rsidRPr="002D6193">
        <w:rPr>
          <w:rFonts w:ascii="Arial" w:hAnsi="Arial" w:cs="Arial"/>
        </w:rPr>
        <w:t>pokrzywdzeniem wierzycieli;</w:t>
      </w:r>
    </w:p>
    <w:p w14:paraId="243D2DA2" w14:textId="612A0D9E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prowadzenie spraw dotyczących zastawów skarbowych;</w:t>
      </w:r>
    </w:p>
    <w:p w14:paraId="33F23E1B" w14:textId="3F1A25B2" w:rsidR="00F73986" w:rsidRDefault="00F73986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 xml:space="preserve">prowadzenie postępowań w sprawie przyjęcia, przedłużenia terminu ważności, podwyższenia wysokości, zmiany formy, pokrycia należności, zwrotu lub zwolnienia zabezpieczenia majątkowego, o którym mowa w art. 38a ustawy z dnia 10 kwietnia 1997 r. – Prawo energetyczne (Dz. U. z 2024 r. poz. 266, z </w:t>
      </w:r>
      <w:proofErr w:type="spellStart"/>
      <w:r w:rsidRPr="002D6193">
        <w:rPr>
          <w:rFonts w:ascii="Arial" w:hAnsi="Arial" w:cs="Arial"/>
        </w:rPr>
        <w:t>późn</w:t>
      </w:r>
      <w:proofErr w:type="spellEnd"/>
      <w:r w:rsidRPr="002D6193">
        <w:rPr>
          <w:rFonts w:ascii="Arial" w:hAnsi="Arial" w:cs="Arial"/>
        </w:rPr>
        <w:t>. zm.);</w:t>
      </w:r>
    </w:p>
    <w:p w14:paraId="2A213E6F" w14:textId="3122ADA5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udzielanie ulg w spłacie kary grzywny nałożonej w drodze mandatu karnego;</w:t>
      </w:r>
    </w:p>
    <w:p w14:paraId="5864EE9B" w14:textId="1BDC48B7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poszukiwanie majątku zobowiązanych;</w:t>
      </w:r>
    </w:p>
    <w:p w14:paraId="332298AF" w14:textId="52ABDCFA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koordynowanie oceny i analizy ryzyka dotyczących braku wykonania zobowiązań podatkowych w wyniku ich przedawnienia;</w:t>
      </w:r>
    </w:p>
    <w:p w14:paraId="51484C63" w14:textId="51AB8517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prowadzenie ewidencji wpisów hipotek przymusowych do ksiąg wieczystych;</w:t>
      </w:r>
    </w:p>
    <w:p w14:paraId="5DA7517F" w14:textId="691A7CD6" w:rsidR="005D0743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podejmowanie innych działań służących zabezpieczaniu i wykonaniu zobowiązań</w:t>
      </w:r>
      <w:r w:rsidR="005D0743" w:rsidRPr="002D6193">
        <w:rPr>
          <w:rFonts w:ascii="Arial" w:hAnsi="Arial" w:cs="Arial"/>
        </w:rPr>
        <w:t xml:space="preserve"> podatkowych w zakresie nienależącym do zadań innych komórek organizacyjnych;</w:t>
      </w:r>
    </w:p>
    <w:p w14:paraId="76EE65AD" w14:textId="078331B1" w:rsidR="00B247DF" w:rsidRDefault="005D0743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 xml:space="preserve">odraczanie terminów prawa podatkowego, w tym </w:t>
      </w:r>
      <w:r w:rsidR="00B247DF" w:rsidRPr="002D6193">
        <w:rPr>
          <w:rFonts w:ascii="Arial" w:hAnsi="Arial" w:cs="Arial"/>
        </w:rPr>
        <w:t>n</w:t>
      </w:r>
      <w:r w:rsidRPr="002D6193">
        <w:rPr>
          <w:rFonts w:ascii="Arial" w:hAnsi="Arial" w:cs="Arial"/>
        </w:rPr>
        <w:t xml:space="preserve">a podstawie art. 48 Ordynacji </w:t>
      </w:r>
      <w:r w:rsidRPr="002D6193">
        <w:rPr>
          <w:rFonts w:ascii="Arial" w:hAnsi="Arial" w:cs="Arial"/>
        </w:rPr>
        <w:lastRenderedPageBreak/>
        <w:t>podatkowej</w:t>
      </w:r>
      <w:r w:rsidR="00B247DF" w:rsidRPr="002D6193">
        <w:rPr>
          <w:rFonts w:ascii="Arial" w:hAnsi="Arial" w:cs="Arial"/>
        </w:rPr>
        <w:t>;</w:t>
      </w:r>
    </w:p>
    <w:p w14:paraId="32BF974F" w14:textId="160DFA7A" w:rsidR="00141B98" w:rsidRDefault="00141B98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D6193">
        <w:rPr>
          <w:rFonts w:ascii="Arial" w:hAnsi="Arial" w:cs="Arial"/>
        </w:rPr>
        <w:t>wydawanie zaświadczeń dotyczących pomocy publicznej;</w:t>
      </w:r>
    </w:p>
    <w:p w14:paraId="7B1C761B" w14:textId="2AB1776A" w:rsidR="00141B98" w:rsidRDefault="00607210" w:rsidP="002D6193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21126">
        <w:rPr>
          <w:rFonts w:ascii="Arial" w:hAnsi="Arial" w:cs="Arial"/>
        </w:rPr>
        <w:t>e</w:t>
      </w:r>
      <w:r w:rsidR="00141B98" w:rsidRPr="00B21126">
        <w:rPr>
          <w:rFonts w:ascii="Arial" w:hAnsi="Arial" w:cs="Arial"/>
        </w:rPr>
        <w:t>widencjonowanie</w:t>
      </w:r>
      <w:r w:rsidR="00F73986" w:rsidRPr="002D6193">
        <w:rPr>
          <w:rFonts w:ascii="Arial" w:hAnsi="Arial" w:cs="Arial"/>
        </w:rPr>
        <w:t xml:space="preserve"> w systemach informatycznych udzielonej pomocy publicznej, w</w:t>
      </w:r>
      <w:r>
        <w:rPr>
          <w:rFonts w:ascii="Arial" w:hAnsi="Arial" w:cs="Arial"/>
        </w:rPr>
        <w:t> </w:t>
      </w:r>
      <w:r w:rsidR="00F73986" w:rsidRPr="002D6193">
        <w:rPr>
          <w:rFonts w:ascii="Arial" w:hAnsi="Arial" w:cs="Arial"/>
        </w:rPr>
        <w:t>zakresie właściwości komórki;</w:t>
      </w:r>
    </w:p>
    <w:p w14:paraId="0DEBE3CC" w14:textId="240CD4DE" w:rsidR="00141B98" w:rsidRDefault="00141B98" w:rsidP="00607210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orzecznictwo w zakresie kar porządkowych;</w:t>
      </w:r>
    </w:p>
    <w:p w14:paraId="2D8EB17F" w14:textId="50396592" w:rsidR="00141B98" w:rsidRDefault="00240E96" w:rsidP="00607210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 xml:space="preserve">prowadzenie spraw z zakresu </w:t>
      </w:r>
      <w:r w:rsidR="00141B98" w:rsidRPr="00607210">
        <w:rPr>
          <w:rFonts w:ascii="Arial" w:hAnsi="Arial" w:cs="Arial"/>
        </w:rPr>
        <w:t>Rejestru Należności Publicznoprawnych</w:t>
      </w:r>
      <w:r w:rsidR="00607210">
        <w:rPr>
          <w:rFonts w:ascii="Arial" w:hAnsi="Arial" w:cs="Arial"/>
        </w:rPr>
        <w:t>;</w:t>
      </w:r>
    </w:p>
    <w:p w14:paraId="4AC07097" w14:textId="115DBFDE" w:rsidR="00240E96" w:rsidRPr="00607210" w:rsidRDefault="00240E96" w:rsidP="00607210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 xml:space="preserve">wykonywanie zadań wierzyciela w zakresie należności cywilnoprawnych </w:t>
      </w:r>
      <w:r w:rsidR="00B21126">
        <w:rPr>
          <w:rFonts w:ascii="Arial" w:hAnsi="Arial" w:cs="Arial"/>
        </w:rPr>
        <w:t>N</w:t>
      </w:r>
      <w:r w:rsidRPr="00607210">
        <w:rPr>
          <w:rFonts w:ascii="Arial" w:hAnsi="Arial" w:cs="Arial"/>
        </w:rPr>
        <w:t xml:space="preserve">aczelnika </w:t>
      </w:r>
      <w:r w:rsidR="00B21126">
        <w:rPr>
          <w:rFonts w:ascii="Arial" w:hAnsi="Arial" w:cs="Arial"/>
        </w:rPr>
        <w:t>U</w:t>
      </w:r>
      <w:r w:rsidRPr="00607210">
        <w:rPr>
          <w:rFonts w:ascii="Arial" w:hAnsi="Arial" w:cs="Arial"/>
        </w:rPr>
        <w:t>rzędu.</w:t>
      </w:r>
    </w:p>
    <w:p w14:paraId="563C2B4E" w14:textId="77777777" w:rsidR="00B247DF" w:rsidRDefault="00141B98" w:rsidP="00607210">
      <w:pPr>
        <w:pStyle w:val="Akapitzlist"/>
        <w:widowControl w:val="0"/>
        <w:numPr>
          <w:ilvl w:val="3"/>
          <w:numId w:val="14"/>
        </w:numPr>
        <w:tabs>
          <w:tab w:val="left" w:pos="426"/>
          <w:tab w:val="left" w:pos="851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t>Do zadań Działu Egzekucji Administracyjnej (SEE) należy w szczególności</w:t>
      </w:r>
      <w:r w:rsidRPr="005F10AF">
        <w:rPr>
          <w:rFonts w:ascii="Arial" w:hAnsi="Arial" w:cs="Arial"/>
          <w:color w:val="000000"/>
        </w:rPr>
        <w:t>:</w:t>
      </w:r>
    </w:p>
    <w:p w14:paraId="5D5624D4" w14:textId="418858EF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2C4C59">
        <w:rPr>
          <w:rFonts w:ascii="Arial" w:hAnsi="Arial" w:cs="Arial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4CCFBC85" w14:textId="08F61F24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egzekucji administracyjnej należności pieniężnych;</w:t>
      </w:r>
    </w:p>
    <w:p w14:paraId="58801C8C" w14:textId="79CEB1EA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zabezpieczanie należności pieniężnych;</w:t>
      </w:r>
    </w:p>
    <w:p w14:paraId="45D405B8" w14:textId="7E20B2E8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orzekanie w sprawach postępowania egzekucyjnego i zabezpieczającego;</w:t>
      </w:r>
    </w:p>
    <w:p w14:paraId="71EC3C08" w14:textId="02AB532E" w:rsidR="00141B98" w:rsidRPr="00607210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/>
        </w:rPr>
        <w:t>wykonywanie postanowień o zabezpieczeniu majątkowym wydanych przez prokuratora, sąd lub finansowy organ postępowania przygotowawczego</w:t>
      </w:r>
      <w:r w:rsidR="00B247DF" w:rsidRPr="00607210">
        <w:rPr>
          <w:rFonts w:ascii="Arial" w:hAnsi="Arial"/>
        </w:rPr>
        <w:t>;</w:t>
      </w:r>
    </w:p>
    <w:p w14:paraId="0EC7F718" w14:textId="0847EE22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składnicy zajętych ruchomości;</w:t>
      </w:r>
    </w:p>
    <w:p w14:paraId="285F14AF" w14:textId="16296DEB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zgłaszanie wniosków o wpis do Krajowego Rejestru Sądowego informacji dotyczących egzekucji należności pieniężnych;</w:t>
      </w:r>
    </w:p>
    <w:p w14:paraId="62A9438E" w14:textId="6F418DBD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poszukiwanie majątku zobowiązanych w ramach prowadzonych postępowań egzekucyjnych i zabezpieczających;</w:t>
      </w:r>
    </w:p>
    <w:p w14:paraId="12919174" w14:textId="44322F7D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występowanie z wnioskiem o udzielenie informacji, powiadomienie, odzyskanie należności pieniężnych oraz o podjęcie środków zabezpieczających należności pieniężne, o których mowa w</w:t>
      </w:r>
      <w:r w:rsidR="00B247DF" w:rsidRPr="00607210">
        <w:rPr>
          <w:rFonts w:ascii="Arial" w:hAnsi="Arial" w:cs="Arial"/>
        </w:rPr>
        <w:t> </w:t>
      </w:r>
      <w:r w:rsidRPr="00607210">
        <w:rPr>
          <w:rFonts w:ascii="Arial" w:hAnsi="Arial" w:cs="Arial"/>
        </w:rPr>
        <w:t>ustawie</w:t>
      </w:r>
      <w:r w:rsidR="008F0070" w:rsidRPr="00607210">
        <w:rPr>
          <w:rFonts w:ascii="Arial" w:hAnsi="Arial" w:cs="Arial"/>
        </w:rPr>
        <w:t xml:space="preserve"> z dnia 11 października 2013 r</w:t>
      </w:r>
      <w:r w:rsidR="00607210">
        <w:rPr>
          <w:rFonts w:ascii="Arial" w:hAnsi="Arial" w:cs="Arial"/>
        </w:rPr>
        <w:t>.</w:t>
      </w:r>
      <w:r w:rsidRPr="00607210">
        <w:rPr>
          <w:rFonts w:ascii="Arial" w:hAnsi="Arial" w:cs="Arial"/>
        </w:rPr>
        <w:t xml:space="preserve"> o wzajemnej pomocy przy dochodzeniu podatków, należności celnych i</w:t>
      </w:r>
      <w:r w:rsidR="0096306F" w:rsidRPr="00607210">
        <w:rPr>
          <w:rFonts w:ascii="Arial" w:hAnsi="Arial" w:cs="Arial"/>
        </w:rPr>
        <w:t> </w:t>
      </w:r>
      <w:r w:rsidRPr="00607210">
        <w:rPr>
          <w:rFonts w:ascii="Arial" w:hAnsi="Arial" w:cs="Arial"/>
        </w:rPr>
        <w:t>innych należności pieniężnych;</w:t>
      </w:r>
    </w:p>
    <w:p w14:paraId="7585D412" w14:textId="4BCDE5F6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realizowanie wniosków o odzyskanie należności pieniężnych oraz podjęcie środków zabezpieczających należności pieniężne, o których mowa w ustawie</w:t>
      </w:r>
      <w:r w:rsidR="00F24F13" w:rsidRPr="00607210">
        <w:rPr>
          <w:rFonts w:ascii="Arial" w:hAnsi="Arial" w:cs="Arial"/>
        </w:rPr>
        <w:t xml:space="preserve"> </w:t>
      </w:r>
      <w:r w:rsidR="00F24F13" w:rsidRPr="00607210">
        <w:rPr>
          <w:rFonts w:ascii="Arial" w:hAnsi="Arial" w:cs="Arial"/>
          <w:sz w:val="22"/>
          <w:szCs w:val="22"/>
        </w:rPr>
        <w:t>z dnia 11</w:t>
      </w:r>
      <w:r w:rsidR="00A3041B">
        <w:rPr>
          <w:rFonts w:ascii="Arial" w:hAnsi="Arial" w:cs="Arial"/>
          <w:sz w:val="22"/>
          <w:szCs w:val="22"/>
        </w:rPr>
        <w:t> </w:t>
      </w:r>
      <w:r w:rsidR="00F24F13" w:rsidRPr="00607210">
        <w:rPr>
          <w:rFonts w:ascii="Arial" w:hAnsi="Arial" w:cs="Arial"/>
          <w:sz w:val="22"/>
          <w:szCs w:val="22"/>
        </w:rPr>
        <w:t>października 2013 r.</w:t>
      </w:r>
      <w:r w:rsidR="00F24F13" w:rsidRPr="002C4C59">
        <w:t xml:space="preserve"> </w:t>
      </w:r>
      <w:r w:rsidRPr="00607210">
        <w:rPr>
          <w:rFonts w:ascii="Arial" w:hAnsi="Arial" w:cs="Arial"/>
        </w:rPr>
        <w:t>o wzajemnej pomocy przy dochodzeniu podatków, należności celnych i innych należności pieniężnych;</w:t>
      </w:r>
    </w:p>
    <w:p w14:paraId="2A25BAF0" w14:textId="5454AF85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spraw związanych z likwidacją towarów zajętych i przejętych w postępowaniu celnym, karnym skarbowym i sądowym w zakresie towarów unijnych;</w:t>
      </w:r>
    </w:p>
    <w:p w14:paraId="04816188" w14:textId="568FE499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wykonywanie orzeczeń w sprawie likwidacji niepodjętego depozytu;</w:t>
      </w:r>
    </w:p>
    <w:p w14:paraId="728757CC" w14:textId="3016A3CF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lastRenderedPageBreak/>
        <w:t>wykonywanie orzeczeń w sprawach, w których własność rzeczy przeszła na rzecz Skarbu Państwa, niezastrzeżonych dla naczelnika urzędu celno-skarbowego;</w:t>
      </w:r>
    </w:p>
    <w:p w14:paraId="4D40328E" w14:textId="13CEAC57" w:rsidR="00141B9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wykonywanie orzeczeń o zarządzeniu sprzedaży ruchomości, niezastrzeżonych dla</w:t>
      </w:r>
      <w:r w:rsidR="0096306F" w:rsidRPr="00607210">
        <w:rPr>
          <w:rFonts w:ascii="Arial" w:hAnsi="Arial" w:cs="Arial"/>
        </w:rPr>
        <w:t> </w:t>
      </w:r>
      <w:r w:rsidRPr="00607210">
        <w:rPr>
          <w:rFonts w:ascii="Arial" w:hAnsi="Arial" w:cs="Arial"/>
        </w:rPr>
        <w:t>naczelnika urzędu celno-skarbowego;</w:t>
      </w:r>
    </w:p>
    <w:p w14:paraId="32E05EC2" w14:textId="4D49F13A" w:rsidR="008A7848" w:rsidRDefault="00141B98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/>
        </w:rPr>
        <w:t xml:space="preserve">wykonywanie kar i środków karnych w zakresie określonym w </w:t>
      </w:r>
      <w:r w:rsidRPr="00607210">
        <w:rPr>
          <w:rFonts w:ascii="Arial" w:hAnsi="Arial" w:cs="Arial"/>
        </w:rPr>
        <w:t>ustawie</w:t>
      </w:r>
      <w:r w:rsidR="00F24F13" w:rsidRPr="00607210">
        <w:rPr>
          <w:rFonts w:ascii="Arial" w:hAnsi="Arial" w:cs="Arial"/>
        </w:rPr>
        <w:t xml:space="preserve"> z dnia 6 czerwca 1997 r.</w:t>
      </w:r>
      <w:r w:rsidRPr="00607210">
        <w:rPr>
          <w:rFonts w:ascii="Arial" w:hAnsi="Arial" w:cs="Arial"/>
        </w:rPr>
        <w:t xml:space="preserve"> </w:t>
      </w:r>
      <w:r w:rsidR="00A97199">
        <w:rPr>
          <w:rFonts w:ascii="Arial" w:hAnsi="Arial" w:cs="Arial"/>
        </w:rPr>
        <w:t xml:space="preserve">– </w:t>
      </w:r>
      <w:r w:rsidRPr="00607210">
        <w:rPr>
          <w:rFonts w:ascii="Arial" w:hAnsi="Arial" w:cs="Arial"/>
        </w:rPr>
        <w:t>Kodeks karny wykonawczy</w:t>
      </w:r>
      <w:r w:rsidR="00F24F13" w:rsidRPr="00607210">
        <w:rPr>
          <w:rFonts w:ascii="Arial" w:hAnsi="Arial" w:cs="Arial"/>
        </w:rPr>
        <w:t xml:space="preserve"> </w:t>
      </w:r>
      <w:r w:rsidRPr="00607210">
        <w:rPr>
          <w:rFonts w:ascii="Arial" w:hAnsi="Arial" w:cs="Arial"/>
        </w:rPr>
        <w:t xml:space="preserve">oraz w ustawie </w:t>
      </w:r>
      <w:r w:rsidR="00F24F13" w:rsidRPr="00607210">
        <w:rPr>
          <w:rFonts w:ascii="Arial" w:hAnsi="Arial" w:cs="Arial"/>
        </w:rPr>
        <w:t xml:space="preserve">z dnia 10 września 1999 r. – Kodeks karny skarbowy, </w:t>
      </w:r>
      <w:r w:rsidRPr="00607210">
        <w:rPr>
          <w:rFonts w:ascii="Arial" w:hAnsi="Arial" w:cs="Arial"/>
        </w:rPr>
        <w:t>niezastrzeżonych dla naczelnika urzędu celno-skarbowego</w:t>
      </w:r>
      <w:r w:rsidR="008A7848" w:rsidRPr="00607210">
        <w:rPr>
          <w:rFonts w:ascii="Arial" w:hAnsi="Arial" w:cs="Arial"/>
        </w:rPr>
        <w:t>;</w:t>
      </w:r>
    </w:p>
    <w:p w14:paraId="64A004E7" w14:textId="60541F95" w:rsidR="00F40935" w:rsidRPr="00607210" w:rsidRDefault="00F24F13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spraw związanych z</w:t>
      </w:r>
      <w:r w:rsidRPr="002C4C59">
        <w:t xml:space="preserve"> </w:t>
      </w:r>
      <w:r w:rsidR="008A7848" w:rsidRPr="00607210">
        <w:rPr>
          <w:rFonts w:ascii="Arial" w:hAnsi="Arial"/>
        </w:rPr>
        <w:t>tymczasow</w:t>
      </w:r>
      <w:r w:rsidR="00B21126">
        <w:rPr>
          <w:rFonts w:ascii="Arial" w:hAnsi="Arial"/>
        </w:rPr>
        <w:t>ym</w:t>
      </w:r>
      <w:r w:rsidR="008A7848" w:rsidRPr="00607210">
        <w:rPr>
          <w:rFonts w:ascii="Arial" w:hAnsi="Arial"/>
        </w:rPr>
        <w:t xml:space="preserve"> zajęci</w:t>
      </w:r>
      <w:r w:rsidR="00B21126">
        <w:rPr>
          <w:rFonts w:ascii="Arial" w:hAnsi="Arial"/>
        </w:rPr>
        <w:t>em</w:t>
      </w:r>
      <w:r w:rsidR="008A7848" w:rsidRPr="00607210">
        <w:rPr>
          <w:rFonts w:ascii="Arial" w:hAnsi="Arial"/>
        </w:rPr>
        <w:t xml:space="preserve"> ruchomości</w:t>
      </w:r>
      <w:r w:rsidR="00F40935" w:rsidRPr="00607210">
        <w:rPr>
          <w:rFonts w:ascii="Arial" w:hAnsi="Arial"/>
        </w:rPr>
        <w:t>;</w:t>
      </w:r>
    </w:p>
    <w:p w14:paraId="69E8F63F" w14:textId="36D8D110" w:rsidR="00141B98" w:rsidRPr="00607210" w:rsidRDefault="00F40935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/>
        </w:rPr>
        <w:t>ujawnianie, aktualizacja i usuwanie informacji w Krajowym Rejestrze Zadłużonych</w:t>
      </w:r>
      <w:r w:rsidR="00607210">
        <w:rPr>
          <w:rFonts w:ascii="Arial" w:hAnsi="Arial"/>
        </w:rPr>
        <w:t>;</w:t>
      </w:r>
    </w:p>
    <w:p w14:paraId="5910382C" w14:textId="22AA3D32" w:rsidR="00475C70" w:rsidRPr="00607210" w:rsidRDefault="00475C70" w:rsidP="00607210">
      <w:pPr>
        <w:pStyle w:val="Akapitzlist"/>
        <w:widowControl w:val="0"/>
        <w:numPr>
          <w:ilvl w:val="0"/>
          <w:numId w:val="40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 xml:space="preserve">dokonywanie rozliczeń </w:t>
      </w:r>
      <w:r w:rsidR="00145245">
        <w:rPr>
          <w:rFonts w:ascii="Arial" w:hAnsi="Arial" w:cs="Arial"/>
        </w:rPr>
        <w:t>U</w:t>
      </w:r>
      <w:r w:rsidRPr="00607210">
        <w:rPr>
          <w:rFonts w:ascii="Arial" w:hAnsi="Arial" w:cs="Arial"/>
        </w:rPr>
        <w:t xml:space="preserve">rzędu </w:t>
      </w:r>
      <w:r w:rsidR="00145245">
        <w:rPr>
          <w:rFonts w:ascii="Arial" w:hAnsi="Arial" w:cs="Arial"/>
        </w:rPr>
        <w:t xml:space="preserve">Skarbowego </w:t>
      </w:r>
      <w:r w:rsidRPr="00607210">
        <w:rPr>
          <w:rFonts w:ascii="Arial" w:hAnsi="Arial" w:cs="Arial"/>
        </w:rPr>
        <w:t>jako płatnika.</w:t>
      </w:r>
    </w:p>
    <w:p w14:paraId="293BB10B" w14:textId="77777777" w:rsidR="00141B98" w:rsidRPr="00B247DF" w:rsidRDefault="00141B98" w:rsidP="00607210">
      <w:pPr>
        <w:pStyle w:val="Akapitzlist"/>
        <w:widowControl w:val="0"/>
        <w:numPr>
          <w:ilvl w:val="3"/>
          <w:numId w:val="14"/>
        </w:numPr>
        <w:tabs>
          <w:tab w:val="left" w:pos="426"/>
          <w:tab w:val="left" w:pos="851"/>
        </w:tabs>
        <w:autoSpaceDE w:val="0"/>
        <w:spacing w:line="360" w:lineRule="auto"/>
        <w:ind w:left="369" w:hanging="369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</w:rPr>
        <w:t xml:space="preserve">Do zadań </w:t>
      </w:r>
      <w:r w:rsidR="008976C9">
        <w:rPr>
          <w:rFonts w:ascii="Arial" w:hAnsi="Arial" w:cs="Arial"/>
          <w:b/>
          <w:color w:val="000000"/>
        </w:rPr>
        <w:t xml:space="preserve">Działu </w:t>
      </w:r>
      <w:r w:rsidRPr="005F10AF">
        <w:rPr>
          <w:rFonts w:ascii="Arial" w:hAnsi="Arial" w:cs="Arial"/>
          <w:b/>
          <w:color w:val="000000"/>
        </w:rPr>
        <w:t>Rachunkowości (SER) należy w szczególności</w:t>
      </w:r>
      <w:r w:rsidRPr="005F10AF">
        <w:rPr>
          <w:rFonts w:ascii="Arial" w:hAnsi="Arial" w:cs="Arial"/>
          <w:color w:val="000000"/>
        </w:rPr>
        <w:t>:</w:t>
      </w:r>
    </w:p>
    <w:p w14:paraId="7203CAE2" w14:textId="753E585E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B247DF">
        <w:rPr>
          <w:rFonts w:ascii="Arial" w:hAnsi="Arial" w:cs="Arial"/>
        </w:rPr>
        <w:t xml:space="preserve">prowadzenie ewidencji przypisów, odpisów, wpłat, zwrotów i zaliczeń nadpłat z tytułu </w:t>
      </w:r>
      <w:r w:rsidRPr="00513C04">
        <w:rPr>
          <w:rFonts w:ascii="Arial" w:hAnsi="Arial" w:cs="Arial"/>
        </w:rPr>
        <w:t>podatków</w:t>
      </w:r>
      <w:r w:rsidR="00AE6061" w:rsidRPr="00513C04">
        <w:rPr>
          <w:rFonts w:ascii="Arial" w:hAnsi="Arial" w:cs="Arial"/>
        </w:rPr>
        <w:t xml:space="preserve"> i opłat</w:t>
      </w:r>
      <w:r w:rsidRPr="00513C04">
        <w:rPr>
          <w:rFonts w:ascii="Arial" w:hAnsi="Arial" w:cs="Arial"/>
        </w:rPr>
        <w:t>;</w:t>
      </w:r>
    </w:p>
    <w:p w14:paraId="168B42C8" w14:textId="5CA10272" w:rsidR="00AE6061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dokonywanie rozliczeń z tytułu wpłat, nadpłat, zaległości, oraz zwrotów podatków</w:t>
      </w:r>
      <w:r w:rsidR="00AE6061" w:rsidRPr="00607210">
        <w:rPr>
          <w:rFonts w:ascii="Arial" w:hAnsi="Arial" w:cs="Arial"/>
        </w:rPr>
        <w:t xml:space="preserve"> i opłat</w:t>
      </w:r>
      <w:r w:rsidR="0036777D" w:rsidRPr="00607210">
        <w:rPr>
          <w:rFonts w:ascii="Arial" w:hAnsi="Arial" w:cs="Arial"/>
        </w:rPr>
        <w:t xml:space="preserve"> i ceł</w:t>
      </w:r>
      <w:r w:rsidRPr="00607210">
        <w:rPr>
          <w:rFonts w:ascii="Arial" w:hAnsi="Arial" w:cs="Arial"/>
        </w:rPr>
        <w:t xml:space="preserve"> oraz wydawania postanowień w tym zakresie</w:t>
      </w:r>
      <w:r w:rsidR="00AE6061" w:rsidRPr="00607210">
        <w:rPr>
          <w:rFonts w:ascii="Arial" w:hAnsi="Arial" w:cs="Arial"/>
        </w:rPr>
        <w:t>;</w:t>
      </w:r>
    </w:p>
    <w:p w14:paraId="0EE94683" w14:textId="6B22ADF6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kontrola prawidłowości potrąceń wynagrodzeń dokonywanych przez płatników i inkasentów;</w:t>
      </w:r>
    </w:p>
    <w:p w14:paraId="2642C3F7" w14:textId="740409BD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przeprowadzanie rozliczenia rachunkowo-kasowego pracowników Działu Egzekucji Administracyjnej;</w:t>
      </w:r>
    </w:p>
    <w:p w14:paraId="6A64B34B" w14:textId="2B13F1A7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ewidencji i rozliczanie sum depozytowych;</w:t>
      </w:r>
    </w:p>
    <w:p w14:paraId="343F38E9" w14:textId="5534DE45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wykonywanie sprawozdawczości w zakresie realizowanych zadań wynikającej z przepisów odrębnych z wyłączeniem sprawozdań sporządzonych centraln</w:t>
      </w:r>
      <w:r w:rsidR="00214E01">
        <w:rPr>
          <w:rFonts w:ascii="Arial" w:hAnsi="Arial" w:cs="Arial"/>
        </w:rPr>
        <w:t>i</w:t>
      </w:r>
      <w:r w:rsidRPr="00607210">
        <w:rPr>
          <w:rFonts w:ascii="Arial" w:hAnsi="Arial" w:cs="Arial"/>
        </w:rPr>
        <w:t>e przez Naczelnika Pierwszego Urzędu Skarbowego w Bydgoszczy;</w:t>
      </w:r>
    </w:p>
    <w:p w14:paraId="7877155D" w14:textId="466423AF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ewidencji grzywien, mandatów, kar pieniężnych, kosztów egzekucyjnych związanych z dochodzonymi należnościami i innych należności nałożonych na</w:t>
      </w:r>
      <w:r w:rsidR="00214E01">
        <w:rPr>
          <w:rFonts w:ascii="Arial" w:hAnsi="Arial" w:cs="Arial"/>
        </w:rPr>
        <w:t> </w:t>
      </w:r>
      <w:r w:rsidRPr="00607210">
        <w:rPr>
          <w:rFonts w:ascii="Arial" w:hAnsi="Arial" w:cs="Arial"/>
        </w:rPr>
        <w:t>podstawie właściwych przepisów praw</w:t>
      </w:r>
      <w:r w:rsidR="00145245">
        <w:rPr>
          <w:rFonts w:ascii="Arial" w:hAnsi="Arial" w:cs="Arial"/>
        </w:rPr>
        <w:t>a</w:t>
      </w:r>
      <w:r w:rsidRPr="00607210">
        <w:rPr>
          <w:rFonts w:ascii="Arial" w:hAnsi="Arial" w:cs="Arial"/>
        </w:rPr>
        <w:t>;</w:t>
      </w:r>
    </w:p>
    <w:p w14:paraId="0B7B7F02" w14:textId="6504F512" w:rsidR="00141B98" w:rsidRDefault="00141B98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obsługa rachunków bankowych w zakresie sum depozytowych</w:t>
      </w:r>
      <w:r w:rsidR="00607210">
        <w:rPr>
          <w:rFonts w:ascii="Arial" w:hAnsi="Arial" w:cs="Arial"/>
        </w:rPr>
        <w:t>;</w:t>
      </w:r>
    </w:p>
    <w:p w14:paraId="07AC39BC" w14:textId="13B02C0E" w:rsidR="0036777D" w:rsidRDefault="0036777D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realizacja zajęć wierzytelności z tytułu nadpłaty lub zwrotu podatków, w tym w zakresie zbiegów egzekucji;</w:t>
      </w:r>
    </w:p>
    <w:p w14:paraId="53A764A4" w14:textId="4F991746" w:rsidR="006D1D98" w:rsidRPr="00607210" w:rsidRDefault="0036777D" w:rsidP="00607210">
      <w:pPr>
        <w:pStyle w:val="Akapitzlist"/>
        <w:widowControl w:val="0"/>
        <w:numPr>
          <w:ilvl w:val="0"/>
          <w:numId w:val="41"/>
        </w:numPr>
        <w:tabs>
          <w:tab w:val="left" w:pos="284"/>
          <w:tab w:val="left" w:pos="709"/>
        </w:tabs>
        <w:autoSpaceDE w:val="0"/>
        <w:spacing w:line="360" w:lineRule="auto"/>
        <w:ind w:left="738" w:hanging="369"/>
        <w:jc w:val="both"/>
        <w:rPr>
          <w:rFonts w:ascii="Arial" w:hAnsi="Arial" w:cs="Arial"/>
        </w:rPr>
      </w:pPr>
      <w:r w:rsidRPr="00607210">
        <w:rPr>
          <w:rFonts w:ascii="Arial" w:hAnsi="Arial" w:cs="Arial"/>
        </w:rPr>
        <w:t>prowadzenie księgi druków ścisłego zarachowania</w:t>
      </w:r>
      <w:r w:rsidR="00B274F1" w:rsidRPr="00607210">
        <w:rPr>
          <w:rFonts w:ascii="Arial" w:hAnsi="Arial" w:cs="Arial"/>
        </w:rPr>
        <w:t>.</w:t>
      </w:r>
    </w:p>
    <w:p w14:paraId="1A95F038" w14:textId="77777777" w:rsidR="002C4C59" w:rsidRPr="005F10AF" w:rsidRDefault="002C4C59" w:rsidP="00D20814">
      <w:pPr>
        <w:pStyle w:val="Akapitzlist"/>
        <w:widowControl w:val="0"/>
        <w:tabs>
          <w:tab w:val="left" w:pos="0"/>
        </w:tabs>
        <w:autoSpaceDE w:val="0"/>
        <w:spacing w:line="360" w:lineRule="auto"/>
        <w:ind w:left="0"/>
        <w:rPr>
          <w:rFonts w:ascii="Arial" w:hAnsi="Arial" w:cs="Arial"/>
          <w:b/>
          <w:color w:val="000000"/>
        </w:rPr>
      </w:pPr>
    </w:p>
    <w:p w14:paraId="4FA6C6A1" w14:textId="6ADD17B1" w:rsidR="00141B98" w:rsidRPr="005F10AF" w:rsidRDefault="00141B98" w:rsidP="00D20814">
      <w:pPr>
        <w:pStyle w:val="Akapitzlist"/>
        <w:widowControl w:val="0"/>
        <w:tabs>
          <w:tab w:val="left" w:pos="0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8"/>
          <w:szCs w:val="28"/>
        </w:rPr>
        <w:t>Pion Kontroli (SZNK)</w:t>
      </w:r>
    </w:p>
    <w:p w14:paraId="4C1EF1C5" w14:textId="77777777" w:rsidR="00141B98" w:rsidRPr="005F10AF" w:rsidRDefault="00141B98" w:rsidP="00D20814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A2DDFE4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9A21E3"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CF3190D" w14:textId="77777777" w:rsidR="00141B98" w:rsidRPr="00424D6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514DECB" w14:textId="77777777" w:rsidR="00141B98" w:rsidRPr="00424D6F" w:rsidRDefault="00141B98" w:rsidP="00D45383">
      <w:pPr>
        <w:pStyle w:val="Akapitzlist"/>
        <w:widowControl w:val="0"/>
        <w:numPr>
          <w:ilvl w:val="0"/>
          <w:numId w:val="5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424D6F">
        <w:rPr>
          <w:rFonts w:ascii="Arial" w:hAnsi="Arial" w:cs="Arial"/>
          <w:b/>
        </w:rPr>
        <w:t xml:space="preserve">Do zadań </w:t>
      </w:r>
      <w:r w:rsidR="00D00644" w:rsidRPr="00424D6F">
        <w:rPr>
          <w:rFonts w:ascii="Arial" w:hAnsi="Arial" w:cs="Arial"/>
          <w:b/>
        </w:rPr>
        <w:t xml:space="preserve">Pierwszego </w:t>
      </w:r>
      <w:r w:rsidRPr="00424D6F">
        <w:rPr>
          <w:rFonts w:ascii="Arial" w:hAnsi="Arial" w:cs="Arial"/>
          <w:b/>
        </w:rPr>
        <w:t>Działu Czynności Analitycznych i Sprawdzających (SKA-1) należy</w:t>
      </w:r>
      <w:r w:rsidR="00585231" w:rsidRPr="00424D6F">
        <w:rPr>
          <w:rFonts w:ascii="Arial" w:hAnsi="Arial" w:cs="Arial"/>
          <w:b/>
        </w:rPr>
        <w:t xml:space="preserve"> </w:t>
      </w:r>
      <w:r w:rsidRPr="00424D6F">
        <w:rPr>
          <w:rFonts w:ascii="Arial" w:hAnsi="Arial" w:cs="Arial"/>
          <w:b/>
        </w:rPr>
        <w:t>w szczególności:</w:t>
      </w:r>
    </w:p>
    <w:p w14:paraId="2B890722" w14:textId="41EB4F07" w:rsidR="00244CDA" w:rsidRPr="00161848" w:rsidRDefault="00141B98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>dokonywanie czynności sprawdzających w zakresie podatków dochodowych</w:t>
      </w:r>
      <w:r w:rsidR="00244CDA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0919A4B4" w14:textId="480C9BD7" w:rsidR="00244CDA" w:rsidRPr="00161848" w:rsidRDefault="00244CDA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pozyskiwanie informacji mogących mieć wpływ na powstanie obowiązku podatkowego, w tym o wydatkach i wartości mienia zgromadzonego przez podatnika;</w:t>
      </w:r>
    </w:p>
    <w:p w14:paraId="0CB3C7C6" w14:textId="1DED6219" w:rsidR="00141B98" w:rsidRPr="00161848" w:rsidRDefault="00244CDA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zarządzanie ryzykiem zewnętrznym, w tym identyfikowanie obszarów zagrożeń mogących mieć wpływ na prawidłowość wypełniania obowiązków podatkowych;</w:t>
      </w:r>
    </w:p>
    <w:p w14:paraId="6803A8FB" w14:textId="4A8B9B37" w:rsidR="00141B98" w:rsidRPr="00161848" w:rsidRDefault="006D1D98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</w:t>
      </w:r>
      <w:r w:rsidR="00141B98" w:rsidRPr="00161848">
        <w:rPr>
          <w:rFonts w:ascii="Arial" w:hAnsi="Arial" w:cs="Arial"/>
          <w:sz w:val="24"/>
          <w:szCs w:val="24"/>
        </w:rPr>
        <w:t>rzecznictwo w zakresie kar porządkowych;</w:t>
      </w:r>
    </w:p>
    <w:p w14:paraId="6F768BE8" w14:textId="46245A91" w:rsidR="00141B98" w:rsidRPr="00161848" w:rsidRDefault="00141B98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obsługa systemów wymiany informacji podatkowych;</w:t>
      </w:r>
    </w:p>
    <w:p w14:paraId="31E2449C" w14:textId="52ACCA12" w:rsidR="00141B98" w:rsidRPr="00161848" w:rsidRDefault="00141B98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wymiana informacji podatkowych</w:t>
      </w:r>
      <w:r w:rsidR="000F3C4A" w:rsidRPr="00161848">
        <w:rPr>
          <w:rFonts w:ascii="Arial" w:hAnsi="Arial" w:cs="Arial"/>
          <w:sz w:val="24"/>
          <w:szCs w:val="24"/>
        </w:rPr>
        <w:t>;</w:t>
      </w:r>
    </w:p>
    <w:p w14:paraId="506EDBEE" w14:textId="3D85F719" w:rsidR="00F40935" w:rsidRPr="00161848" w:rsidRDefault="00141B98" w:rsidP="00161848">
      <w:pPr>
        <w:widowControl w:val="0"/>
        <w:numPr>
          <w:ilvl w:val="1"/>
          <w:numId w:val="4"/>
        </w:numPr>
        <w:suppressAutoHyphens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</w:t>
      </w:r>
      <w:r w:rsidR="00161848">
        <w:rPr>
          <w:rFonts w:ascii="Arial" w:hAnsi="Arial" w:cs="Arial"/>
          <w:sz w:val="24"/>
          <w:szCs w:val="24"/>
        </w:rPr>
        <w:t> </w:t>
      </w:r>
      <w:r w:rsidRPr="00161848">
        <w:rPr>
          <w:rFonts w:ascii="Arial" w:hAnsi="Arial" w:cs="Arial"/>
          <w:sz w:val="24"/>
          <w:szCs w:val="24"/>
        </w:rPr>
        <w:t>międzynarodową współpracę w sprawach podatkowych</w:t>
      </w:r>
      <w:r w:rsidR="000F3C4A" w:rsidRPr="00161848">
        <w:rPr>
          <w:rFonts w:ascii="Arial" w:hAnsi="Arial" w:cs="Arial"/>
          <w:sz w:val="24"/>
          <w:szCs w:val="24"/>
        </w:rPr>
        <w:t>.</w:t>
      </w:r>
    </w:p>
    <w:p w14:paraId="47F80956" w14:textId="77777777" w:rsidR="00141B98" w:rsidRPr="005F10AF" w:rsidRDefault="00141B98" w:rsidP="00D45383">
      <w:pPr>
        <w:pStyle w:val="Akapitzlist"/>
        <w:widowControl w:val="0"/>
        <w:numPr>
          <w:ilvl w:val="0"/>
          <w:numId w:val="5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</w:rPr>
        <w:t xml:space="preserve">Do zadań </w:t>
      </w:r>
      <w:r w:rsidR="00D00644" w:rsidRPr="00424D6F">
        <w:rPr>
          <w:rFonts w:ascii="Arial" w:hAnsi="Arial" w:cs="Arial"/>
          <w:b/>
        </w:rPr>
        <w:t>Drugiego</w:t>
      </w:r>
      <w:r w:rsidR="00D00644">
        <w:rPr>
          <w:rFonts w:ascii="Arial" w:hAnsi="Arial" w:cs="Arial"/>
          <w:b/>
        </w:rPr>
        <w:t xml:space="preserve"> </w:t>
      </w:r>
      <w:r w:rsidRPr="005F10AF">
        <w:rPr>
          <w:rFonts w:ascii="Arial" w:hAnsi="Arial" w:cs="Arial"/>
          <w:b/>
          <w:color w:val="000000"/>
          <w:lang w:eastAsia="pl-PL"/>
        </w:rPr>
        <w:t>Referatu Czynności Analitycznych i Sprawdzających (SKA-2</w:t>
      </w:r>
      <w:r w:rsidRPr="00424D6F">
        <w:rPr>
          <w:rFonts w:ascii="Arial" w:hAnsi="Arial" w:cs="Arial"/>
          <w:b/>
          <w:lang w:eastAsia="pl-PL"/>
        </w:rPr>
        <w:t>)</w:t>
      </w:r>
      <w:r w:rsidRPr="00424D6F">
        <w:rPr>
          <w:rFonts w:ascii="Arial" w:hAnsi="Arial" w:cs="Arial"/>
          <w:b/>
        </w:rPr>
        <w:t xml:space="preserve"> </w:t>
      </w:r>
      <w:r w:rsidRPr="005F10AF">
        <w:rPr>
          <w:rFonts w:ascii="Arial" w:hAnsi="Arial" w:cs="Arial"/>
          <w:b/>
        </w:rPr>
        <w:t>należy w szczególności:</w:t>
      </w:r>
    </w:p>
    <w:p w14:paraId="118AF3D9" w14:textId="430CB731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t>dokonywanie czynności sprawdzających w zakresie podatku od towarów i usług;</w:t>
      </w:r>
    </w:p>
    <w:p w14:paraId="5685F11A" w14:textId="1D57CE29" w:rsidR="00045873" w:rsidRPr="00161848" w:rsidRDefault="00045873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pozyskiwanie informacji mogących mieć wpływ na powstanie obowiązku podatkowego, w tym o wydatkach i wartości mienia zgormadzonego przez podatnika;</w:t>
      </w:r>
    </w:p>
    <w:p w14:paraId="11380567" w14:textId="2E42DC7C" w:rsidR="00045873" w:rsidRPr="00161848" w:rsidRDefault="00045873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zarz</w:t>
      </w:r>
      <w:r w:rsidR="00D526E9"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dzanie ryzykiem zewnętrznym, w tym identyfikowanie obszarów zagrożeń mogących mieć wpływ na prawidłowość wypełniania obowiązków podatkowych;</w:t>
      </w:r>
    </w:p>
    <w:p w14:paraId="1AB989E0" w14:textId="78763D0E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orzecznictwo w zakresie kar porządkowych;</w:t>
      </w:r>
    </w:p>
    <w:p w14:paraId="5AEB1923" w14:textId="2E934C26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przekazywanie wniosków o dokonanie zwrotu podatku od wartości dodanej do właściwych państw członkowskich;</w:t>
      </w:r>
    </w:p>
    <w:p w14:paraId="0830277D" w14:textId="2C543380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3A679CBC" w14:textId="2903833A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obsługa systemów wymiany informacji podatkowych</w:t>
      </w: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 xml:space="preserve"> w zakresie podatku od towarów i usług</w:t>
      </w:r>
      <w:r w:rsidRPr="00161848">
        <w:rPr>
          <w:rFonts w:ascii="Arial" w:hAnsi="Arial" w:cs="Arial"/>
          <w:sz w:val="24"/>
          <w:szCs w:val="24"/>
        </w:rPr>
        <w:t>;</w:t>
      </w:r>
    </w:p>
    <w:p w14:paraId="2BE5FA48" w14:textId="730E25D4" w:rsidR="008F1FAA" w:rsidRPr="00B21126" w:rsidRDefault="00141B98" w:rsidP="002B7C69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B21126">
        <w:rPr>
          <w:rFonts w:ascii="Arial" w:hAnsi="Arial" w:cs="Arial"/>
          <w:sz w:val="24"/>
          <w:szCs w:val="24"/>
        </w:rPr>
        <w:t>wymiana informacji podatkowych</w:t>
      </w:r>
      <w:r w:rsidRPr="00B21126">
        <w:rPr>
          <w:rFonts w:ascii="Arial" w:hAnsi="Arial" w:cs="Arial"/>
          <w:color w:val="000000"/>
          <w:sz w:val="24"/>
          <w:szCs w:val="24"/>
          <w:lang w:eastAsia="pl-PL"/>
        </w:rPr>
        <w:t xml:space="preserve"> w zakresie podatku od towarów i usług</w:t>
      </w:r>
      <w:r w:rsidRPr="00B21126">
        <w:rPr>
          <w:rFonts w:ascii="Arial" w:hAnsi="Arial" w:cs="Arial"/>
          <w:sz w:val="24"/>
          <w:szCs w:val="24"/>
        </w:rPr>
        <w:t>;</w:t>
      </w:r>
    </w:p>
    <w:p w14:paraId="4B99AEF3" w14:textId="18813FBB" w:rsidR="00141B98" w:rsidRPr="00161848" w:rsidRDefault="00141B98" w:rsidP="00D45383">
      <w:pPr>
        <w:widowControl w:val="0"/>
        <w:numPr>
          <w:ilvl w:val="0"/>
          <w:numId w:val="12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analiza informacji dostępnych w ramach wymiany informacji podatkowych, w tym w systemach informatycznych wspomagających wymianę informacji i</w:t>
      </w:r>
      <w:r w:rsidR="00161848">
        <w:rPr>
          <w:rFonts w:ascii="Arial" w:hAnsi="Arial" w:cs="Arial"/>
          <w:sz w:val="24"/>
          <w:szCs w:val="24"/>
        </w:rPr>
        <w:t> </w:t>
      </w:r>
      <w:r w:rsidRPr="00161848">
        <w:rPr>
          <w:rFonts w:ascii="Arial" w:hAnsi="Arial" w:cs="Arial"/>
          <w:sz w:val="24"/>
          <w:szCs w:val="24"/>
        </w:rPr>
        <w:t>międzynarodową współpracę w sprawach podatkowych</w:t>
      </w: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 xml:space="preserve"> – w zakresie podatku od</w:t>
      </w:r>
      <w:r w:rsidR="00161848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towarów i usług</w:t>
      </w:r>
      <w:r w:rsidRPr="00161848">
        <w:rPr>
          <w:rFonts w:ascii="Arial" w:hAnsi="Arial" w:cs="Arial"/>
          <w:sz w:val="24"/>
          <w:szCs w:val="24"/>
        </w:rPr>
        <w:t>;</w:t>
      </w:r>
    </w:p>
    <w:p w14:paraId="6F933E0B" w14:textId="77777777" w:rsidR="00141B98" w:rsidRPr="005F10AF" w:rsidRDefault="00141B98" w:rsidP="00D45383">
      <w:pPr>
        <w:pStyle w:val="Akapitzlist"/>
        <w:widowControl w:val="0"/>
        <w:numPr>
          <w:ilvl w:val="0"/>
          <w:numId w:val="5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lang w:eastAsia="pl-PL"/>
        </w:rPr>
        <w:t xml:space="preserve">Do zadań </w:t>
      </w:r>
      <w:r w:rsidR="00D00644" w:rsidRPr="00424D6F">
        <w:rPr>
          <w:rFonts w:ascii="Arial" w:hAnsi="Arial" w:cs="Arial"/>
          <w:b/>
          <w:lang w:eastAsia="pl-PL"/>
        </w:rPr>
        <w:t xml:space="preserve">Trzeciego </w:t>
      </w:r>
      <w:r w:rsidRPr="00424D6F">
        <w:rPr>
          <w:rFonts w:ascii="Arial" w:hAnsi="Arial" w:cs="Arial"/>
          <w:b/>
          <w:lang w:eastAsia="pl-PL"/>
        </w:rPr>
        <w:t xml:space="preserve">Referatu Czynności Analitycznych i Sprawdzających (SKA-3) </w:t>
      </w:r>
      <w:r w:rsidRPr="005F10AF">
        <w:rPr>
          <w:rFonts w:ascii="Arial" w:hAnsi="Arial" w:cs="Arial"/>
          <w:b/>
          <w:color w:val="000000"/>
          <w:lang w:eastAsia="pl-PL"/>
        </w:rPr>
        <w:t>należy w szczególności:</w:t>
      </w:r>
    </w:p>
    <w:p w14:paraId="7EC00E99" w14:textId="37673C2C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pozyskiwanie informacji mogących mieć wpływ na powstanie obowiązku podatkowego, w tym o wydatkach i wartości mienia zgromadzonego przez podatnika;</w:t>
      </w:r>
    </w:p>
    <w:p w14:paraId="28FD0549" w14:textId="0F917BAD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zarządzanie ryzykiem zewnętrznym, w tym identyfikowanie obszarów zagrożeń mogących mieć wpływ na prawidłowość wypełniania obowiązków podatkowych;</w:t>
      </w:r>
    </w:p>
    <w:p w14:paraId="0DC0852F" w14:textId="203AE2F1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typowanie podmiotów do czynności sprawdzających, kontroli podatkowej i</w:t>
      </w:r>
      <w:r w:rsidR="00161848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postępowań podatkowych oraz sporządzanie planów kontroli;</w:t>
      </w:r>
    </w:p>
    <w:p w14:paraId="2DC21060" w14:textId="0E20F42C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badanie zasadności zwrotu podatków;</w:t>
      </w:r>
    </w:p>
    <w:p w14:paraId="08FB047A" w14:textId="0169707E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>wydawanie postanowień w sprawach przedłużenia terminu zwrotu podatku;</w:t>
      </w:r>
    </w:p>
    <w:p w14:paraId="20E76861" w14:textId="0AB4D7CF" w:rsidR="00141B98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color w:val="000000"/>
          <w:sz w:val="24"/>
          <w:szCs w:val="24"/>
          <w:lang w:eastAsia="pl-PL"/>
        </w:rPr>
        <w:t xml:space="preserve">dokonywanie czynności sprawdzających; </w:t>
      </w:r>
    </w:p>
    <w:p w14:paraId="689C2395" w14:textId="3549CB57" w:rsidR="00F40935" w:rsidRPr="00161848" w:rsidRDefault="00141B98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 xml:space="preserve">analizowanie oświadczeń o stanie majątkowym, z wyłączeniem oświadczeń </w:t>
      </w:r>
      <w:r w:rsidR="00FD0851" w:rsidRPr="008F1FAA">
        <w:rPr>
          <w:rFonts w:ascii="Arial" w:hAnsi="Arial" w:cs="Arial"/>
          <w:sz w:val="24"/>
          <w:szCs w:val="24"/>
        </w:rPr>
        <w:t>o stanie</w:t>
      </w:r>
      <w:r w:rsidR="00FD0851" w:rsidRPr="008F1FA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161848">
        <w:rPr>
          <w:rFonts w:ascii="Arial" w:hAnsi="Arial" w:cs="Arial"/>
          <w:sz w:val="24"/>
          <w:szCs w:val="24"/>
        </w:rPr>
        <w:t>majątkowy</w:t>
      </w:r>
      <w:r w:rsidR="00FD0851">
        <w:rPr>
          <w:rFonts w:ascii="Arial" w:hAnsi="Arial" w:cs="Arial"/>
          <w:sz w:val="24"/>
          <w:szCs w:val="24"/>
        </w:rPr>
        <w:t>m</w:t>
      </w:r>
      <w:r w:rsidRPr="00161848">
        <w:rPr>
          <w:rFonts w:ascii="Arial" w:hAnsi="Arial" w:cs="Arial"/>
          <w:sz w:val="24"/>
          <w:szCs w:val="24"/>
        </w:rPr>
        <w:t xml:space="preserve"> pracowników</w:t>
      </w:r>
      <w:r w:rsidR="00F40935" w:rsidRPr="00161848">
        <w:rPr>
          <w:rFonts w:ascii="Arial" w:hAnsi="Arial" w:cs="Arial"/>
          <w:sz w:val="24"/>
          <w:szCs w:val="24"/>
        </w:rPr>
        <w:t>;</w:t>
      </w:r>
    </w:p>
    <w:p w14:paraId="490DFCDF" w14:textId="77777777" w:rsidR="004446D4" w:rsidRPr="00161848" w:rsidRDefault="004446D4" w:rsidP="00D45383">
      <w:pPr>
        <w:widowControl w:val="0"/>
        <w:numPr>
          <w:ilvl w:val="0"/>
          <w:numId w:val="8"/>
        </w:numPr>
        <w:suppressAutoHyphens w:val="0"/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161848">
        <w:rPr>
          <w:rFonts w:ascii="Arial" w:hAnsi="Arial" w:cs="Arial"/>
          <w:sz w:val="24"/>
          <w:szCs w:val="24"/>
        </w:rPr>
        <w:t>orzecznictwo w zakresie kar porządkowych.</w:t>
      </w:r>
    </w:p>
    <w:p w14:paraId="38AAC683" w14:textId="55D3F6E2" w:rsidR="00141B98" w:rsidRPr="00424D6F" w:rsidRDefault="00141B98" w:rsidP="00D45383">
      <w:pPr>
        <w:pStyle w:val="Akapitzlist"/>
        <w:widowControl w:val="0"/>
        <w:numPr>
          <w:ilvl w:val="0"/>
          <w:numId w:val="5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</w:rPr>
        <w:t xml:space="preserve">Do zadań </w:t>
      </w:r>
      <w:r w:rsidR="00045873">
        <w:rPr>
          <w:rFonts w:ascii="Arial" w:hAnsi="Arial" w:cs="Arial"/>
          <w:b/>
        </w:rPr>
        <w:t xml:space="preserve">Referatu </w:t>
      </w:r>
      <w:r w:rsidRPr="00424D6F">
        <w:rPr>
          <w:rFonts w:ascii="Arial" w:hAnsi="Arial" w:cs="Arial"/>
          <w:b/>
        </w:rPr>
        <w:t>Kontroli Podatkowej</w:t>
      </w:r>
      <w:r w:rsidR="00D526E9">
        <w:rPr>
          <w:rFonts w:ascii="Arial" w:hAnsi="Arial" w:cs="Arial"/>
          <w:b/>
        </w:rPr>
        <w:t xml:space="preserve"> oraz Czynności Analitycznych i Sprawdzających </w:t>
      </w:r>
      <w:r w:rsidRPr="00424D6F">
        <w:rPr>
          <w:rFonts w:ascii="Arial" w:hAnsi="Arial" w:cs="Arial"/>
          <w:b/>
        </w:rPr>
        <w:t>(S</w:t>
      </w:r>
      <w:r w:rsidR="00045873">
        <w:rPr>
          <w:rFonts w:ascii="Arial" w:hAnsi="Arial" w:cs="Arial"/>
          <w:b/>
        </w:rPr>
        <w:t>K</w:t>
      </w:r>
      <w:r w:rsidR="00CB5102">
        <w:rPr>
          <w:rFonts w:ascii="Arial" w:hAnsi="Arial" w:cs="Arial"/>
          <w:b/>
        </w:rPr>
        <w:t>P</w:t>
      </w:r>
      <w:r w:rsidRPr="00A026FF">
        <w:rPr>
          <w:rFonts w:ascii="Arial" w:hAnsi="Arial" w:cs="Arial"/>
          <w:b/>
        </w:rPr>
        <w:t>)</w:t>
      </w:r>
      <w:r w:rsidRPr="00424D6F">
        <w:rPr>
          <w:rFonts w:ascii="Arial" w:hAnsi="Arial" w:cs="Arial"/>
          <w:b/>
        </w:rPr>
        <w:t xml:space="preserve"> należy w szczególności:</w:t>
      </w:r>
    </w:p>
    <w:p w14:paraId="1594D5F4" w14:textId="36DF8962" w:rsidR="00045873" w:rsidRDefault="00045873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color w:val="000000" w:themeColor="text1"/>
        </w:rPr>
      </w:pPr>
      <w:r w:rsidRPr="00045873">
        <w:rPr>
          <w:rFonts w:ascii="Arial" w:hAnsi="Arial" w:cs="Arial"/>
          <w:color w:val="000000" w:themeColor="text1"/>
        </w:rPr>
        <w:t>prowadzenie kontroli podatkowej</w:t>
      </w:r>
      <w:r>
        <w:rPr>
          <w:rFonts w:ascii="Arial" w:hAnsi="Arial" w:cs="Arial"/>
          <w:color w:val="000000" w:themeColor="text1"/>
        </w:rPr>
        <w:t>;</w:t>
      </w:r>
    </w:p>
    <w:p w14:paraId="037871EF" w14:textId="2A31FE45" w:rsidR="00045873" w:rsidRDefault="00045873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color w:val="000000" w:themeColor="text1"/>
        </w:rPr>
      </w:pPr>
      <w:r w:rsidRPr="00161848">
        <w:rPr>
          <w:rFonts w:ascii="Arial" w:hAnsi="Arial" w:cs="Arial"/>
          <w:color w:val="000000" w:themeColor="text1"/>
        </w:rPr>
        <w:t>prowadzenie postepowań w zakresie sprzeciwu przedsiębiorcy na działania organu kontroli;</w:t>
      </w:r>
    </w:p>
    <w:p w14:paraId="5AF46E70" w14:textId="4D17500B" w:rsidR="00161848" w:rsidRDefault="00161848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wnioskowanie o zabezpieczenie wykonania zobowiązań podatkowych;</w:t>
      </w:r>
    </w:p>
    <w:p w14:paraId="12669588" w14:textId="0B1698D6" w:rsidR="00161848" w:rsidRDefault="00161848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wydawanie postanowień w sprawach przedłużenia terminu zwrotu podatku;</w:t>
      </w:r>
    </w:p>
    <w:p w14:paraId="7CF1F426" w14:textId="66BBB060" w:rsidR="00161848" w:rsidRDefault="00161848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orzecznictwo w zakresie kar porządkowych;</w:t>
      </w:r>
    </w:p>
    <w:p w14:paraId="224FF27E" w14:textId="4587BD26" w:rsidR="00D526E9" w:rsidRPr="008F1FAA" w:rsidRDefault="00161848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</w:rPr>
      </w:pPr>
      <w:r w:rsidRPr="008F1FAA">
        <w:rPr>
          <w:rFonts w:ascii="Arial" w:hAnsi="Arial" w:cs="Arial"/>
        </w:rPr>
        <w:t>dokonywanie czynności sprawdzających</w:t>
      </w:r>
    </w:p>
    <w:p w14:paraId="42C57AE9" w14:textId="1DA6C3D7" w:rsidR="00D526E9" w:rsidRPr="008F1FAA" w:rsidRDefault="00D526E9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</w:rPr>
      </w:pPr>
      <w:r w:rsidRPr="008F1FAA">
        <w:rPr>
          <w:rFonts w:ascii="Arial" w:hAnsi="Arial" w:cs="Arial"/>
          <w:lang w:eastAsia="pl-PL"/>
        </w:rPr>
        <w:t>pozyskiwanie informacji mogących mieć wpływ na powstanie obowiązku podatkowego, w tym o wydatkach i wartości mienia zgromadzonego przez podatnika;</w:t>
      </w:r>
    </w:p>
    <w:p w14:paraId="748F2B5A" w14:textId="30BF54BA" w:rsidR="00045873" w:rsidRPr="008F1FAA" w:rsidRDefault="00D526E9" w:rsidP="00D45383">
      <w:pPr>
        <w:pStyle w:val="Akapitzlist"/>
        <w:numPr>
          <w:ilvl w:val="4"/>
          <w:numId w:val="14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</w:rPr>
      </w:pPr>
      <w:r w:rsidRPr="008F1FAA">
        <w:rPr>
          <w:rFonts w:ascii="Arial" w:hAnsi="Arial" w:cs="Arial"/>
          <w:lang w:eastAsia="pl-PL"/>
        </w:rPr>
        <w:t>zarządzanie ryzykiem zewnętrznym, w tym identyfikowanie obszarów zagrożeń mogących mieć wpływ na prawidłowość wypełniania obowiązków podatkowych.</w:t>
      </w:r>
    </w:p>
    <w:p w14:paraId="76AD27E8" w14:textId="77777777" w:rsidR="00141B98" w:rsidRPr="005F10AF" w:rsidRDefault="00141B98" w:rsidP="00D45383">
      <w:pPr>
        <w:pStyle w:val="Akapitzlist"/>
        <w:widowControl w:val="0"/>
        <w:numPr>
          <w:ilvl w:val="0"/>
          <w:numId w:val="5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b/>
        </w:rPr>
        <w:t>Do zadań Referatu Identyfikacji i Rejestracji Podatkowej (SKI) należy w</w:t>
      </w:r>
      <w:r w:rsidR="00C77A7A">
        <w:rPr>
          <w:rFonts w:ascii="Arial" w:hAnsi="Arial" w:cs="Arial"/>
          <w:b/>
        </w:rPr>
        <w:t> </w:t>
      </w:r>
      <w:r w:rsidRPr="005F10AF">
        <w:rPr>
          <w:rFonts w:ascii="Arial" w:hAnsi="Arial" w:cs="Arial"/>
          <w:b/>
        </w:rPr>
        <w:t>szczególności:</w:t>
      </w:r>
    </w:p>
    <w:p w14:paraId="6BE0E9A3" w14:textId="0C61C16A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993" w:hanging="568"/>
        <w:jc w:val="both"/>
        <w:rPr>
          <w:rFonts w:ascii="Arial" w:hAnsi="Arial" w:cs="Arial"/>
        </w:rPr>
      </w:pPr>
      <w:r w:rsidRPr="005F10AF">
        <w:rPr>
          <w:rFonts w:ascii="Arial" w:hAnsi="Arial" w:cs="Arial"/>
          <w:sz w:val="24"/>
          <w:szCs w:val="24"/>
        </w:rPr>
        <w:t>prowadzenie ewidencji podatników i płatników;</w:t>
      </w:r>
    </w:p>
    <w:p w14:paraId="2900CACD" w14:textId="016B082A" w:rsidR="00001311" w:rsidRPr="00B21126" w:rsidRDefault="00001311" w:rsidP="00B62B20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trike/>
        </w:rPr>
      </w:pPr>
      <w:r w:rsidRPr="00B21126">
        <w:rPr>
          <w:rFonts w:ascii="Arial" w:hAnsi="Arial" w:cs="Arial"/>
          <w:sz w:val="24"/>
          <w:szCs w:val="24"/>
        </w:rPr>
        <w:t>otwieranie i aktualizacja obowiązków w zakresie podatków dochodowych w systemie komputerowym na podstawie dokumentów wyboru form opodatkowania podatników podatku dochodowego;</w:t>
      </w:r>
    </w:p>
    <w:p w14:paraId="1A51BDB6" w14:textId="73B1DC48" w:rsidR="00141B98" w:rsidRPr="008F1FAA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8F1FAA">
        <w:rPr>
          <w:rFonts w:ascii="Arial" w:hAnsi="Arial" w:cs="Arial"/>
          <w:sz w:val="24"/>
          <w:szCs w:val="24"/>
        </w:rPr>
        <w:t>prowadzenie analizy ryzyka podmiotów rejestrujących się</w:t>
      </w:r>
      <w:r w:rsidR="00001311" w:rsidRPr="008F1FAA">
        <w:rPr>
          <w:rFonts w:ascii="Arial" w:hAnsi="Arial" w:cs="Arial"/>
          <w:sz w:val="24"/>
          <w:szCs w:val="24"/>
        </w:rPr>
        <w:t>, w tym prowadzenie czynności sprawdzających, o których mowa w art. 272 pkt 5 Ordynacji podatkowej, w</w:t>
      </w:r>
      <w:r w:rsidR="008A654D">
        <w:rPr>
          <w:rFonts w:ascii="Arial" w:hAnsi="Arial" w:cs="Arial"/>
          <w:sz w:val="24"/>
          <w:szCs w:val="24"/>
        </w:rPr>
        <w:t> </w:t>
      </w:r>
      <w:r w:rsidR="00001311" w:rsidRPr="008F1FAA">
        <w:rPr>
          <w:rFonts w:ascii="Arial" w:hAnsi="Arial" w:cs="Arial"/>
          <w:sz w:val="24"/>
          <w:szCs w:val="24"/>
        </w:rPr>
        <w:t>stosunku do podmiotów rejestrujących się;</w:t>
      </w:r>
    </w:p>
    <w:p w14:paraId="4CE7A2F8" w14:textId="370D4DDC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lastRenderedPageBreak/>
        <w:t>rejestrowanie i wykreślanie z rejestru podatników podatku od towarów i usług i podatników VAT-UE;</w:t>
      </w:r>
    </w:p>
    <w:p w14:paraId="6D63D23E" w14:textId="27549C34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t>prowadzenie postępowań w sprawach odmowy nadania NIP, uchylenia NIP z urzędu oraz unieważnienia NIP;</w:t>
      </w:r>
    </w:p>
    <w:p w14:paraId="29857FAC" w14:textId="5EA5FB3B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t>wydawanie potwierdzeń nadania NIP;</w:t>
      </w:r>
    </w:p>
    <w:p w14:paraId="017FB9BD" w14:textId="05C770AA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t xml:space="preserve">udostępnianie NIP organom prowadzącym urzędowe rejestry na podstawie odrębnych przepisów, na ich wniosek zawierający dane niezbędne do identyfikacji podmiotu za pośrednictwem </w:t>
      </w:r>
      <w:proofErr w:type="spellStart"/>
      <w:r w:rsidRPr="009B5E82">
        <w:rPr>
          <w:rFonts w:ascii="Arial" w:hAnsi="Arial" w:cs="Arial"/>
          <w:sz w:val="24"/>
          <w:szCs w:val="24"/>
        </w:rPr>
        <w:t>ePUAP</w:t>
      </w:r>
      <w:proofErr w:type="spellEnd"/>
      <w:r w:rsidRPr="009B5E82">
        <w:rPr>
          <w:rFonts w:ascii="Arial" w:hAnsi="Arial" w:cs="Arial"/>
          <w:sz w:val="24"/>
          <w:szCs w:val="24"/>
        </w:rPr>
        <w:t xml:space="preserve"> lub innych środków komunikacji elektronicznej;</w:t>
      </w:r>
    </w:p>
    <w:p w14:paraId="1C052961" w14:textId="50FB36BA" w:rsidR="00141B98" w:rsidRPr="009B5E82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t>gromadzenie, przechowywanie i aktualizowanie dokumentacji związanej z nadaniem NIP;</w:t>
      </w:r>
    </w:p>
    <w:p w14:paraId="0D113E0B" w14:textId="20A400A5" w:rsidR="00141B98" w:rsidRPr="008F1FAA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8F1FAA">
        <w:rPr>
          <w:rFonts w:ascii="Arial" w:hAnsi="Arial" w:cs="Arial"/>
          <w:sz w:val="24"/>
          <w:szCs w:val="24"/>
        </w:rPr>
        <w:t>ewidencjonowanie danych w CRP KEP;</w:t>
      </w:r>
    </w:p>
    <w:p w14:paraId="6985D5C4" w14:textId="2B7EC2C4" w:rsidR="00141B98" w:rsidRPr="00505FFB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trike/>
          <w:sz w:val="24"/>
          <w:szCs w:val="24"/>
        </w:rPr>
      </w:pPr>
      <w:r w:rsidRPr="008F1FAA">
        <w:rPr>
          <w:rFonts w:ascii="Arial" w:hAnsi="Arial" w:cs="Arial"/>
          <w:sz w:val="24"/>
          <w:szCs w:val="24"/>
        </w:rPr>
        <w:t>weryfikowanie i rejestrowanie w systemie e-Deklaracje pełnomocnictw do</w:t>
      </w:r>
      <w:r w:rsidR="00E35DE3" w:rsidRPr="008F1FAA">
        <w:rPr>
          <w:rFonts w:ascii="Arial" w:hAnsi="Arial" w:cs="Arial"/>
          <w:sz w:val="24"/>
          <w:szCs w:val="24"/>
        </w:rPr>
        <w:t> </w:t>
      </w:r>
      <w:r w:rsidRPr="008F1FAA">
        <w:rPr>
          <w:rFonts w:ascii="Arial" w:hAnsi="Arial" w:cs="Arial"/>
          <w:sz w:val="24"/>
          <w:szCs w:val="24"/>
        </w:rPr>
        <w:t>podpisywania deklaracji składanych za pomocą środków komunikacji elektronicznej oraz zawiadomień o ich odwołaniu</w:t>
      </w:r>
      <w:r w:rsidRPr="00E35DE3">
        <w:rPr>
          <w:rFonts w:ascii="Arial" w:hAnsi="Arial" w:cs="Arial"/>
          <w:sz w:val="24"/>
          <w:szCs w:val="24"/>
        </w:rPr>
        <w:t>;</w:t>
      </w:r>
    </w:p>
    <w:p w14:paraId="6E02FEA3" w14:textId="43D5844A" w:rsidR="00840143" w:rsidRPr="008F1FAA" w:rsidRDefault="00141B98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</w:rPr>
      </w:pPr>
      <w:r w:rsidRPr="009B5E82">
        <w:rPr>
          <w:rFonts w:ascii="Arial" w:hAnsi="Arial" w:cs="Arial"/>
          <w:sz w:val="24"/>
          <w:szCs w:val="24"/>
        </w:rPr>
        <w:t xml:space="preserve">przyjmowanie i ewidencjonowanie zgłoszeń o kontynuowaniu prowadzenia </w:t>
      </w:r>
      <w:r w:rsidRPr="008F1FAA">
        <w:rPr>
          <w:rFonts w:ascii="Arial" w:hAnsi="Arial" w:cs="Arial"/>
          <w:sz w:val="24"/>
          <w:szCs w:val="24"/>
        </w:rPr>
        <w:t>przedsiębiorstwa w spadku</w:t>
      </w:r>
      <w:r w:rsidR="008A654D">
        <w:rPr>
          <w:rFonts w:ascii="Arial" w:hAnsi="Arial" w:cs="Arial"/>
          <w:sz w:val="24"/>
          <w:szCs w:val="24"/>
        </w:rPr>
        <w:t>;</w:t>
      </w:r>
    </w:p>
    <w:p w14:paraId="6C7BDE31" w14:textId="2274EA07" w:rsidR="00505FFB" w:rsidRPr="008F1FAA" w:rsidRDefault="00505FFB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8F1FAA">
        <w:rPr>
          <w:rFonts w:ascii="Arial" w:hAnsi="Arial" w:cs="Arial"/>
          <w:sz w:val="24"/>
          <w:szCs w:val="24"/>
        </w:rPr>
        <w:t>rozpatrywanie wniosków o udostępnienie konta organizacji w e-Urzędzie Skarbowym;</w:t>
      </w:r>
    </w:p>
    <w:p w14:paraId="7A42DF9D" w14:textId="5F6735C5" w:rsidR="00505FFB" w:rsidRPr="008F1FAA" w:rsidRDefault="00505FFB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8F1FAA">
        <w:rPr>
          <w:rFonts w:ascii="Arial" w:hAnsi="Arial" w:cs="Arial"/>
          <w:sz w:val="24"/>
          <w:szCs w:val="24"/>
        </w:rPr>
        <w:t>orzecznictwo w sprawach rejestracji podatników podatku od towarów i usług;</w:t>
      </w:r>
    </w:p>
    <w:p w14:paraId="1586AF52" w14:textId="5EF8D7AB" w:rsidR="00505FFB" w:rsidRPr="008F1FAA" w:rsidRDefault="00505FFB" w:rsidP="009B5E82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8F1FAA">
        <w:rPr>
          <w:rFonts w:ascii="Arial" w:hAnsi="Arial" w:cs="Arial"/>
          <w:sz w:val="24"/>
          <w:szCs w:val="24"/>
        </w:rPr>
        <w:t>dokonywanie czynności sprawdzających, w zakresie właściwości rzeczowej komórki.</w:t>
      </w:r>
    </w:p>
    <w:p w14:paraId="1FB3EC66" w14:textId="5480D60D" w:rsidR="00505FFB" w:rsidRDefault="00505FFB" w:rsidP="00D2081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3243A3" w14:textId="3632B206" w:rsidR="00505FFB" w:rsidRDefault="00505FFB" w:rsidP="00D2081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AC227D" w14:textId="3752244B" w:rsidR="00141B98" w:rsidRPr="00C77A7A" w:rsidRDefault="00141B98" w:rsidP="00D20814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77A7A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 xml:space="preserve">Rozdział </w:t>
      </w:r>
      <w:r w:rsidR="00771777" w:rsidRPr="00C77A7A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5</w:t>
      </w:r>
    </w:p>
    <w:p w14:paraId="37B3D506" w14:textId="77777777" w:rsidR="00141B98" w:rsidRPr="00C77A7A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C77A7A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Zasady organizacji pracy Urzędu Skarbowego</w:t>
      </w:r>
    </w:p>
    <w:p w14:paraId="09002931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2"/>
          <w:sz w:val="24"/>
          <w:szCs w:val="24"/>
          <w:lang w:eastAsia="pl-PL"/>
        </w:rPr>
      </w:pPr>
    </w:p>
    <w:p w14:paraId="6638E064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4446D4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F0540E2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7796EECC" w14:textId="38CAD4FA" w:rsidR="00141B98" w:rsidRPr="005F10AF" w:rsidRDefault="00141B98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</w:rPr>
        <w:t>Naczelnik Urzędu może regulować sposób realizacji należących do niego zadań oraz związany z tym obieg dokumentów w Urzędzie Skarbowym</w:t>
      </w:r>
      <w:r w:rsidR="008A654D">
        <w:rPr>
          <w:rFonts w:ascii="Arial" w:hAnsi="Arial" w:cs="Arial"/>
          <w:color w:val="000000"/>
          <w:sz w:val="24"/>
          <w:szCs w:val="24"/>
        </w:rPr>
        <w:t>.</w:t>
      </w:r>
      <w:r w:rsidRPr="005F10A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53F9FF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54AAAF6F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4446D4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31922A5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757F7FE" w14:textId="77777777" w:rsidR="008A654D" w:rsidRPr="00F33029" w:rsidRDefault="008A654D" w:rsidP="008A654D">
      <w:pPr>
        <w:pStyle w:val="Akapitzlist"/>
        <w:widowControl w:val="0"/>
        <w:numPr>
          <w:ilvl w:val="0"/>
          <w:numId w:val="42"/>
        </w:numPr>
        <w:suppressAutoHyphens/>
        <w:spacing w:line="360" w:lineRule="auto"/>
        <w:jc w:val="both"/>
      </w:pPr>
      <w:bookmarkStart w:id="3" w:name="_Hlk194047153"/>
      <w:bookmarkStart w:id="4" w:name="_Hlk194051241"/>
      <w:r w:rsidRPr="00F33029">
        <w:rPr>
          <w:rFonts w:ascii="Arial" w:hAnsi="Arial" w:cs="Arial"/>
        </w:rPr>
        <w:t>W czasie nieobecności Naczelnika Urzędu lub gdy nie może on pełnić funkcji, jego zadania wykonuje Zastępca Naczelnika.</w:t>
      </w:r>
    </w:p>
    <w:p w14:paraId="14D1A501" w14:textId="77777777" w:rsidR="008A654D" w:rsidRPr="00F33029" w:rsidRDefault="008A654D" w:rsidP="008A654D">
      <w:pPr>
        <w:pStyle w:val="Akapitzlist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ascii="Arial" w:hAnsi="Arial" w:cs="Arial"/>
        </w:rPr>
      </w:pPr>
      <w:r w:rsidRPr="00F33029">
        <w:rPr>
          <w:rFonts w:ascii="Arial" w:hAnsi="Arial" w:cs="Arial"/>
        </w:rPr>
        <w:t xml:space="preserve">W przypadku wakatu na stanowisku </w:t>
      </w:r>
      <w:bookmarkStart w:id="5" w:name="_Hlk194040933"/>
      <w:r w:rsidRPr="00F33029">
        <w:rPr>
          <w:rFonts w:ascii="Arial" w:hAnsi="Arial" w:cs="Arial"/>
        </w:rPr>
        <w:t xml:space="preserve">Zastępcy Naczelnika </w:t>
      </w:r>
      <w:bookmarkEnd w:id="5"/>
      <w:r w:rsidRPr="00F33029">
        <w:rPr>
          <w:rFonts w:ascii="Arial" w:hAnsi="Arial" w:cs="Arial"/>
        </w:rPr>
        <w:t xml:space="preserve">albo w czasie nieobecności </w:t>
      </w:r>
      <w:r w:rsidRPr="00F33029">
        <w:rPr>
          <w:rFonts w:ascii="Arial" w:hAnsi="Arial" w:cs="Arial"/>
        </w:rPr>
        <w:lastRenderedPageBreak/>
        <w:t>Zastępcy Naczelnika jego zadania wykonuje pracownik wyznaczony przez Dyrektora.</w:t>
      </w:r>
    </w:p>
    <w:p w14:paraId="49B3CB5D" w14:textId="77777777" w:rsidR="008A654D" w:rsidRPr="00F33029" w:rsidRDefault="008A654D" w:rsidP="008A654D">
      <w:pPr>
        <w:pStyle w:val="Akapitzlist"/>
        <w:widowControl w:val="0"/>
        <w:numPr>
          <w:ilvl w:val="0"/>
          <w:numId w:val="42"/>
        </w:numPr>
        <w:suppressAutoHyphens/>
        <w:spacing w:line="360" w:lineRule="auto"/>
        <w:jc w:val="both"/>
      </w:pPr>
      <w:r w:rsidRPr="00F33029">
        <w:rPr>
          <w:rFonts w:ascii="Arial" w:hAnsi="Arial" w:cs="Arial"/>
        </w:rPr>
        <w:t>W czasie nieobecności Naczelnika Urzędu i Zastępcy Naczelnika lub gdy nie mogą oni pełnić funkcji, zadania Naczelnika Urzędu wykonuje pracownik wyznaczony przez Dyrektora.</w:t>
      </w:r>
      <w:bookmarkEnd w:id="3"/>
      <w:r w:rsidRPr="00F33029">
        <w:rPr>
          <w:rFonts w:ascii="Arial" w:hAnsi="Arial" w:cs="Arial"/>
        </w:rPr>
        <w:t xml:space="preserve"> </w:t>
      </w:r>
      <w:bookmarkEnd w:id="4"/>
    </w:p>
    <w:p w14:paraId="3AA2CC24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567"/>
        <w:jc w:val="both"/>
        <w:rPr>
          <w:rFonts w:ascii="Arial" w:hAnsi="Arial" w:cs="Arial"/>
          <w:bCs/>
          <w:color w:val="000000"/>
          <w:lang w:eastAsia="pl-PL"/>
        </w:rPr>
      </w:pPr>
    </w:p>
    <w:p w14:paraId="127E51EE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4446D4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1319CA91" w14:textId="77777777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5F7CCB81" w14:textId="36D92549" w:rsidR="00141B98" w:rsidRPr="002939D2" w:rsidRDefault="00141B98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39D2">
        <w:rPr>
          <w:rFonts w:ascii="Arial" w:hAnsi="Arial" w:cs="Arial"/>
          <w:b/>
          <w:bCs/>
          <w:color w:val="000000"/>
          <w:sz w:val="24"/>
          <w:szCs w:val="24"/>
        </w:rPr>
        <w:t>Kierownik komórki organizacyjnej odpowiedzialny jest w szczególności za:</w:t>
      </w:r>
    </w:p>
    <w:p w14:paraId="519801DB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 xml:space="preserve">zgodność działania komórki organizacyjnej z przepisami prawa, wytycznymi resortu i Dyrektora oraz regulacjami wewnętrznymi Naczelnika Urzędu; </w:t>
      </w:r>
    </w:p>
    <w:p w14:paraId="4F8C2146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 xml:space="preserve">zgodność z prawem i merytoryczną prawidłowość przedkładanych do podpisu dokumentów; </w:t>
      </w:r>
    </w:p>
    <w:p w14:paraId="4DE557CA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 xml:space="preserve">prawidłową i terminową realizację zadań; </w:t>
      </w:r>
    </w:p>
    <w:p w14:paraId="7265C6A8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właściwą organizację pracy komórki organizacyjnej;</w:t>
      </w:r>
    </w:p>
    <w:p w14:paraId="458318E9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 xml:space="preserve">współdziałanie z odpowiednimi służbami nadzorującymi prawidłowość zabezpieczenia zgromadzonych w komórce organizacyjnej akt; </w:t>
      </w:r>
    </w:p>
    <w:p w14:paraId="515F827A" w14:textId="77777777" w:rsidR="00141B98" w:rsidRPr="00A026FF" w:rsidRDefault="00141B98" w:rsidP="00D45383">
      <w:pPr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systematyczne dokształcanie i podwyższanie kwalifikacji zawodowych pracowników kierowanej komórki organizacyjnej.</w:t>
      </w:r>
    </w:p>
    <w:p w14:paraId="6CD4A58B" w14:textId="77777777" w:rsidR="00EB0F79" w:rsidRPr="005F10AF" w:rsidRDefault="00EB0F79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851"/>
        <w:jc w:val="both"/>
        <w:rPr>
          <w:rFonts w:ascii="Arial" w:hAnsi="Arial" w:cs="Arial"/>
          <w:color w:val="000000"/>
        </w:rPr>
      </w:pPr>
    </w:p>
    <w:p w14:paraId="7B39ED7C" w14:textId="49DBF890" w:rsidR="00141B98" w:rsidRPr="005F10AF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4446D4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FFE508B" w14:textId="77777777" w:rsidR="00A74571" w:rsidRDefault="00A745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222173" w14:textId="358F9842" w:rsidR="00141B98" w:rsidRDefault="00141B98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Do obowiązków wszystkich pracowników należy:</w:t>
      </w:r>
    </w:p>
    <w:p w14:paraId="0A6A2C65" w14:textId="437830F2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rzetelne i terminowe wykonywanie czynności określonych dla każdego stanowiska;</w:t>
      </w:r>
    </w:p>
    <w:p w14:paraId="2635DCA9" w14:textId="084AB85E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wykonywanie poleceń służbowych przełożonych;</w:t>
      </w:r>
    </w:p>
    <w:p w14:paraId="7B5EFB2F" w14:textId="4876954E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stałe podnoszenie kwalifikacji zawodowych;</w:t>
      </w:r>
    </w:p>
    <w:p w14:paraId="05D73855" w14:textId="74FA7C11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właściwe wykorzystanie czasu pracy oraz przestrzeganie ustalonego porządku i</w:t>
      </w:r>
      <w:r w:rsidR="00D84F16">
        <w:rPr>
          <w:rFonts w:ascii="Arial" w:hAnsi="Arial" w:cs="Arial"/>
          <w:color w:val="000000"/>
          <w:sz w:val="24"/>
          <w:szCs w:val="24"/>
        </w:rPr>
        <w:t> </w:t>
      </w:r>
      <w:r w:rsidRPr="00A026FF">
        <w:rPr>
          <w:rFonts w:ascii="Arial" w:hAnsi="Arial" w:cs="Arial"/>
          <w:color w:val="000000"/>
          <w:sz w:val="24"/>
          <w:szCs w:val="24"/>
        </w:rPr>
        <w:t>dyscypliny pracy;</w:t>
      </w:r>
    </w:p>
    <w:p w14:paraId="2C98CAE7" w14:textId="60D0F8F6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właściwy stosunek do klientów (podatników i płatników), przełożonych i współpracowników;</w:t>
      </w:r>
    </w:p>
    <w:p w14:paraId="7CACD854" w14:textId="77777777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przestrzeganie przepisów o ochronie informacji niejawnych oraz tajemnicy skarbowej;</w:t>
      </w:r>
    </w:p>
    <w:p w14:paraId="0DF41B9C" w14:textId="4BEBDF2A" w:rsidR="00141B98" w:rsidRPr="00A026FF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dbałość o powierzone mienie;</w:t>
      </w:r>
    </w:p>
    <w:p w14:paraId="68D3E458" w14:textId="729CE759" w:rsidR="00141B98" w:rsidRPr="008A654D" w:rsidRDefault="00141B98" w:rsidP="00D45383">
      <w:pPr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6FF">
        <w:rPr>
          <w:rFonts w:ascii="Arial" w:hAnsi="Arial" w:cs="Arial"/>
          <w:color w:val="000000"/>
          <w:sz w:val="24"/>
          <w:szCs w:val="24"/>
        </w:rPr>
        <w:t>godne zachowywanie się w pracy i poza nią zgodnie z zasadami etyki służby cywilnej;</w:t>
      </w:r>
    </w:p>
    <w:p w14:paraId="06BD72C4" w14:textId="575D0DB1" w:rsidR="008A654D" w:rsidRDefault="008A654D" w:rsidP="008A654D">
      <w:pPr>
        <w:pStyle w:val="Akapitzlist"/>
        <w:widowControl w:val="0"/>
        <w:numPr>
          <w:ilvl w:val="0"/>
          <w:numId w:val="44"/>
        </w:numPr>
        <w:overflowPunct w:val="0"/>
        <w:spacing w:line="360" w:lineRule="auto"/>
        <w:jc w:val="both"/>
        <w:rPr>
          <w:rFonts w:ascii="Arial" w:hAnsi="Arial" w:cs="Arial"/>
        </w:rPr>
      </w:pPr>
      <w:r w:rsidRPr="005C512A">
        <w:rPr>
          <w:rFonts w:ascii="Arial" w:hAnsi="Arial" w:cs="Arial"/>
        </w:rPr>
        <w:t>niezwłoczne zawiadomienie Naczelnika Urzędu w formie notatki służbowej, jeżeli w związku z</w:t>
      </w:r>
      <w:r>
        <w:rPr>
          <w:rFonts w:ascii="Arial" w:hAnsi="Arial" w:cs="Arial"/>
        </w:rPr>
        <w:t xml:space="preserve"> </w:t>
      </w:r>
      <w:r w:rsidRPr="005C512A">
        <w:rPr>
          <w:rFonts w:ascii="Arial" w:hAnsi="Arial" w:cs="Arial"/>
        </w:rPr>
        <w:t xml:space="preserve">prowadzonym postępowaniem kontrolnym, podatkowym </w:t>
      </w:r>
      <w:r w:rsidRPr="005C512A">
        <w:rPr>
          <w:rFonts w:ascii="Arial" w:hAnsi="Arial" w:cs="Arial"/>
        </w:rPr>
        <w:lastRenderedPageBreak/>
        <w:t>lub</w:t>
      </w:r>
      <w:r w:rsidR="00BB2EA1">
        <w:rPr>
          <w:rFonts w:ascii="Arial" w:hAnsi="Arial" w:cs="Arial"/>
        </w:rPr>
        <w:t> </w:t>
      </w:r>
      <w:r w:rsidRPr="00D65892">
        <w:rPr>
          <w:rFonts w:ascii="Arial" w:hAnsi="Arial" w:cs="Arial"/>
        </w:rPr>
        <w:t xml:space="preserve">sprawdzającym powzięli wiadomość o popełnieniu przestępstwa, a w szczególności przestępstwa łapownictwa lub płatnej protekcji określonych w art. 228-230a ustawy z dnia 6 czerwca 1997 r. – Kodeks karny – w celu dokonania przez Naczelnika Urzędu zawiadomienia do prokuratury lub policji (art. 304 § 2 ustawy z dnia 6 czerwca 1997 r. </w:t>
      </w:r>
      <w:r w:rsidRPr="00BB2EA1">
        <w:rPr>
          <w:rFonts w:ascii="Arial" w:hAnsi="Arial" w:cs="Arial"/>
        </w:rPr>
        <w:t xml:space="preserve">– </w:t>
      </w:r>
      <w:r w:rsidRPr="005C512A">
        <w:rPr>
          <w:rFonts w:ascii="Arial" w:hAnsi="Arial" w:cs="Arial"/>
        </w:rPr>
        <w:t>Kodeks postępowania karnego) oraz podjęcie niezbędnych czynności, aby nie dopuścić do zatarcia śladów i dowodów przestępstwa.</w:t>
      </w:r>
    </w:p>
    <w:p w14:paraId="2EA591F6" w14:textId="77777777" w:rsidR="00141B98" w:rsidRPr="00A026FF" w:rsidRDefault="00141B98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</w:p>
    <w:p w14:paraId="20DD5E97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lang w:eastAsia="pl-PL"/>
        </w:rPr>
        <w:t xml:space="preserve">§ </w:t>
      </w:r>
      <w:r w:rsidR="00771777" w:rsidRPr="005F10AF">
        <w:rPr>
          <w:rFonts w:ascii="Arial" w:hAnsi="Arial" w:cs="Arial"/>
          <w:b/>
          <w:color w:val="000000"/>
          <w:lang w:eastAsia="pl-PL"/>
        </w:rPr>
        <w:t>1</w:t>
      </w:r>
      <w:r w:rsidR="004446D4">
        <w:rPr>
          <w:rFonts w:ascii="Arial" w:hAnsi="Arial" w:cs="Arial"/>
          <w:b/>
          <w:color w:val="000000"/>
          <w:lang w:eastAsia="pl-PL"/>
        </w:rPr>
        <w:t>8</w:t>
      </w:r>
      <w:r w:rsidR="006A15AE">
        <w:rPr>
          <w:rFonts w:ascii="Arial" w:hAnsi="Arial" w:cs="Arial"/>
          <w:b/>
          <w:color w:val="000000"/>
          <w:lang w:eastAsia="pl-PL"/>
        </w:rPr>
        <w:t>.</w:t>
      </w:r>
    </w:p>
    <w:p w14:paraId="678280A0" w14:textId="77777777" w:rsidR="00141B98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center"/>
        <w:rPr>
          <w:rFonts w:ascii="Arial" w:hAnsi="Arial" w:cs="Arial"/>
          <w:b/>
          <w:color w:val="000000"/>
          <w:lang w:eastAsia="pl-PL"/>
        </w:rPr>
      </w:pPr>
    </w:p>
    <w:p w14:paraId="148D55B1" w14:textId="67BDCEF9" w:rsidR="00141B98" w:rsidRPr="00AA2C93" w:rsidRDefault="00141B98" w:rsidP="009E44EF">
      <w:pPr>
        <w:pStyle w:val="Akapitzlist"/>
        <w:widowControl w:val="0"/>
        <w:numPr>
          <w:ilvl w:val="0"/>
          <w:numId w:val="45"/>
        </w:num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ascii="Arial" w:hAnsi="Arial" w:cs="Arial"/>
          <w:b/>
          <w:color w:val="000000"/>
          <w:lang w:eastAsia="pl-PL"/>
        </w:rPr>
      </w:pPr>
      <w:r w:rsidRPr="00AA2C93">
        <w:rPr>
          <w:rFonts w:ascii="Arial" w:hAnsi="Arial" w:cs="Arial"/>
          <w:color w:val="000000"/>
        </w:rPr>
        <w:t>Komórki organizacyjne zobowiązane są do ścisłego współdziałania w drodze uzgodnień, konsultacji lub opiniowania wspólnych prac nad określonymi zadaniami.</w:t>
      </w:r>
    </w:p>
    <w:p w14:paraId="0D1D196E" w14:textId="77777777" w:rsidR="00141B98" w:rsidRPr="00AA2C93" w:rsidRDefault="00141B98" w:rsidP="00D45383">
      <w:pPr>
        <w:pStyle w:val="Akapitzlist"/>
        <w:widowControl w:val="0"/>
        <w:numPr>
          <w:ilvl w:val="0"/>
          <w:numId w:val="45"/>
        </w:numPr>
        <w:tabs>
          <w:tab w:val="left" w:pos="284"/>
        </w:tabs>
        <w:autoSpaceDE w:val="0"/>
        <w:spacing w:line="360" w:lineRule="auto"/>
        <w:ind w:left="284" w:hanging="284"/>
        <w:jc w:val="both"/>
        <w:rPr>
          <w:rFonts w:ascii="Arial" w:hAnsi="Arial" w:cs="Arial"/>
          <w:b/>
          <w:color w:val="000000"/>
          <w:lang w:eastAsia="pl-PL"/>
        </w:rPr>
      </w:pPr>
      <w:r w:rsidRPr="00AA2C93">
        <w:rPr>
          <w:rFonts w:ascii="Arial" w:hAnsi="Arial" w:cs="Arial"/>
          <w:color w:val="000000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3065584B" w14:textId="77777777" w:rsidR="00141B98" w:rsidRPr="00AA2C93" w:rsidRDefault="00141B98" w:rsidP="00D45383">
      <w:pPr>
        <w:pStyle w:val="Akapitzlist"/>
        <w:widowControl w:val="0"/>
        <w:numPr>
          <w:ilvl w:val="0"/>
          <w:numId w:val="18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obowiązek informowania pozostałych komórek organizacyjnych o rozstrzygnięciach i innych działaniach zmierzających do załatwienia sprawy;</w:t>
      </w:r>
    </w:p>
    <w:p w14:paraId="3AF90C17" w14:textId="77777777" w:rsidR="00141B98" w:rsidRPr="00AA2C93" w:rsidRDefault="00141B98" w:rsidP="00D45383">
      <w:pPr>
        <w:pStyle w:val="Akapitzlist"/>
        <w:widowControl w:val="0"/>
        <w:numPr>
          <w:ilvl w:val="0"/>
          <w:numId w:val="18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AA2C93"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7F5195D5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851"/>
        <w:jc w:val="both"/>
        <w:rPr>
          <w:rFonts w:ascii="Arial" w:hAnsi="Arial" w:cs="Arial"/>
          <w:color w:val="000000"/>
        </w:rPr>
      </w:pPr>
    </w:p>
    <w:p w14:paraId="77EE1785" w14:textId="34DFA927" w:rsidR="00141B98" w:rsidRPr="005F10AF" w:rsidRDefault="00141B98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4446D4">
        <w:rPr>
          <w:rFonts w:ascii="Arial" w:hAnsi="Arial" w:cs="Arial"/>
          <w:b/>
          <w:color w:val="000000"/>
          <w:sz w:val="24"/>
          <w:szCs w:val="24"/>
          <w:lang w:eastAsia="pl-PL"/>
        </w:rPr>
        <w:t>19</w:t>
      </w:r>
      <w:r w:rsidR="006A15AE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04092F00" w14:textId="77777777" w:rsidR="00AA2C93" w:rsidRDefault="00AA2C93" w:rsidP="00AA2C93">
      <w:pPr>
        <w:pStyle w:val="Akapitzlist"/>
        <w:widowControl w:val="0"/>
        <w:tabs>
          <w:tab w:val="left" w:pos="426"/>
        </w:tabs>
        <w:autoSpaceDE w:val="0"/>
        <w:spacing w:line="360" w:lineRule="auto"/>
        <w:ind w:left="567"/>
        <w:jc w:val="both"/>
        <w:rPr>
          <w:rFonts w:ascii="Arial" w:hAnsi="Arial" w:cs="Arial"/>
        </w:rPr>
      </w:pPr>
    </w:p>
    <w:p w14:paraId="6F5CB2D8" w14:textId="1EAD71DB" w:rsidR="00141B98" w:rsidRPr="009B5E82" w:rsidRDefault="00AA2C93" w:rsidP="00BB2EA1">
      <w:pPr>
        <w:widowControl w:val="0"/>
        <w:tabs>
          <w:tab w:val="left" w:pos="0"/>
        </w:tabs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5E82">
        <w:rPr>
          <w:rFonts w:ascii="Arial" w:hAnsi="Arial" w:cs="Arial"/>
          <w:sz w:val="24"/>
          <w:szCs w:val="24"/>
        </w:rPr>
        <w:t>Z</w:t>
      </w:r>
      <w:r w:rsidR="00141B98" w:rsidRPr="009B5E82">
        <w:rPr>
          <w:rFonts w:ascii="Arial" w:hAnsi="Arial" w:cs="Arial"/>
          <w:color w:val="000000"/>
          <w:sz w:val="24"/>
          <w:szCs w:val="24"/>
        </w:rPr>
        <w:t>adania z zakresu obsługi kasowej wykonuje podmiot zewnętrzny, z którym zawarto stosowną umowę.</w:t>
      </w:r>
    </w:p>
    <w:p w14:paraId="6044D289" w14:textId="77777777" w:rsidR="00141B98" w:rsidRPr="005F10AF" w:rsidRDefault="00141B98" w:rsidP="00BB2EA1">
      <w:pPr>
        <w:pStyle w:val="Akapitzlist"/>
        <w:widowControl w:val="0"/>
        <w:tabs>
          <w:tab w:val="left" w:pos="851"/>
        </w:tabs>
        <w:autoSpaceDE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4B4DC190" w14:textId="77777777" w:rsidR="00141B98" w:rsidRPr="005F10AF" w:rsidRDefault="00141B98">
      <w:pPr>
        <w:pStyle w:val="Akapitzlist"/>
        <w:widowControl w:val="0"/>
        <w:tabs>
          <w:tab w:val="left" w:pos="851"/>
        </w:tabs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01078B75" w14:textId="77777777" w:rsidR="00141B98" w:rsidRPr="00AA2C93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A2C93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 xml:space="preserve">Rozdział </w:t>
      </w:r>
      <w:r w:rsidR="00771777" w:rsidRPr="00AA2C93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6</w:t>
      </w:r>
    </w:p>
    <w:p w14:paraId="197DA853" w14:textId="77777777" w:rsidR="00AA2C93" w:rsidRDefault="00141B98" w:rsidP="0077177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ind w:firstLine="142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AA2C93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nadzoru sprawowanego przez Naczelnika Urzędu </w:t>
      </w:r>
    </w:p>
    <w:p w14:paraId="04AF4110" w14:textId="77777777" w:rsidR="00141B98" w:rsidRPr="00AA2C93" w:rsidRDefault="00141B98" w:rsidP="00771777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ind w:firstLine="142"/>
        <w:jc w:val="center"/>
        <w:rPr>
          <w:rFonts w:ascii="Arial" w:hAnsi="Arial" w:cs="Arial"/>
          <w:sz w:val="28"/>
          <w:szCs w:val="28"/>
        </w:rPr>
      </w:pPr>
      <w:r w:rsidRPr="00AA2C93">
        <w:rPr>
          <w:rFonts w:ascii="Arial" w:hAnsi="Arial" w:cs="Arial"/>
          <w:b/>
          <w:color w:val="000000"/>
          <w:sz w:val="28"/>
          <w:szCs w:val="28"/>
          <w:lang w:eastAsia="pl-PL"/>
        </w:rPr>
        <w:t>i Zastępcę</w:t>
      </w:r>
      <w:r w:rsidR="00AA2C93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Naczelnika </w:t>
      </w:r>
    </w:p>
    <w:p w14:paraId="525FB7AC" w14:textId="77777777" w:rsidR="00141B98" w:rsidRPr="005F10AF" w:rsidRDefault="00141B98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3D16342A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7DBF5FE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78D6BB" w14:textId="77777777" w:rsidR="00141B98" w:rsidRPr="005F10AF" w:rsidRDefault="00141B98" w:rsidP="00D45383">
      <w:pPr>
        <w:pStyle w:val="Akapitzlist"/>
        <w:widowControl w:val="0"/>
        <w:numPr>
          <w:ilvl w:val="0"/>
          <w:numId w:val="13"/>
        </w:numPr>
        <w:tabs>
          <w:tab w:val="clear" w:pos="383"/>
          <w:tab w:val="left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 xml:space="preserve">Naczelnik Urzędu sprawuje ogólny nadzór nad zadaniami realizowanymi przez wszystkie komórki organizacyjne, </w:t>
      </w:r>
      <w:r w:rsidR="00AA2C93">
        <w:rPr>
          <w:rFonts w:ascii="Arial" w:hAnsi="Arial" w:cs="Arial"/>
          <w:color w:val="000000"/>
        </w:rPr>
        <w:t xml:space="preserve">oraz odpowiada za </w:t>
      </w:r>
      <w:r w:rsidRPr="005F10AF">
        <w:rPr>
          <w:rFonts w:ascii="Arial" w:hAnsi="Arial" w:cs="Arial"/>
          <w:color w:val="000000"/>
        </w:rPr>
        <w:t>bezpośredni nadzór nad realizacją zadań obronnych.</w:t>
      </w:r>
    </w:p>
    <w:p w14:paraId="72D2AC62" w14:textId="77777777" w:rsidR="00141B98" w:rsidRPr="005F10AF" w:rsidRDefault="00141B98" w:rsidP="00D45383">
      <w:pPr>
        <w:pStyle w:val="Akapitzlist"/>
        <w:widowControl w:val="0"/>
        <w:numPr>
          <w:ilvl w:val="0"/>
          <w:numId w:val="13"/>
        </w:numPr>
        <w:tabs>
          <w:tab w:val="clear" w:pos="383"/>
          <w:tab w:val="left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lastRenderedPageBreak/>
        <w:t>Naczelnik Urzędu sprawuje bezpośredni nadzór nad:</w:t>
      </w:r>
    </w:p>
    <w:p w14:paraId="172C0D89" w14:textId="77777777" w:rsidR="00141B98" w:rsidRPr="00A026FF" w:rsidRDefault="00141B98" w:rsidP="00D45383">
      <w:pPr>
        <w:pStyle w:val="Akapitzlist"/>
        <w:widowControl w:val="0"/>
        <w:numPr>
          <w:ilvl w:val="0"/>
          <w:numId w:val="55"/>
        </w:numPr>
        <w:tabs>
          <w:tab w:val="left" w:pos="284"/>
        </w:tabs>
        <w:autoSpaceDE w:val="0"/>
        <w:spacing w:line="360" w:lineRule="auto"/>
        <w:ind w:left="782" w:hanging="357"/>
        <w:jc w:val="both"/>
        <w:rPr>
          <w:rFonts w:ascii="Arial" w:hAnsi="Arial" w:cs="Arial"/>
        </w:rPr>
      </w:pPr>
      <w:r w:rsidRPr="00A026FF">
        <w:rPr>
          <w:rFonts w:ascii="Arial" w:hAnsi="Arial" w:cs="Arial"/>
          <w:color w:val="000000"/>
        </w:rPr>
        <w:t>Pionem Wsparcia (SNUW):</w:t>
      </w:r>
    </w:p>
    <w:p w14:paraId="101003D5" w14:textId="7434C3D8" w:rsidR="00141B98" w:rsidRDefault="009B5E82" w:rsidP="00A026FF">
      <w:pPr>
        <w:pStyle w:val="Akapitzlist"/>
        <w:widowControl w:val="0"/>
        <w:tabs>
          <w:tab w:val="left" w:pos="284"/>
        </w:tabs>
        <w:autoSpaceDE w:val="0"/>
        <w:spacing w:line="360" w:lineRule="auto"/>
        <w:ind w:left="851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141B98" w:rsidRPr="005F10AF">
        <w:rPr>
          <w:rFonts w:ascii="Arial" w:hAnsi="Arial" w:cs="Arial"/>
          <w:color w:val="000000"/>
        </w:rPr>
        <w:t>Wieloosobowym Stanowiskiem Wsparcia (SWW);</w:t>
      </w:r>
    </w:p>
    <w:p w14:paraId="516FCBA8" w14:textId="77777777" w:rsidR="00141B98" w:rsidRPr="005F10AF" w:rsidRDefault="00141B98" w:rsidP="00D45383">
      <w:pPr>
        <w:pStyle w:val="Akapitzlist"/>
        <w:widowControl w:val="0"/>
        <w:numPr>
          <w:ilvl w:val="0"/>
          <w:numId w:val="55"/>
        </w:numPr>
        <w:tabs>
          <w:tab w:val="left" w:pos="284"/>
        </w:tabs>
        <w:autoSpaceDE w:val="0"/>
        <w:spacing w:line="360" w:lineRule="auto"/>
        <w:ind w:left="782" w:hanging="357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Pionem Poboru i Egzekucji (SZNE):</w:t>
      </w:r>
    </w:p>
    <w:p w14:paraId="48E4DE99" w14:textId="1CD2C287" w:rsidR="00141B98" w:rsidRPr="009B5E82" w:rsidRDefault="008976C9" w:rsidP="00D45383">
      <w:pPr>
        <w:pStyle w:val="Akapitzlist"/>
        <w:widowControl w:val="0"/>
        <w:numPr>
          <w:ilvl w:val="0"/>
          <w:numId w:val="56"/>
        </w:numPr>
        <w:tabs>
          <w:tab w:val="left" w:pos="284"/>
        </w:tabs>
        <w:autoSpaceDE w:val="0"/>
        <w:spacing w:line="360" w:lineRule="auto"/>
        <w:ind w:left="1219" w:hanging="425"/>
        <w:jc w:val="both"/>
        <w:rPr>
          <w:rFonts w:ascii="Arial" w:hAnsi="Arial" w:cs="Arial"/>
        </w:rPr>
      </w:pPr>
      <w:r w:rsidRPr="00A026FF">
        <w:rPr>
          <w:rFonts w:ascii="Arial" w:hAnsi="Arial" w:cs="Arial"/>
          <w:color w:val="000000"/>
        </w:rPr>
        <w:t>Działem</w:t>
      </w:r>
      <w:r w:rsidR="00141B98" w:rsidRPr="00A026FF">
        <w:rPr>
          <w:rFonts w:ascii="Arial" w:hAnsi="Arial" w:cs="Arial"/>
        </w:rPr>
        <w:t xml:space="preserve"> </w:t>
      </w:r>
      <w:r w:rsidR="00141B98" w:rsidRPr="00A026FF">
        <w:rPr>
          <w:rFonts w:ascii="Arial" w:hAnsi="Arial" w:cs="Arial"/>
          <w:color w:val="000000"/>
        </w:rPr>
        <w:t>Spraw Wierzycielskich (SEW),</w:t>
      </w:r>
    </w:p>
    <w:p w14:paraId="0F3C6302" w14:textId="70D76782" w:rsidR="00141B98" w:rsidRPr="009B5E82" w:rsidRDefault="00141B98" w:rsidP="00D45383">
      <w:pPr>
        <w:pStyle w:val="Akapitzlist"/>
        <w:widowControl w:val="0"/>
        <w:numPr>
          <w:ilvl w:val="0"/>
          <w:numId w:val="56"/>
        </w:numPr>
        <w:tabs>
          <w:tab w:val="left" w:pos="284"/>
        </w:tabs>
        <w:autoSpaceDE w:val="0"/>
        <w:spacing w:line="360" w:lineRule="auto"/>
        <w:ind w:left="1219" w:hanging="425"/>
        <w:jc w:val="both"/>
        <w:rPr>
          <w:rFonts w:ascii="Arial" w:hAnsi="Arial" w:cs="Arial"/>
        </w:rPr>
      </w:pPr>
      <w:r w:rsidRPr="009B5E82">
        <w:rPr>
          <w:rFonts w:ascii="Arial" w:hAnsi="Arial" w:cs="Arial"/>
          <w:color w:val="000000"/>
        </w:rPr>
        <w:t>Działem Egzekucji Administracyjnej (SEE</w:t>
      </w:r>
      <w:r w:rsidR="00A026FF" w:rsidRPr="009B5E82">
        <w:rPr>
          <w:rFonts w:ascii="Arial" w:hAnsi="Arial" w:cs="Arial"/>
          <w:iCs/>
          <w:lang w:eastAsia="pl-PL"/>
        </w:rPr>
        <w:t>),</w:t>
      </w:r>
    </w:p>
    <w:p w14:paraId="1AAF0BE3" w14:textId="77777777" w:rsidR="00141B98" w:rsidRPr="009B5E82" w:rsidRDefault="008976C9" w:rsidP="00D45383">
      <w:pPr>
        <w:pStyle w:val="Akapitzlist"/>
        <w:widowControl w:val="0"/>
        <w:numPr>
          <w:ilvl w:val="0"/>
          <w:numId w:val="56"/>
        </w:numPr>
        <w:tabs>
          <w:tab w:val="left" w:pos="284"/>
        </w:tabs>
        <w:autoSpaceDE w:val="0"/>
        <w:spacing w:line="360" w:lineRule="auto"/>
        <w:ind w:left="1219" w:hanging="425"/>
        <w:jc w:val="both"/>
        <w:rPr>
          <w:rFonts w:ascii="Arial" w:hAnsi="Arial" w:cs="Arial"/>
        </w:rPr>
      </w:pPr>
      <w:r w:rsidRPr="009B5E82">
        <w:rPr>
          <w:rFonts w:ascii="Arial" w:hAnsi="Arial" w:cs="Arial"/>
          <w:color w:val="000000"/>
        </w:rPr>
        <w:t xml:space="preserve">Działem </w:t>
      </w:r>
      <w:r w:rsidR="00141B98" w:rsidRPr="009B5E82">
        <w:rPr>
          <w:rFonts w:ascii="Arial" w:hAnsi="Arial" w:cs="Arial"/>
          <w:color w:val="000000"/>
        </w:rPr>
        <w:t>Rachunkowości (SER);</w:t>
      </w:r>
    </w:p>
    <w:p w14:paraId="4867B3DE" w14:textId="77777777" w:rsidR="00141B98" w:rsidRPr="005F10AF" w:rsidRDefault="00141B98" w:rsidP="00D45383">
      <w:pPr>
        <w:pStyle w:val="Akapitzlist"/>
        <w:widowControl w:val="0"/>
        <w:numPr>
          <w:ilvl w:val="0"/>
          <w:numId w:val="13"/>
        </w:numPr>
        <w:tabs>
          <w:tab w:val="clear" w:pos="383"/>
          <w:tab w:val="left" w:pos="426"/>
        </w:tabs>
        <w:autoSpaceDE w:val="0"/>
        <w:spacing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Zastępca Naczelnika sprawuje bezpośredni nadzór nad:</w:t>
      </w:r>
    </w:p>
    <w:p w14:paraId="4D6C3286" w14:textId="2E6300CD" w:rsidR="00141B98" w:rsidRPr="009B5E82" w:rsidRDefault="00141B98" w:rsidP="00D45383">
      <w:pPr>
        <w:pStyle w:val="Akapitzlist"/>
        <w:widowControl w:val="0"/>
        <w:numPr>
          <w:ilvl w:val="0"/>
          <w:numId w:val="57"/>
        </w:numPr>
        <w:tabs>
          <w:tab w:val="left" w:pos="567"/>
          <w:tab w:val="left" w:pos="854"/>
        </w:tabs>
        <w:autoSpaceDE w:val="0"/>
        <w:spacing w:line="360" w:lineRule="auto"/>
        <w:ind w:left="782" w:hanging="357"/>
        <w:jc w:val="both"/>
        <w:rPr>
          <w:rFonts w:ascii="Arial" w:hAnsi="Arial" w:cs="Arial"/>
        </w:rPr>
      </w:pPr>
      <w:r w:rsidRPr="00A026FF">
        <w:rPr>
          <w:rFonts w:ascii="Arial" w:hAnsi="Arial" w:cs="Arial"/>
          <w:color w:val="000000"/>
        </w:rPr>
        <w:t>Pionem Obsługi Podatnika (SZNO):</w:t>
      </w:r>
    </w:p>
    <w:p w14:paraId="4ADB2794" w14:textId="72822DAF" w:rsidR="00141B98" w:rsidRPr="005F10AF" w:rsidRDefault="009B5E82" w:rsidP="00A026FF">
      <w:pPr>
        <w:pStyle w:val="Akapitzlist"/>
        <w:widowControl w:val="0"/>
        <w:tabs>
          <w:tab w:val="left" w:pos="567"/>
        </w:tabs>
        <w:autoSpaceDE w:val="0"/>
        <w:spacing w:line="360" w:lineRule="auto"/>
        <w:ind w:left="854" w:hanging="14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141B98" w:rsidRPr="005F10AF">
        <w:rPr>
          <w:rFonts w:ascii="Arial" w:hAnsi="Arial" w:cs="Arial"/>
          <w:color w:val="000000"/>
        </w:rPr>
        <w:t>Działem Obsługi Bezpośredniej (SOB</w:t>
      </w:r>
      <w:r w:rsidR="00A026FF" w:rsidRPr="00A026FF">
        <w:rPr>
          <w:rFonts w:ascii="Arial" w:hAnsi="Arial" w:cs="Arial"/>
          <w:iCs/>
          <w:lang w:eastAsia="pl-PL"/>
        </w:rPr>
        <w:t>)</w:t>
      </w:r>
    </w:p>
    <w:p w14:paraId="548A3DFE" w14:textId="77777777" w:rsidR="00141B98" w:rsidRPr="005F10AF" w:rsidRDefault="00141B98" w:rsidP="00D45383">
      <w:pPr>
        <w:pStyle w:val="Akapitzlist"/>
        <w:widowControl w:val="0"/>
        <w:numPr>
          <w:ilvl w:val="0"/>
          <w:numId w:val="57"/>
        </w:numPr>
        <w:tabs>
          <w:tab w:val="left" w:pos="567"/>
          <w:tab w:val="left" w:pos="854"/>
        </w:tabs>
        <w:autoSpaceDE w:val="0"/>
        <w:spacing w:line="360" w:lineRule="auto"/>
        <w:ind w:left="782" w:hanging="357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Pionem Orzecznictwa (SZNP):</w:t>
      </w:r>
    </w:p>
    <w:p w14:paraId="56792252" w14:textId="4E27BDC6" w:rsidR="00D762B2" w:rsidRDefault="00D762B2" w:rsidP="00D45383">
      <w:pPr>
        <w:pStyle w:val="Akapitzlist"/>
        <w:widowControl w:val="0"/>
        <w:numPr>
          <w:ilvl w:val="0"/>
          <w:numId w:val="62"/>
        </w:numPr>
        <w:tabs>
          <w:tab w:val="left" w:pos="851"/>
        </w:tabs>
        <w:autoSpaceDE w:val="0"/>
        <w:spacing w:line="360" w:lineRule="auto"/>
        <w:ind w:left="1219" w:hanging="425"/>
        <w:jc w:val="both"/>
        <w:rPr>
          <w:rFonts w:ascii="Arial" w:hAnsi="Arial" w:cs="Arial"/>
        </w:rPr>
      </w:pPr>
      <w:r w:rsidRPr="009B5E82">
        <w:rPr>
          <w:rFonts w:ascii="Arial" w:hAnsi="Arial" w:cs="Arial"/>
        </w:rPr>
        <w:t>Referatem Podatków Dochodowych i Podatku od Towarów i Usług oraz Podatków Majątkowych i Sektorowych (SPM)</w:t>
      </w:r>
      <w:r w:rsidR="00BA03B3">
        <w:rPr>
          <w:rFonts w:ascii="Arial" w:hAnsi="Arial" w:cs="Arial"/>
        </w:rPr>
        <w:t>,</w:t>
      </w:r>
    </w:p>
    <w:p w14:paraId="65A82E51" w14:textId="19799C75" w:rsidR="00BA03B3" w:rsidRPr="009B5E82" w:rsidRDefault="00BA03B3" w:rsidP="00D45383">
      <w:pPr>
        <w:pStyle w:val="Akapitzlist"/>
        <w:widowControl w:val="0"/>
        <w:numPr>
          <w:ilvl w:val="0"/>
          <w:numId w:val="62"/>
        </w:numPr>
        <w:tabs>
          <w:tab w:val="left" w:pos="851"/>
        </w:tabs>
        <w:autoSpaceDE w:val="0"/>
        <w:spacing w:line="360" w:lineRule="auto"/>
        <w:ind w:left="121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Referat Podatków Dochodowych i Podatku od Towarów i Usług (SPV);</w:t>
      </w:r>
    </w:p>
    <w:p w14:paraId="002696F5" w14:textId="77777777" w:rsidR="00141B98" w:rsidRPr="00A026FF" w:rsidRDefault="00141B98" w:rsidP="00D45383">
      <w:pPr>
        <w:pStyle w:val="Akapitzlist"/>
        <w:widowControl w:val="0"/>
        <w:numPr>
          <w:ilvl w:val="0"/>
          <w:numId w:val="57"/>
        </w:numPr>
        <w:tabs>
          <w:tab w:val="left" w:pos="567"/>
          <w:tab w:val="left" w:pos="854"/>
        </w:tabs>
        <w:autoSpaceDE w:val="0"/>
        <w:spacing w:line="360" w:lineRule="auto"/>
        <w:jc w:val="both"/>
        <w:rPr>
          <w:rFonts w:ascii="Arial" w:hAnsi="Arial" w:cs="Arial"/>
        </w:rPr>
      </w:pPr>
      <w:r w:rsidRPr="00A026FF">
        <w:rPr>
          <w:rFonts w:ascii="Arial" w:hAnsi="Arial" w:cs="Arial"/>
          <w:color w:val="000000"/>
        </w:rPr>
        <w:t>Pionem Kontroli (SZNK):</w:t>
      </w:r>
    </w:p>
    <w:p w14:paraId="6379EF72" w14:textId="77777777" w:rsidR="00141B98" w:rsidRDefault="00D762B2" w:rsidP="00D45383">
      <w:pPr>
        <w:pStyle w:val="Akapitzlist"/>
        <w:widowControl w:val="0"/>
        <w:numPr>
          <w:ilvl w:val="1"/>
          <w:numId w:val="46"/>
        </w:numPr>
        <w:tabs>
          <w:tab w:val="left" w:pos="567"/>
          <w:tab w:val="left" w:pos="1134"/>
        </w:tabs>
        <w:autoSpaceDE w:val="0"/>
        <w:spacing w:line="360" w:lineRule="auto"/>
        <w:ind w:left="851" w:hanging="142"/>
        <w:jc w:val="both"/>
        <w:rPr>
          <w:rFonts w:ascii="Arial" w:hAnsi="Arial" w:cs="Arial"/>
        </w:rPr>
      </w:pPr>
      <w:r w:rsidRPr="00A026FF">
        <w:rPr>
          <w:rFonts w:ascii="Arial" w:hAnsi="Arial" w:cs="Arial"/>
        </w:rPr>
        <w:t xml:space="preserve">Pierwszym </w:t>
      </w:r>
      <w:r w:rsidR="00141B98" w:rsidRPr="00A026FF">
        <w:rPr>
          <w:rFonts w:ascii="Arial" w:hAnsi="Arial" w:cs="Arial"/>
        </w:rPr>
        <w:t>Działem Czynności Analitycznych i Sprawdzających (SKA-1),</w:t>
      </w:r>
    </w:p>
    <w:p w14:paraId="57E3DC54" w14:textId="77777777" w:rsidR="00141B98" w:rsidRDefault="00D762B2" w:rsidP="00D45383">
      <w:pPr>
        <w:pStyle w:val="Akapitzlist"/>
        <w:widowControl w:val="0"/>
        <w:numPr>
          <w:ilvl w:val="1"/>
          <w:numId w:val="46"/>
        </w:numPr>
        <w:tabs>
          <w:tab w:val="left" w:pos="567"/>
          <w:tab w:val="left" w:pos="1134"/>
        </w:tabs>
        <w:autoSpaceDE w:val="0"/>
        <w:spacing w:line="360" w:lineRule="auto"/>
        <w:ind w:left="851" w:hanging="142"/>
        <w:jc w:val="both"/>
        <w:rPr>
          <w:rFonts w:ascii="Arial" w:hAnsi="Arial" w:cs="Arial"/>
        </w:rPr>
      </w:pPr>
      <w:r w:rsidRPr="00A026FF">
        <w:rPr>
          <w:rFonts w:ascii="Arial" w:hAnsi="Arial" w:cs="Arial"/>
        </w:rPr>
        <w:t xml:space="preserve">Drugim </w:t>
      </w:r>
      <w:r w:rsidR="00141B98" w:rsidRPr="00A026FF">
        <w:rPr>
          <w:rFonts w:ascii="Arial" w:hAnsi="Arial" w:cs="Arial"/>
        </w:rPr>
        <w:t>Referatem Czynności Analitycznych i Sprawdzających (SKA-2),</w:t>
      </w:r>
    </w:p>
    <w:p w14:paraId="5B886AAA" w14:textId="77777777" w:rsidR="00141B98" w:rsidRDefault="00D762B2" w:rsidP="00D45383">
      <w:pPr>
        <w:pStyle w:val="Akapitzlist"/>
        <w:widowControl w:val="0"/>
        <w:numPr>
          <w:ilvl w:val="1"/>
          <w:numId w:val="46"/>
        </w:numPr>
        <w:tabs>
          <w:tab w:val="left" w:pos="567"/>
          <w:tab w:val="left" w:pos="1134"/>
        </w:tabs>
        <w:autoSpaceDE w:val="0"/>
        <w:spacing w:line="360" w:lineRule="auto"/>
        <w:ind w:left="851" w:hanging="142"/>
        <w:jc w:val="both"/>
        <w:rPr>
          <w:rFonts w:ascii="Arial" w:hAnsi="Arial" w:cs="Arial"/>
        </w:rPr>
      </w:pPr>
      <w:r w:rsidRPr="00A026FF">
        <w:rPr>
          <w:rFonts w:ascii="Arial" w:hAnsi="Arial" w:cs="Arial"/>
        </w:rPr>
        <w:t xml:space="preserve">Trzecim </w:t>
      </w:r>
      <w:r w:rsidR="00141B98" w:rsidRPr="00A026FF">
        <w:rPr>
          <w:rFonts w:ascii="Arial" w:hAnsi="Arial" w:cs="Arial"/>
        </w:rPr>
        <w:t>Referatem Czynności Analitycznych i Sprawdzających (SKA-3</w:t>
      </w:r>
      <w:r w:rsidR="0064053C" w:rsidRPr="00A026FF">
        <w:rPr>
          <w:rFonts w:ascii="Arial" w:hAnsi="Arial" w:cs="Arial"/>
          <w:iCs/>
          <w:lang w:eastAsia="pl-PL"/>
        </w:rPr>
        <w:t>)</w:t>
      </w:r>
      <w:r w:rsidR="00141B98" w:rsidRPr="00A026FF">
        <w:rPr>
          <w:rFonts w:ascii="Arial" w:hAnsi="Arial" w:cs="Arial"/>
        </w:rPr>
        <w:t>,</w:t>
      </w:r>
    </w:p>
    <w:p w14:paraId="1B70E808" w14:textId="0658AA23" w:rsidR="00141B98" w:rsidRPr="00BA03B3" w:rsidRDefault="00BA03B3" w:rsidP="00D45383">
      <w:pPr>
        <w:pStyle w:val="Akapitzlist"/>
        <w:widowControl w:val="0"/>
        <w:numPr>
          <w:ilvl w:val="1"/>
          <w:numId w:val="46"/>
        </w:numPr>
        <w:tabs>
          <w:tab w:val="left" w:pos="567"/>
          <w:tab w:val="left" w:pos="1134"/>
        </w:tabs>
        <w:autoSpaceDE w:val="0"/>
        <w:spacing w:line="360" w:lineRule="auto"/>
        <w:ind w:left="1134" w:hanging="425"/>
        <w:jc w:val="both"/>
        <w:rPr>
          <w:rFonts w:ascii="Arial" w:hAnsi="Arial" w:cs="Arial"/>
        </w:rPr>
      </w:pPr>
      <w:r w:rsidRPr="00BA03B3">
        <w:rPr>
          <w:rFonts w:ascii="Arial" w:hAnsi="Arial" w:cs="Arial"/>
        </w:rPr>
        <w:t>Referatem K</w:t>
      </w:r>
      <w:r w:rsidR="00141B98" w:rsidRPr="00BA03B3">
        <w:rPr>
          <w:rFonts w:ascii="Arial" w:hAnsi="Arial" w:cs="Arial"/>
          <w:color w:val="000000"/>
        </w:rPr>
        <w:t xml:space="preserve">ontroli Podatkowej </w:t>
      </w:r>
      <w:r w:rsidR="00D526E9">
        <w:rPr>
          <w:rFonts w:ascii="Arial" w:hAnsi="Arial" w:cs="Arial"/>
          <w:color w:val="000000"/>
        </w:rPr>
        <w:t xml:space="preserve">oraz Czynności Analitycznych i Sprawdzających </w:t>
      </w:r>
      <w:r w:rsidR="00CF6B9E">
        <w:rPr>
          <w:rFonts w:ascii="Arial" w:hAnsi="Arial" w:cs="Arial"/>
          <w:color w:val="000000"/>
        </w:rPr>
        <w:t xml:space="preserve">  </w:t>
      </w:r>
      <w:r w:rsidR="00141B98" w:rsidRPr="00BA03B3">
        <w:rPr>
          <w:rFonts w:ascii="Arial" w:hAnsi="Arial" w:cs="Arial"/>
          <w:color w:val="000000"/>
        </w:rPr>
        <w:t>(</w:t>
      </w:r>
      <w:r w:rsidR="00D762B2" w:rsidRPr="00BA03B3">
        <w:rPr>
          <w:rFonts w:ascii="Arial" w:hAnsi="Arial" w:cs="Arial"/>
        </w:rPr>
        <w:t>S</w:t>
      </w:r>
      <w:r>
        <w:rPr>
          <w:rFonts w:ascii="Arial" w:hAnsi="Arial" w:cs="Arial"/>
        </w:rPr>
        <w:t>K</w:t>
      </w:r>
      <w:r w:rsidR="00D762B2" w:rsidRPr="00BA03B3">
        <w:rPr>
          <w:rFonts w:ascii="Arial" w:hAnsi="Arial" w:cs="Arial"/>
        </w:rPr>
        <w:t>P)</w:t>
      </w:r>
      <w:r w:rsidR="00141B98" w:rsidRPr="00BA03B3">
        <w:rPr>
          <w:rFonts w:ascii="Arial" w:hAnsi="Arial" w:cs="Arial"/>
        </w:rPr>
        <w:t>,</w:t>
      </w:r>
    </w:p>
    <w:p w14:paraId="55824070" w14:textId="598E2721" w:rsidR="00141B98" w:rsidRPr="00B90053" w:rsidRDefault="00141B98" w:rsidP="00D45383">
      <w:pPr>
        <w:pStyle w:val="Akapitzlist"/>
        <w:widowControl w:val="0"/>
        <w:numPr>
          <w:ilvl w:val="1"/>
          <w:numId w:val="46"/>
        </w:numPr>
        <w:tabs>
          <w:tab w:val="left" w:pos="567"/>
          <w:tab w:val="left" w:pos="1134"/>
        </w:tabs>
        <w:autoSpaceDE w:val="0"/>
        <w:spacing w:line="360" w:lineRule="auto"/>
        <w:ind w:left="851" w:hanging="142"/>
        <w:jc w:val="both"/>
        <w:rPr>
          <w:rFonts w:ascii="Arial" w:hAnsi="Arial" w:cs="Arial"/>
        </w:rPr>
      </w:pPr>
      <w:r w:rsidRPr="00A026FF">
        <w:rPr>
          <w:rFonts w:ascii="Arial" w:hAnsi="Arial" w:cs="Arial"/>
          <w:color w:val="000000"/>
        </w:rPr>
        <w:t>Referatem Identyfikacji i Rejestracji Podatkowej (SKI).</w:t>
      </w:r>
    </w:p>
    <w:p w14:paraId="00EEF81C" w14:textId="77777777" w:rsidR="00141B98" w:rsidRPr="005F10AF" w:rsidRDefault="00141B98">
      <w:pPr>
        <w:pStyle w:val="Akapitzlist"/>
        <w:widowControl w:val="0"/>
        <w:tabs>
          <w:tab w:val="left" w:pos="567"/>
          <w:tab w:val="left" w:pos="851"/>
        </w:tabs>
        <w:autoSpaceDE w:val="0"/>
        <w:spacing w:line="360" w:lineRule="auto"/>
        <w:ind w:left="854"/>
        <w:jc w:val="both"/>
        <w:rPr>
          <w:rFonts w:ascii="Arial" w:hAnsi="Arial" w:cs="Arial"/>
          <w:color w:val="000000"/>
        </w:rPr>
      </w:pPr>
    </w:p>
    <w:p w14:paraId="6AB10177" w14:textId="77777777" w:rsidR="00141B98" w:rsidRPr="005F10AF" w:rsidRDefault="00141B98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3923462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F06619" w14:textId="77777777" w:rsidR="00141B98" w:rsidRPr="00F71662" w:rsidRDefault="00141B98" w:rsidP="00D45383">
      <w:pPr>
        <w:pStyle w:val="Akapitzlist1"/>
        <w:numPr>
          <w:ilvl w:val="0"/>
          <w:numId w:val="22"/>
        </w:numPr>
        <w:tabs>
          <w:tab w:val="left" w:pos="567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  <w:szCs w:val="24"/>
        </w:rPr>
        <w:t>Zastępca Naczelnika współdziała z Naczelnikiem Urzędu w wykonywaniu zadań Urzędu Skarbowego oraz organizuje współpracę podległych komórek organizacyjnych.</w:t>
      </w:r>
    </w:p>
    <w:p w14:paraId="3389A666" w14:textId="77777777" w:rsidR="00141B98" w:rsidRPr="00F71662" w:rsidRDefault="00141B98" w:rsidP="00D45383">
      <w:pPr>
        <w:pStyle w:val="Akapitzlist10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Zastępca Naczelnika jest odpowiedzialny przed Naczelnikiem Urzędu za prawidłową i terminową realizację zadań w nadzorowanych komórkach organizacyjnych.</w:t>
      </w:r>
    </w:p>
    <w:p w14:paraId="04AFAF7E" w14:textId="7C57D320" w:rsidR="00D65892" w:rsidRDefault="00D65892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F4BF2F0" w14:textId="21A30A52" w:rsidR="00141B98" w:rsidRDefault="00141B98">
      <w:pPr>
        <w:pStyle w:val="Akapitzlist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FB3ACCA" w14:textId="77777777" w:rsidR="00141B98" w:rsidRPr="00F71662" w:rsidRDefault="00141B9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71662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 xml:space="preserve">Rozdział </w:t>
      </w:r>
      <w:r w:rsidR="00771777" w:rsidRPr="00F71662">
        <w:rPr>
          <w:rFonts w:ascii="Arial" w:hAnsi="Arial" w:cs="Arial"/>
          <w:b/>
          <w:bCs/>
          <w:color w:val="000000"/>
          <w:kern w:val="2"/>
          <w:sz w:val="28"/>
          <w:szCs w:val="28"/>
          <w:lang w:eastAsia="pl-PL"/>
        </w:rPr>
        <w:t>7</w:t>
      </w:r>
    </w:p>
    <w:p w14:paraId="5AF8A5C9" w14:textId="77777777" w:rsidR="00141B98" w:rsidRDefault="00141B98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F71662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spraw zastrzeżonych do </w:t>
      </w:r>
      <w:r w:rsidR="00F71662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wyłącznej kompetencji </w:t>
      </w:r>
      <w:r w:rsidRPr="00F71662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Naczelnika Urzędu oraz uprawnień Zastępcy Naczelnika, kierowników komórek </w:t>
      </w:r>
      <w:r w:rsidRPr="00F71662">
        <w:rPr>
          <w:rFonts w:ascii="Arial" w:hAnsi="Arial" w:cs="Arial"/>
          <w:b/>
          <w:color w:val="000000"/>
          <w:sz w:val="28"/>
          <w:szCs w:val="28"/>
          <w:lang w:eastAsia="pl-PL"/>
        </w:rPr>
        <w:lastRenderedPageBreak/>
        <w:t>organizacyjnych i innych pracowników do wydawania decyzji, podpisywania pism i wyrażania stanowiska w określonych sprawach</w:t>
      </w:r>
    </w:p>
    <w:p w14:paraId="0FFCF926" w14:textId="77777777" w:rsidR="00F71662" w:rsidRPr="00F71662" w:rsidRDefault="00F71662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EED435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34FF84E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F59655" w14:textId="77777777" w:rsidR="00141B98" w:rsidRPr="005F10AF" w:rsidRDefault="00141B98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  <w:sz w:val="24"/>
        </w:rPr>
        <w:t xml:space="preserve">Do </w:t>
      </w:r>
      <w:r w:rsidR="00F71662">
        <w:rPr>
          <w:rFonts w:ascii="Arial" w:hAnsi="Arial" w:cs="Arial"/>
          <w:color w:val="000000"/>
          <w:sz w:val="24"/>
        </w:rPr>
        <w:t xml:space="preserve">wyłącznej kompetencji </w:t>
      </w:r>
      <w:r w:rsidRPr="005F10AF">
        <w:rPr>
          <w:rFonts w:ascii="Arial" w:hAnsi="Arial" w:cs="Arial"/>
          <w:color w:val="000000"/>
          <w:sz w:val="24"/>
        </w:rPr>
        <w:t>Naczelnika Urzędu zastrzeżone jest:</w:t>
      </w:r>
    </w:p>
    <w:p w14:paraId="01953E75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wydawanie wewnętrznych procedur postępowania oraz innych dokumentów o</w:t>
      </w:r>
      <w:r w:rsidR="00F71662">
        <w:rPr>
          <w:rFonts w:ascii="Arial" w:hAnsi="Arial" w:cs="Arial"/>
          <w:color w:val="000000"/>
        </w:rPr>
        <w:t> </w:t>
      </w:r>
      <w:r w:rsidRPr="005F10AF">
        <w:rPr>
          <w:rFonts w:ascii="Arial" w:hAnsi="Arial" w:cs="Arial"/>
          <w:color w:val="000000"/>
        </w:rPr>
        <w:t>charakterze organizacyjnym;</w:t>
      </w:r>
    </w:p>
    <w:p w14:paraId="5589C07B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wnioskowanie do Dyrektora o powołanie oraz odwołanie Zastępcy Naczelnika;</w:t>
      </w:r>
    </w:p>
    <w:p w14:paraId="20AA0E72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udzielanie pisemnych upoważnień poszczególnym pracownikom do załatwiania spraw w imieniu Naczelnika Urzędu, w tym także do wydawania decyzji i postanowień;</w:t>
      </w:r>
    </w:p>
    <w:p w14:paraId="36F8EF9A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070CA5AA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przekazywanie skarg na działanie Urzędu Skarbowego</w:t>
      </w:r>
      <w:r w:rsidR="0096306F" w:rsidRPr="0096306F">
        <w:rPr>
          <w:rFonts w:ascii="Arial" w:hAnsi="Arial" w:cs="Arial"/>
          <w:color w:val="000000"/>
        </w:rPr>
        <w:t xml:space="preserve"> </w:t>
      </w:r>
      <w:r w:rsidR="0096306F">
        <w:rPr>
          <w:rFonts w:ascii="Arial" w:hAnsi="Arial" w:cs="Arial"/>
          <w:color w:val="000000"/>
        </w:rPr>
        <w:t>do Izby</w:t>
      </w:r>
      <w:r w:rsidRPr="00F71662">
        <w:rPr>
          <w:rFonts w:ascii="Arial" w:hAnsi="Arial" w:cs="Arial"/>
          <w:color w:val="000000"/>
        </w:rPr>
        <w:t>;</w:t>
      </w:r>
    </w:p>
    <w:p w14:paraId="0B3C1F83" w14:textId="4A1AC9A8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 xml:space="preserve">podpisywanie korespondencji do Ministerstwa Finansów, innych urzędów centralnych, </w:t>
      </w:r>
      <w:r w:rsidR="00F71662">
        <w:rPr>
          <w:rFonts w:ascii="Arial" w:hAnsi="Arial" w:cs="Arial"/>
          <w:color w:val="000000"/>
        </w:rPr>
        <w:t xml:space="preserve"> Centralnego Biura Antykorupcyjnego, Agencji B</w:t>
      </w:r>
      <w:r w:rsidRPr="00F71662">
        <w:rPr>
          <w:rFonts w:ascii="Arial" w:hAnsi="Arial" w:cs="Arial"/>
          <w:color w:val="000000"/>
        </w:rPr>
        <w:t xml:space="preserve">ezpieczeństwa </w:t>
      </w:r>
      <w:r w:rsidR="00F71662">
        <w:rPr>
          <w:rFonts w:ascii="Arial" w:hAnsi="Arial" w:cs="Arial"/>
          <w:color w:val="000000"/>
        </w:rPr>
        <w:t>Wewnętrznego, Straży Granicznej</w:t>
      </w:r>
      <w:r w:rsidR="00BA03B3">
        <w:rPr>
          <w:rFonts w:ascii="Arial" w:hAnsi="Arial" w:cs="Arial"/>
          <w:color w:val="000000"/>
        </w:rPr>
        <w:t xml:space="preserve"> oraz Ża</w:t>
      </w:r>
      <w:r w:rsidR="0061739C">
        <w:rPr>
          <w:rFonts w:ascii="Arial" w:hAnsi="Arial" w:cs="Arial"/>
          <w:color w:val="000000"/>
        </w:rPr>
        <w:t>ndarmerii Wojskowej</w:t>
      </w:r>
      <w:r w:rsidRPr="00F71662">
        <w:rPr>
          <w:rFonts w:ascii="Arial" w:hAnsi="Arial" w:cs="Arial"/>
          <w:color w:val="000000"/>
        </w:rPr>
        <w:t>;</w:t>
      </w:r>
    </w:p>
    <w:p w14:paraId="1C919346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udzielanie odpowiedzi na wystąpienia i zarządzenia pokontrolne wydane w</w:t>
      </w:r>
      <w:r w:rsidR="00F71662">
        <w:rPr>
          <w:rFonts w:ascii="Arial" w:hAnsi="Arial" w:cs="Arial"/>
          <w:color w:val="000000"/>
        </w:rPr>
        <w:t> </w:t>
      </w:r>
      <w:r w:rsidRPr="00F71662">
        <w:rPr>
          <w:rFonts w:ascii="Arial" w:hAnsi="Arial" w:cs="Arial"/>
          <w:color w:val="000000"/>
        </w:rPr>
        <w:t>następstwie kontroli przeprowadzonych w Urzędzie Skarbowym;</w:t>
      </w:r>
    </w:p>
    <w:p w14:paraId="17CB9E21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występowanie do banków i innych instytucji finansowo-kredytowych o udzielenie informacji objętych tajemnicą bankową o stanie konta podatnika i dokonywanych operacjach;</w:t>
      </w:r>
    </w:p>
    <w:p w14:paraId="797E0637" w14:textId="77777777" w:rsidR="00141B98" w:rsidRPr="00F71662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F71662"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72C16EF4" w14:textId="77777777" w:rsidR="00141B98" w:rsidRPr="009A70D6" w:rsidRDefault="00141B98" w:rsidP="00D45383">
      <w:pPr>
        <w:pStyle w:val="Akapitzlist"/>
        <w:widowControl w:val="0"/>
        <w:numPr>
          <w:ilvl w:val="0"/>
          <w:numId w:val="47"/>
        </w:numPr>
        <w:tabs>
          <w:tab w:val="left" w:pos="709"/>
        </w:tabs>
        <w:autoSpaceDE w:val="0"/>
        <w:spacing w:line="360" w:lineRule="auto"/>
        <w:ind w:left="1134" w:hanging="425"/>
        <w:jc w:val="both"/>
        <w:rPr>
          <w:rFonts w:ascii="Arial" w:hAnsi="Arial" w:cs="Arial"/>
        </w:rPr>
      </w:pPr>
      <w:r w:rsidRPr="009A70D6">
        <w:rPr>
          <w:rFonts w:ascii="Arial" w:hAnsi="Arial" w:cs="Arial"/>
          <w:color w:val="000000"/>
        </w:rPr>
        <w:t>odroczeniu terminu płatności podatku lub rozłożeniu zapłaty podatku na ra</w:t>
      </w:r>
      <w:r w:rsidR="001C7AB7">
        <w:rPr>
          <w:rFonts w:ascii="Arial" w:hAnsi="Arial" w:cs="Arial"/>
          <w:color w:val="000000"/>
        </w:rPr>
        <w:t>ty powyżej kwoty 10.000,00 zł,</w:t>
      </w:r>
    </w:p>
    <w:p w14:paraId="01CA73F7" w14:textId="77777777" w:rsidR="00141B98" w:rsidRPr="009A70D6" w:rsidRDefault="00141B98" w:rsidP="00D45383">
      <w:pPr>
        <w:pStyle w:val="Akapitzlist"/>
        <w:widowControl w:val="0"/>
        <w:numPr>
          <w:ilvl w:val="0"/>
          <w:numId w:val="47"/>
        </w:numPr>
        <w:tabs>
          <w:tab w:val="left" w:pos="709"/>
        </w:tabs>
        <w:autoSpaceDE w:val="0"/>
        <w:spacing w:line="360" w:lineRule="auto"/>
        <w:ind w:left="1134" w:hanging="425"/>
        <w:jc w:val="both"/>
        <w:rPr>
          <w:rFonts w:ascii="Arial" w:hAnsi="Arial" w:cs="Arial"/>
        </w:rPr>
      </w:pPr>
      <w:r w:rsidRPr="009A70D6">
        <w:rPr>
          <w:rFonts w:ascii="Arial" w:hAnsi="Arial" w:cs="Arial"/>
          <w:color w:val="000000"/>
        </w:rPr>
        <w:t>odroczeniu lub rozłożeniu na raty zapłaty zaległości podatkowej wraz z odsetkami za zwłokę lub odsetek określonych w decyz</w:t>
      </w:r>
      <w:r w:rsidR="001C7AB7">
        <w:rPr>
          <w:rFonts w:ascii="Arial" w:hAnsi="Arial" w:cs="Arial"/>
          <w:color w:val="000000"/>
        </w:rPr>
        <w:t>ji powyżej kwoty 10.000,00 zł,</w:t>
      </w:r>
    </w:p>
    <w:p w14:paraId="4ECF7ECE" w14:textId="32DD3A61" w:rsidR="00141B98" w:rsidRPr="009A70D6" w:rsidRDefault="00141B98" w:rsidP="00D45383">
      <w:pPr>
        <w:pStyle w:val="Akapitzlist"/>
        <w:widowControl w:val="0"/>
        <w:numPr>
          <w:ilvl w:val="0"/>
          <w:numId w:val="47"/>
        </w:numPr>
        <w:tabs>
          <w:tab w:val="left" w:pos="709"/>
        </w:tabs>
        <w:autoSpaceDE w:val="0"/>
        <w:spacing w:line="360" w:lineRule="auto"/>
        <w:ind w:left="1134" w:hanging="425"/>
        <w:jc w:val="both"/>
        <w:rPr>
          <w:rFonts w:ascii="Arial" w:hAnsi="Arial" w:cs="Arial"/>
        </w:rPr>
      </w:pPr>
      <w:r w:rsidRPr="009A70D6">
        <w:rPr>
          <w:rFonts w:ascii="Arial" w:hAnsi="Arial" w:cs="Arial"/>
          <w:color w:val="000000"/>
        </w:rPr>
        <w:t>umarzaniu w całości lub w części zaległości podatkowych, odsetek za zwłokę lub</w:t>
      </w:r>
      <w:r w:rsidR="0096306F">
        <w:rPr>
          <w:rFonts w:ascii="Arial" w:hAnsi="Arial" w:cs="Arial"/>
          <w:color w:val="000000"/>
        </w:rPr>
        <w:t> </w:t>
      </w:r>
      <w:r w:rsidRPr="009A70D6">
        <w:rPr>
          <w:rFonts w:ascii="Arial" w:hAnsi="Arial" w:cs="Arial"/>
          <w:color w:val="000000"/>
        </w:rPr>
        <w:t>opłaty prolongacyjnej powyżej kwoty 10.000,00 zł;</w:t>
      </w:r>
    </w:p>
    <w:p w14:paraId="094087E6" w14:textId="77777777" w:rsidR="00141B98" w:rsidRPr="005F10AF" w:rsidRDefault="00141B98" w:rsidP="00D4538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spacing w:line="360" w:lineRule="auto"/>
        <w:ind w:left="709" w:hanging="425"/>
        <w:jc w:val="both"/>
        <w:rPr>
          <w:rFonts w:ascii="Arial" w:hAnsi="Arial" w:cs="Arial"/>
        </w:rPr>
      </w:pPr>
      <w:r w:rsidRPr="005F10AF">
        <w:rPr>
          <w:rFonts w:ascii="Arial" w:hAnsi="Arial" w:cs="Arial"/>
          <w:color w:val="000000"/>
        </w:rPr>
        <w:t>podpisywanie upoważnień do kontroli</w:t>
      </w:r>
      <w:r w:rsidR="00D95BD0">
        <w:rPr>
          <w:rFonts w:ascii="Arial" w:hAnsi="Arial" w:cs="Arial"/>
          <w:color w:val="000000"/>
        </w:rPr>
        <w:t>.</w:t>
      </w:r>
    </w:p>
    <w:p w14:paraId="0BAA2B9E" w14:textId="77777777" w:rsidR="00141B98" w:rsidRPr="005F10AF" w:rsidRDefault="00141B98">
      <w:pPr>
        <w:pStyle w:val="Akapitzlist"/>
        <w:widowControl w:val="0"/>
        <w:tabs>
          <w:tab w:val="left" w:pos="1134"/>
        </w:tabs>
        <w:autoSpaceDE w:val="0"/>
        <w:spacing w:line="360" w:lineRule="auto"/>
        <w:ind w:left="1134"/>
        <w:jc w:val="both"/>
        <w:rPr>
          <w:rFonts w:ascii="Arial" w:hAnsi="Arial" w:cs="Arial"/>
          <w:color w:val="000000"/>
        </w:rPr>
      </w:pPr>
    </w:p>
    <w:p w14:paraId="1A58148F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771777" w:rsidRPr="005F10A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019625A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DEFD93" w14:textId="77777777" w:rsidR="00141B98" w:rsidRPr="005F10AF" w:rsidRDefault="00141B98" w:rsidP="00D45383">
      <w:pPr>
        <w:widowControl w:val="0"/>
        <w:numPr>
          <w:ilvl w:val="0"/>
          <w:numId w:val="23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F10AF">
        <w:rPr>
          <w:rFonts w:ascii="Arial" w:hAnsi="Arial" w:cs="Arial"/>
          <w:bCs/>
          <w:sz w:val="24"/>
          <w:szCs w:val="24"/>
          <w:lang w:eastAsia="pl-PL"/>
        </w:rPr>
        <w:t>Zastępca Naczelnika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jest uprawniony do podejmowania rozstrzygnięć, podpisywania pism</w:t>
      </w:r>
      <w:r w:rsidR="008A7848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, 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stanowiska we wszystkich sprawach z</w:t>
      </w:r>
      <w:r w:rsidR="008A7848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zakresu bezpośrednio nadzorowanego Pionu, niezastrzeżonych w Regulaminie lub w</w:t>
      </w:r>
      <w:r w:rsidR="008A7848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odrębnych przepisach do </w:t>
      </w:r>
      <w:r w:rsidR="005D0743"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wyłącznej kompetencji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Naczelnika Urzę</w:t>
      </w:r>
      <w:r w:rsidR="00F77BB8"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du.</w:t>
      </w:r>
    </w:p>
    <w:p w14:paraId="0DB2B2F1" w14:textId="77777777" w:rsidR="00F77BB8" w:rsidRPr="005F10AF" w:rsidRDefault="00F77BB8" w:rsidP="00D45383">
      <w:pPr>
        <w:widowControl w:val="0"/>
        <w:numPr>
          <w:ilvl w:val="0"/>
          <w:numId w:val="23"/>
        </w:numPr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F10AF">
        <w:rPr>
          <w:rFonts w:ascii="Arial" w:hAnsi="Arial" w:cs="Arial"/>
          <w:sz w:val="24"/>
          <w:szCs w:val="24"/>
        </w:rPr>
        <w:t>Nadzór Zastępcy Naczelnika sprawowany jest z uwzględnieniem w szczególności</w:t>
      </w:r>
    </w:p>
    <w:p w14:paraId="1B87866B" w14:textId="77777777" w:rsidR="00141B98" w:rsidRPr="00D95BD0" w:rsidRDefault="00141B98" w:rsidP="00D45383">
      <w:pPr>
        <w:pStyle w:val="Akapitzlist"/>
        <w:widowControl w:val="0"/>
        <w:numPr>
          <w:ilvl w:val="0"/>
          <w:numId w:val="6"/>
        </w:numPr>
        <w:autoSpaceDE w:val="0"/>
        <w:spacing w:line="360" w:lineRule="auto"/>
        <w:ind w:left="709" w:hanging="283"/>
        <w:jc w:val="both"/>
        <w:rPr>
          <w:rFonts w:ascii="Arial" w:hAnsi="Arial" w:cs="Arial"/>
        </w:rPr>
      </w:pPr>
      <w:r w:rsidRPr="005F10AF">
        <w:rPr>
          <w:rFonts w:ascii="Arial" w:eastAsia="Calibri" w:hAnsi="Arial" w:cs="Arial"/>
          <w:color w:val="000000"/>
          <w:kern w:val="2"/>
        </w:rPr>
        <w:t>prawidłowości i terminowości wykonywania zadań przez podległe komórki organizacyjne, w tym przestrzeganie przepisów prawa i wytycznych oraz ustalonych kierunków, form i metod pracy tych komórek;</w:t>
      </w:r>
    </w:p>
    <w:p w14:paraId="393C798F" w14:textId="0ED76AD4" w:rsidR="00141B98" w:rsidRPr="00D95BD0" w:rsidRDefault="00141B98" w:rsidP="00D45383">
      <w:pPr>
        <w:pStyle w:val="Akapitzlist"/>
        <w:widowControl w:val="0"/>
        <w:numPr>
          <w:ilvl w:val="0"/>
          <w:numId w:val="6"/>
        </w:numPr>
        <w:autoSpaceDE w:val="0"/>
        <w:spacing w:line="360" w:lineRule="auto"/>
        <w:ind w:left="709" w:hanging="283"/>
        <w:jc w:val="both"/>
        <w:rPr>
          <w:rFonts w:ascii="Arial" w:hAnsi="Arial" w:cs="Arial"/>
        </w:rPr>
      </w:pPr>
      <w:r w:rsidRPr="00D95BD0">
        <w:rPr>
          <w:rFonts w:ascii="Arial" w:eastAsia="Calibri" w:hAnsi="Arial" w:cs="Arial"/>
          <w:color w:val="000000"/>
          <w:kern w:val="2"/>
        </w:rPr>
        <w:t>efektywności działań mających na celu pełną realizację dochodów budżetowych na</w:t>
      </w:r>
      <w:r w:rsidR="007B0E53">
        <w:rPr>
          <w:rFonts w:ascii="Arial" w:eastAsia="Calibri" w:hAnsi="Arial" w:cs="Arial"/>
          <w:color w:val="000000"/>
          <w:kern w:val="2"/>
        </w:rPr>
        <w:t> </w:t>
      </w:r>
      <w:r w:rsidRPr="00D95BD0">
        <w:rPr>
          <w:rFonts w:ascii="Arial" w:eastAsia="Calibri" w:hAnsi="Arial" w:cs="Arial"/>
          <w:color w:val="000000"/>
          <w:kern w:val="2"/>
        </w:rPr>
        <w:t>rzecz budżetu państwa i budżetów samorządów terytorialnych;</w:t>
      </w:r>
    </w:p>
    <w:p w14:paraId="60102FC0" w14:textId="5AF44003" w:rsidR="00141B98" w:rsidRPr="00D95BD0" w:rsidRDefault="00D95BD0" w:rsidP="00D45383">
      <w:pPr>
        <w:pStyle w:val="Akapitzlist"/>
        <w:widowControl w:val="0"/>
        <w:numPr>
          <w:ilvl w:val="0"/>
          <w:numId w:val="6"/>
        </w:numPr>
        <w:autoSpaceDE w:val="0"/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kern w:val="2"/>
        </w:rPr>
        <w:t xml:space="preserve">formalnej i merytorycznej poprawności </w:t>
      </w:r>
      <w:r w:rsidR="00141B98" w:rsidRPr="00D95BD0">
        <w:rPr>
          <w:rFonts w:ascii="Arial" w:eastAsia="Calibri" w:hAnsi="Arial" w:cs="Arial"/>
          <w:color w:val="000000"/>
          <w:kern w:val="2"/>
        </w:rPr>
        <w:t>projektów rozstrzygnięć i pism zastrzeżonych do</w:t>
      </w:r>
      <w:r w:rsidR="007B0E53">
        <w:rPr>
          <w:rFonts w:ascii="Arial" w:eastAsia="Calibri" w:hAnsi="Arial" w:cs="Arial"/>
          <w:color w:val="000000"/>
          <w:kern w:val="2"/>
        </w:rPr>
        <w:t> </w:t>
      </w:r>
      <w:r w:rsidR="00141B98" w:rsidRPr="00D95BD0">
        <w:rPr>
          <w:rFonts w:ascii="Arial" w:eastAsia="Calibri" w:hAnsi="Arial" w:cs="Arial"/>
          <w:color w:val="000000"/>
          <w:kern w:val="2"/>
        </w:rPr>
        <w:t>właściwości Naczelnika Urzędu oraz podejmowanych rozstrzygnięć w sprawach należących do zadań podległych komórek organizacyjnych.</w:t>
      </w:r>
    </w:p>
    <w:p w14:paraId="288030FA" w14:textId="77777777" w:rsidR="00A74571" w:rsidRPr="005F10AF" w:rsidRDefault="00A7457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4F7081" w14:textId="02E179C9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771777" w:rsidRPr="005F10A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A9BB844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F8D369" w14:textId="77777777" w:rsidR="00141B98" w:rsidRPr="005F10AF" w:rsidRDefault="00141B9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Kierownicy komórek organizacyjnych są uprawnieni do podejmowania rozstrzygnięć, wydawania decyzji, podpisywania pism i zajmowania stanowiska wyłącznie w sprawach należących do zakresu zadań nadzorowanych komórek organizacyjnych wskazanych w</w:t>
      </w:r>
      <w:r w:rsidR="00D95BD0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Regulaminie lub określonych w indywidualnych upoważnieniach oraz podpisywania korespondencji wewnętrznej kierowanej do innych komórek organizacyjnych.</w:t>
      </w:r>
    </w:p>
    <w:p w14:paraId="1ED31A4B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23A47D1A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771777" w:rsidRPr="005F10A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8600E5B" w14:textId="77777777" w:rsidR="00141B98" w:rsidRPr="005F10AF" w:rsidRDefault="00141B98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13B6F1" w14:textId="77777777" w:rsidR="00141B98" w:rsidRPr="005F10AF" w:rsidRDefault="00141B9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</w:t>
      </w:r>
      <w:r w:rsidR="00D95BD0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stanowiska w jego imieniu. Zakres upoważnienia określony jest w zakresach obowiązków, uprawnień i odpowiedzialności pracowników lub w odrębnych upoważnieniach.</w:t>
      </w:r>
    </w:p>
    <w:p w14:paraId="475DF505" w14:textId="77777777" w:rsidR="00141B98" w:rsidRPr="005F10AF" w:rsidRDefault="00141B98">
      <w:pPr>
        <w:spacing w:after="0" w:line="360" w:lineRule="auto"/>
        <w:ind w:left="3960" w:firstLine="360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A8DA6DE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7477BA0" w14:textId="77777777" w:rsidR="00141B98" w:rsidRPr="005F10AF" w:rsidRDefault="00141B98">
      <w:pPr>
        <w:spacing w:after="0" w:line="360" w:lineRule="auto"/>
        <w:ind w:left="3960" w:firstLine="3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5E6F08" w14:textId="43B799B3" w:rsidR="00141B98" w:rsidRPr="005F10AF" w:rsidRDefault="00141B9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zwrotu 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lastRenderedPageBreak/>
        <w:t>„z</w:t>
      </w:r>
      <w:r w:rsidR="00BB2EA1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up.</w:t>
      </w:r>
      <w:r w:rsidR="00BB2EA1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Naczelnika Urzędu Skarbowego” stosownie do posiadanych kompetencji i</w:t>
      </w:r>
      <w:r w:rsidR="00D95BD0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upoważnień.</w:t>
      </w:r>
    </w:p>
    <w:p w14:paraId="4DD671CD" w14:textId="77777777" w:rsidR="00141B98" w:rsidRPr="005F10AF" w:rsidRDefault="00141B9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6D8B4E4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</w:rPr>
        <w:t>§ 2</w:t>
      </w:r>
      <w:r w:rsidR="004446D4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6A15A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2A06C7D" w14:textId="77777777" w:rsidR="00141B98" w:rsidRPr="005F10AF" w:rsidRDefault="00141B9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6ED332" w14:textId="77777777" w:rsidR="00141B98" w:rsidRPr="005F10AF" w:rsidRDefault="00141B98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</w:rPr>
      </w:pPr>
      <w:r w:rsidRPr="005F10AF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69A9128F" w14:textId="77777777" w:rsidR="00141B98" w:rsidRDefault="00141B98" w:rsidP="00D45383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5F10AF">
        <w:rPr>
          <w:rFonts w:ascii="Arial" w:hAnsi="Arial" w:cs="Arial"/>
        </w:rPr>
        <w:t>Naczelnik Urzędu ponosi odpowiedzialność</w:t>
      </w:r>
      <w:r w:rsidRPr="005F10AF">
        <w:rPr>
          <w:rFonts w:ascii="Arial" w:hAnsi="Arial" w:cs="Arial"/>
          <w:color w:val="00B0F0"/>
        </w:rPr>
        <w:t xml:space="preserve"> </w:t>
      </w:r>
      <w:r w:rsidRPr="005F10AF">
        <w:rPr>
          <w:rFonts w:ascii="Arial" w:hAnsi="Arial" w:cs="Arial"/>
        </w:rPr>
        <w:t xml:space="preserve">przed Dyrektorem; </w:t>
      </w:r>
    </w:p>
    <w:p w14:paraId="1639D949" w14:textId="77777777" w:rsidR="00141B98" w:rsidRPr="00D95BD0" w:rsidRDefault="00141B98" w:rsidP="00D45383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ind w:left="1134" w:hanging="850"/>
        <w:jc w:val="both"/>
        <w:rPr>
          <w:rFonts w:ascii="Arial" w:hAnsi="Arial" w:cs="Arial"/>
        </w:rPr>
      </w:pPr>
      <w:r w:rsidRPr="00D95BD0"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4451771F" w14:textId="342C9C1C" w:rsidR="00141B98" w:rsidRPr="00012B8C" w:rsidRDefault="00141B98" w:rsidP="00D45383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ind w:left="567" w:hanging="283"/>
        <w:jc w:val="both"/>
        <w:rPr>
          <w:rFonts w:ascii="Arial" w:hAnsi="Arial" w:cs="Arial"/>
        </w:rPr>
      </w:pPr>
      <w:r w:rsidRPr="00D95BD0"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20DCCB18" w14:textId="6E51F76E" w:rsidR="00A74571" w:rsidRPr="00012B8C" w:rsidRDefault="00141B98" w:rsidP="00012B8C">
      <w:pPr>
        <w:pStyle w:val="Akapitzlist"/>
        <w:widowControl w:val="0"/>
        <w:numPr>
          <w:ilvl w:val="0"/>
          <w:numId w:val="10"/>
        </w:numPr>
        <w:tabs>
          <w:tab w:val="left" w:pos="567"/>
        </w:tabs>
        <w:autoSpaceDE w:val="0"/>
        <w:spacing w:line="360" w:lineRule="auto"/>
        <w:ind w:left="567" w:hanging="283"/>
        <w:jc w:val="both"/>
        <w:rPr>
          <w:rFonts w:ascii="Arial" w:hAnsi="Arial" w:cs="Arial"/>
        </w:rPr>
      </w:pPr>
      <w:r w:rsidRPr="00012B8C">
        <w:rPr>
          <w:rFonts w:ascii="Arial" w:hAnsi="Arial" w:cs="Arial"/>
          <w:bCs/>
          <w:color w:val="000000"/>
          <w:lang w:eastAsia="pl-PL"/>
        </w:rPr>
        <w:t xml:space="preserve">pracownik ponosi odpowiedzialność przed bezpośrednim przełożonym. </w:t>
      </w:r>
    </w:p>
    <w:p w14:paraId="6F806C58" w14:textId="2CC9601C" w:rsidR="004678CF" w:rsidRDefault="004678CF" w:rsidP="00012B8C">
      <w:pPr>
        <w:widowControl w:val="0"/>
        <w:tabs>
          <w:tab w:val="left" w:pos="1320"/>
        </w:tabs>
        <w:suppressAutoHyphens w:val="0"/>
        <w:spacing w:after="0" w:line="360" w:lineRule="auto"/>
        <w:ind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59AD4EC8" w14:textId="77777777" w:rsidR="006F65D5" w:rsidRDefault="006F65D5" w:rsidP="00012B8C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1031A7A9" w14:textId="41AE6033" w:rsidR="00141B98" w:rsidRPr="00D95BD0" w:rsidRDefault="00141B98" w:rsidP="009A5600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95BD0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Rozdział </w:t>
      </w:r>
      <w:r w:rsidR="00F77BB8" w:rsidRPr="00D95BD0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8</w:t>
      </w:r>
    </w:p>
    <w:p w14:paraId="5BF9B46B" w14:textId="77777777" w:rsidR="00141B98" w:rsidRPr="00D95BD0" w:rsidRDefault="00141B98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95BD0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do wykonywania zadań z zakresu spraw pracowniczych w stosunku do obsługujących go pracowników świadczących pracę w komórkach organizacyjnych </w:t>
      </w:r>
    </w:p>
    <w:p w14:paraId="158B454A" w14:textId="77777777" w:rsidR="00141B98" w:rsidRPr="005F10AF" w:rsidRDefault="00141B9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AEDE840" w14:textId="77777777" w:rsidR="00141B98" w:rsidRDefault="00141B9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F77BB8"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="004446D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3F393DA" w14:textId="77777777" w:rsidR="00D95BD0" w:rsidRPr="005F10AF" w:rsidRDefault="00D95BD0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27BD94E" w14:textId="77777777" w:rsidR="00F77BB8" w:rsidRPr="00D95BD0" w:rsidRDefault="00F77BB8" w:rsidP="00D45383">
      <w:pPr>
        <w:pStyle w:val="Teksttreci0"/>
        <w:numPr>
          <w:ilvl w:val="3"/>
          <w:numId w:val="24"/>
        </w:numPr>
        <w:shd w:val="clear" w:color="auto" w:fill="auto"/>
        <w:spacing w:after="0" w:line="394" w:lineRule="exact"/>
        <w:ind w:left="284" w:hanging="284"/>
        <w:rPr>
          <w:rStyle w:val="Teksttreci"/>
          <w:sz w:val="24"/>
          <w:szCs w:val="24"/>
          <w:shd w:val="clear" w:color="auto" w:fill="auto"/>
        </w:rPr>
      </w:pPr>
      <w:r w:rsidRPr="005F10AF">
        <w:rPr>
          <w:rStyle w:val="Teksttreci"/>
          <w:color w:val="000000"/>
          <w:sz w:val="24"/>
          <w:szCs w:val="24"/>
        </w:rPr>
        <w:t>Pracownicy podlegają Naczelnikowi Urzędu.</w:t>
      </w:r>
    </w:p>
    <w:p w14:paraId="044C4747" w14:textId="77777777" w:rsidR="00F77BB8" w:rsidRPr="00D95BD0" w:rsidRDefault="00F77BB8" w:rsidP="00D45383">
      <w:pPr>
        <w:pStyle w:val="Teksttreci0"/>
        <w:numPr>
          <w:ilvl w:val="3"/>
          <w:numId w:val="24"/>
        </w:numPr>
        <w:shd w:val="clear" w:color="auto" w:fill="auto"/>
        <w:spacing w:after="0" w:line="394" w:lineRule="exact"/>
        <w:ind w:left="284" w:hanging="284"/>
        <w:rPr>
          <w:rFonts w:cs="Arial"/>
          <w:sz w:val="24"/>
          <w:szCs w:val="24"/>
        </w:rPr>
      </w:pPr>
      <w:r w:rsidRPr="00D95BD0">
        <w:rPr>
          <w:rStyle w:val="Teksttreci"/>
          <w:color w:val="000000"/>
          <w:sz w:val="24"/>
          <w:szCs w:val="24"/>
        </w:rPr>
        <w:t>W stosunku do osób o których mowa w ust. 1 niżej wymienionych sytuacjach wymagane jest uzyskanie stanowiska Naczelnika Urzędu:</w:t>
      </w:r>
    </w:p>
    <w:p w14:paraId="7D571C45" w14:textId="77777777" w:rsidR="00F77BB8" w:rsidRPr="00D95BD0" w:rsidRDefault="00F77BB8" w:rsidP="00D45383">
      <w:pPr>
        <w:pStyle w:val="Teksttreci0"/>
        <w:numPr>
          <w:ilvl w:val="4"/>
          <w:numId w:val="25"/>
        </w:numPr>
        <w:shd w:val="clear" w:color="auto" w:fill="auto"/>
        <w:tabs>
          <w:tab w:val="left" w:pos="709"/>
        </w:tabs>
        <w:spacing w:after="0" w:line="394" w:lineRule="exact"/>
        <w:ind w:hanging="3316"/>
        <w:rPr>
          <w:rStyle w:val="Teksttreci"/>
          <w:sz w:val="24"/>
          <w:szCs w:val="24"/>
          <w:shd w:val="clear" w:color="auto" w:fill="auto"/>
        </w:rPr>
      </w:pPr>
      <w:r w:rsidRPr="005F10AF">
        <w:rPr>
          <w:rStyle w:val="Teksttreci"/>
          <w:color w:val="000000"/>
          <w:sz w:val="24"/>
          <w:szCs w:val="24"/>
        </w:rPr>
        <w:t>zmiany warunków pracy i wynagrodzenia;</w:t>
      </w:r>
    </w:p>
    <w:p w14:paraId="11E48D16" w14:textId="5AED1EC4" w:rsidR="00F77BB8" w:rsidRPr="008A654D" w:rsidRDefault="00F77BB8" w:rsidP="00D45383">
      <w:pPr>
        <w:pStyle w:val="Teksttreci0"/>
        <w:numPr>
          <w:ilvl w:val="4"/>
          <w:numId w:val="25"/>
        </w:numPr>
        <w:shd w:val="clear" w:color="auto" w:fill="auto"/>
        <w:tabs>
          <w:tab w:val="left" w:pos="709"/>
        </w:tabs>
        <w:spacing w:after="0" w:line="394" w:lineRule="exact"/>
        <w:ind w:hanging="3316"/>
        <w:rPr>
          <w:rStyle w:val="Teksttreci"/>
          <w:sz w:val="24"/>
          <w:szCs w:val="24"/>
          <w:shd w:val="clear" w:color="auto" w:fill="auto"/>
        </w:rPr>
      </w:pPr>
      <w:r w:rsidRPr="00D95BD0">
        <w:rPr>
          <w:rStyle w:val="Teksttreci"/>
          <w:color w:val="000000"/>
          <w:sz w:val="24"/>
          <w:szCs w:val="24"/>
        </w:rPr>
        <w:t>rozwiązania stosunku pracy;</w:t>
      </w:r>
    </w:p>
    <w:p w14:paraId="3D21F628" w14:textId="60C9CFAA" w:rsidR="008A654D" w:rsidRPr="006F65D5" w:rsidRDefault="00F77BB8" w:rsidP="008A654D">
      <w:pPr>
        <w:pStyle w:val="Teksttreci0"/>
        <w:numPr>
          <w:ilvl w:val="4"/>
          <w:numId w:val="25"/>
        </w:numPr>
        <w:shd w:val="clear" w:color="auto" w:fill="auto"/>
        <w:tabs>
          <w:tab w:val="left" w:pos="709"/>
        </w:tabs>
        <w:spacing w:after="0" w:line="394" w:lineRule="exact"/>
        <w:ind w:left="709" w:hanging="425"/>
        <w:rPr>
          <w:rFonts w:cs="Arial"/>
          <w:sz w:val="24"/>
          <w:szCs w:val="24"/>
        </w:rPr>
      </w:pPr>
      <w:r w:rsidRPr="008A654D">
        <w:rPr>
          <w:rStyle w:val="Teksttreci"/>
          <w:color w:val="000000"/>
          <w:sz w:val="24"/>
          <w:szCs w:val="24"/>
        </w:rPr>
        <w:t xml:space="preserve">przeniesienia do innego urzędu w rozumieniu </w:t>
      </w:r>
      <w:r w:rsidRPr="006F65D5">
        <w:rPr>
          <w:rStyle w:val="Teksttreci"/>
          <w:sz w:val="24"/>
          <w:szCs w:val="24"/>
        </w:rPr>
        <w:t xml:space="preserve">ustawy </w:t>
      </w:r>
      <w:r w:rsidR="008A654D" w:rsidRPr="006F65D5">
        <w:rPr>
          <w:rFonts w:cs="Arial"/>
          <w:sz w:val="24"/>
          <w:szCs w:val="24"/>
          <w:lang w:eastAsia="pl-PL"/>
        </w:rPr>
        <w:t>z dnia 21 listopada 2008 r. o</w:t>
      </w:r>
      <w:r w:rsidR="008A654D" w:rsidRPr="006F65D5">
        <w:rPr>
          <w:rFonts w:cs="Arial"/>
          <w:sz w:val="24"/>
          <w:szCs w:val="24"/>
          <w:lang w:val="pl-PL" w:eastAsia="pl-PL"/>
        </w:rPr>
        <w:t> </w:t>
      </w:r>
      <w:r w:rsidR="008A654D" w:rsidRPr="006F65D5">
        <w:rPr>
          <w:rFonts w:cs="Arial"/>
          <w:sz w:val="24"/>
          <w:szCs w:val="24"/>
          <w:lang w:eastAsia="pl-PL"/>
        </w:rPr>
        <w:t>służbie cywilnej (Dz. U. z 2024 r. poz. 409).</w:t>
      </w:r>
    </w:p>
    <w:p w14:paraId="4EB27E78" w14:textId="32172638" w:rsidR="00F77BB8" w:rsidRPr="008A654D" w:rsidRDefault="00F77BB8" w:rsidP="00735587">
      <w:pPr>
        <w:pStyle w:val="Teksttreci0"/>
        <w:numPr>
          <w:ilvl w:val="3"/>
          <w:numId w:val="24"/>
        </w:numPr>
        <w:shd w:val="clear" w:color="auto" w:fill="auto"/>
        <w:tabs>
          <w:tab w:val="left" w:pos="709"/>
        </w:tabs>
        <w:spacing w:after="0" w:line="394" w:lineRule="exact"/>
        <w:ind w:left="284" w:hanging="284"/>
        <w:rPr>
          <w:rFonts w:cs="Arial"/>
          <w:sz w:val="24"/>
          <w:szCs w:val="24"/>
        </w:rPr>
      </w:pPr>
      <w:r w:rsidRPr="008A654D">
        <w:rPr>
          <w:rStyle w:val="Teksttreci"/>
          <w:color w:val="000000"/>
          <w:sz w:val="24"/>
          <w:szCs w:val="24"/>
        </w:rPr>
        <w:t>Naczelnik Urzędu jest uprawniony do wykonywania czynności z zakresu prawa pracy w</w:t>
      </w:r>
      <w:r w:rsidR="00D95BD0" w:rsidRPr="008A654D">
        <w:rPr>
          <w:rStyle w:val="Teksttreci"/>
          <w:color w:val="000000"/>
          <w:sz w:val="24"/>
          <w:szCs w:val="24"/>
          <w:lang w:val="pl-PL"/>
        </w:rPr>
        <w:t> </w:t>
      </w:r>
      <w:r w:rsidRPr="008A654D">
        <w:rPr>
          <w:rStyle w:val="Teksttreci"/>
          <w:color w:val="000000"/>
          <w:sz w:val="24"/>
          <w:szCs w:val="24"/>
        </w:rPr>
        <w:t>stosunku do pracowników, za wyjątkiem czynności zastrzeżonych do wyłącznych kompetencji Dyrektora w regulaminie organizacyjnym Izby.</w:t>
      </w:r>
    </w:p>
    <w:p w14:paraId="30AA924B" w14:textId="77777777" w:rsidR="00F77BB8" w:rsidRPr="005F10AF" w:rsidRDefault="00F77BB8" w:rsidP="00D45383">
      <w:pPr>
        <w:pStyle w:val="Teksttreci0"/>
        <w:numPr>
          <w:ilvl w:val="3"/>
          <w:numId w:val="24"/>
        </w:numPr>
        <w:shd w:val="clear" w:color="auto" w:fill="auto"/>
        <w:spacing w:after="0" w:line="394" w:lineRule="exact"/>
        <w:ind w:left="284" w:hanging="284"/>
        <w:rPr>
          <w:rFonts w:cs="Arial"/>
          <w:sz w:val="24"/>
          <w:szCs w:val="24"/>
        </w:rPr>
      </w:pPr>
      <w:r w:rsidRPr="005F10AF">
        <w:rPr>
          <w:rStyle w:val="Teksttreci"/>
          <w:color w:val="000000"/>
          <w:sz w:val="24"/>
          <w:szCs w:val="24"/>
        </w:rPr>
        <w:t>Kompetencje Naczelnika Urzędu w zakresie spraw pracowniczych oraz innych spraw organizacyjno-finansowych mogą być ustalone przez Dyrektora odrębnym dokumentem.</w:t>
      </w:r>
    </w:p>
    <w:p w14:paraId="1ABB12C7" w14:textId="77777777" w:rsidR="00D95BD0" w:rsidRDefault="00D95BD0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15CC135E" w14:textId="77777777" w:rsidR="00141B98" w:rsidRPr="005F10AF" w:rsidRDefault="00141B9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</w:rPr>
      </w:pPr>
      <w:r w:rsidRPr="005F10A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4446D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29</w:t>
      </w:r>
      <w:r w:rsidR="006A15AE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10FC408" w14:textId="77777777" w:rsidR="00141B98" w:rsidRPr="005F10AF" w:rsidRDefault="00141B98">
      <w:pPr>
        <w:suppressAutoHyphens w:val="0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E03A4D" w14:textId="77777777" w:rsidR="00141B98" w:rsidRDefault="00141B98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F10AF">
        <w:rPr>
          <w:rFonts w:ascii="Arial" w:hAnsi="Arial" w:cs="Arial"/>
          <w:sz w:val="24"/>
          <w:szCs w:val="24"/>
          <w:lang w:eastAsia="pl-PL"/>
        </w:rPr>
        <w:lastRenderedPageBreak/>
        <w:t>Regulamin podlega udostępnieniu w siedzibie oraz na stronie BIP Urzędu Skarbowego.</w:t>
      </w:r>
    </w:p>
    <w:sectPr w:rsidR="00141B98">
      <w:footerReference w:type="default" r:id="rId12"/>
      <w:head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6EA7" w14:textId="77777777" w:rsidR="00F63867" w:rsidRDefault="00F63867">
      <w:pPr>
        <w:spacing w:after="0" w:line="240" w:lineRule="auto"/>
      </w:pPr>
      <w:r>
        <w:separator/>
      </w:r>
    </w:p>
  </w:endnote>
  <w:endnote w:type="continuationSeparator" w:id="0">
    <w:p w14:paraId="01FEEECC" w14:textId="77777777" w:rsidR="00F63867" w:rsidRDefault="00F6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4CF" w14:textId="34BB9F7A" w:rsidR="00986D9A" w:rsidRPr="00EA08ED" w:rsidRDefault="00986D9A">
    <w:pPr>
      <w:pStyle w:val="Stopka"/>
      <w:ind w:right="360"/>
      <w:rPr>
        <w:rFonts w:ascii="Arial" w:hAnsi="Arial" w:cs="Arial"/>
        <w:sz w:val="24"/>
        <w:szCs w:val="24"/>
      </w:rPr>
    </w:pPr>
    <w:r w:rsidRPr="00EA08ED">
      <w:rPr>
        <w:rFonts w:ascii="Arial" w:hAnsi="Arial" w:cs="Arial"/>
        <w:sz w:val="24"/>
        <w:szCs w:val="24"/>
      </w:rPr>
      <w:t xml:space="preserve">Załącznik do zarządzenia nr </w:t>
    </w:r>
    <w:r w:rsidR="00B7423E">
      <w:rPr>
        <w:rFonts w:ascii="Arial" w:hAnsi="Arial" w:cs="Arial"/>
        <w:sz w:val="24"/>
        <w:szCs w:val="24"/>
      </w:rPr>
      <w:t>42</w:t>
    </w:r>
    <w:r>
      <w:rPr>
        <w:rFonts w:ascii="Arial" w:hAnsi="Arial" w:cs="Arial"/>
        <w:sz w:val="24"/>
        <w:szCs w:val="24"/>
      </w:rPr>
      <w:t>/</w:t>
    </w:r>
    <w:r w:rsidRPr="00EA08ED">
      <w:rPr>
        <w:rFonts w:ascii="Arial" w:hAnsi="Arial" w:cs="Arial"/>
        <w:sz w:val="24"/>
        <w:szCs w:val="24"/>
      </w:rPr>
      <w:t>202</w:t>
    </w:r>
    <w:r w:rsidR="003A2C2C">
      <w:rPr>
        <w:rFonts w:ascii="Arial" w:hAnsi="Arial" w:cs="Arial"/>
        <w:sz w:val="24"/>
        <w:szCs w:val="24"/>
      </w:rPr>
      <w:t>5</w:t>
    </w:r>
  </w:p>
  <w:p w14:paraId="5F4C3D3A" w14:textId="77777777" w:rsidR="00986D9A" w:rsidRPr="00EA08ED" w:rsidRDefault="00986D9A">
    <w:pPr>
      <w:pStyle w:val="Stopka"/>
      <w:ind w:right="360"/>
      <w:rPr>
        <w:rFonts w:ascii="Arial" w:hAnsi="Arial" w:cs="Arial"/>
        <w:sz w:val="24"/>
        <w:szCs w:val="24"/>
      </w:rPr>
    </w:pPr>
    <w:r w:rsidRPr="00EA08ED">
      <w:rPr>
        <w:rFonts w:ascii="Arial" w:hAnsi="Arial" w:cs="Arial"/>
        <w:sz w:val="24"/>
        <w:szCs w:val="24"/>
      </w:rPr>
      <w:t>Dyrektora Izby Ad</w:t>
    </w:r>
    <w:r>
      <w:rPr>
        <w:rFonts w:ascii="Arial" w:hAnsi="Arial" w:cs="Arial"/>
        <w:sz w:val="24"/>
        <w:szCs w:val="24"/>
      </w:rPr>
      <w:t>ministracji Skarbowej w Gdańsku</w:t>
    </w:r>
  </w:p>
  <w:p w14:paraId="0AD5C6CB" w14:textId="674C5B15" w:rsidR="00986D9A" w:rsidRPr="00EA08ED" w:rsidRDefault="00986D9A">
    <w:pPr>
      <w:pStyle w:val="Stopka"/>
      <w:rPr>
        <w:rFonts w:ascii="Arial" w:hAnsi="Arial" w:cs="Arial"/>
        <w:sz w:val="24"/>
        <w:szCs w:val="24"/>
      </w:rPr>
    </w:pPr>
    <w:r w:rsidRPr="00EA08ED">
      <w:rPr>
        <w:rFonts w:ascii="Arial" w:hAnsi="Arial" w:cs="Arial"/>
        <w:sz w:val="24"/>
        <w:szCs w:val="24"/>
      </w:rPr>
      <w:t xml:space="preserve">z dnia </w:t>
    </w:r>
    <w:r w:rsidR="00B7423E">
      <w:rPr>
        <w:rFonts w:ascii="Arial" w:hAnsi="Arial" w:cs="Arial"/>
        <w:sz w:val="24"/>
        <w:szCs w:val="24"/>
      </w:rPr>
      <w:t>26</w:t>
    </w:r>
    <w:r w:rsidR="003A2C2C">
      <w:rPr>
        <w:rFonts w:ascii="Arial" w:hAnsi="Arial" w:cs="Arial"/>
        <w:sz w:val="24"/>
        <w:szCs w:val="24"/>
      </w:rPr>
      <w:t xml:space="preserve"> </w:t>
    </w:r>
    <w:r w:rsidR="001F7A9A">
      <w:rPr>
        <w:rFonts w:ascii="Arial" w:hAnsi="Arial" w:cs="Arial"/>
        <w:sz w:val="24"/>
        <w:szCs w:val="24"/>
      </w:rPr>
      <w:t>maja</w:t>
    </w:r>
    <w:r>
      <w:rPr>
        <w:rFonts w:ascii="Arial" w:hAnsi="Arial" w:cs="Arial"/>
        <w:sz w:val="24"/>
        <w:szCs w:val="24"/>
      </w:rPr>
      <w:t xml:space="preserve"> </w:t>
    </w:r>
    <w:r w:rsidRPr="00EA08ED">
      <w:rPr>
        <w:rFonts w:ascii="Arial" w:hAnsi="Arial" w:cs="Arial"/>
        <w:sz w:val="24"/>
        <w:szCs w:val="24"/>
      </w:rPr>
      <w:t>202</w:t>
    </w:r>
    <w:r w:rsidR="003A2C2C">
      <w:rPr>
        <w:rFonts w:ascii="Arial" w:hAnsi="Arial" w:cs="Arial"/>
        <w:sz w:val="24"/>
        <w:szCs w:val="24"/>
      </w:rPr>
      <w:t>5</w:t>
    </w:r>
    <w:r w:rsidRPr="00EA08ED">
      <w:rPr>
        <w:rFonts w:ascii="Arial" w:hAnsi="Arial" w:cs="Arial"/>
        <w:sz w:val="24"/>
        <w:szCs w:val="24"/>
      </w:rPr>
      <w:t xml:space="preserve"> r.</w:t>
    </w:r>
    <w:r w:rsidRPr="00EA08ED">
      <w:rPr>
        <w:rFonts w:ascii="Arial" w:hAnsi="Arial" w:cs="Arial"/>
        <w:sz w:val="24"/>
        <w:szCs w:val="24"/>
      </w:rPr>
      <w:tab/>
    </w:r>
    <w:r w:rsidRPr="00EA08ED">
      <w:rPr>
        <w:rFonts w:ascii="Arial" w:hAnsi="Arial" w:cs="Arial"/>
        <w:sz w:val="24"/>
        <w:szCs w:val="24"/>
      </w:rPr>
      <w:tab/>
      <w:t xml:space="preserve"> Strona </w:t>
    </w:r>
    <w:r w:rsidRPr="00EA08ED">
      <w:rPr>
        <w:rFonts w:ascii="Arial" w:hAnsi="Arial" w:cs="Arial"/>
        <w:bCs/>
        <w:sz w:val="24"/>
        <w:szCs w:val="24"/>
      </w:rPr>
      <w:fldChar w:fldCharType="begin"/>
    </w:r>
    <w:r w:rsidRPr="00EA08ED">
      <w:rPr>
        <w:rFonts w:ascii="Arial" w:hAnsi="Arial" w:cs="Arial"/>
        <w:bCs/>
        <w:sz w:val="24"/>
        <w:szCs w:val="24"/>
      </w:rPr>
      <w:instrText xml:space="preserve"> PAGE </w:instrText>
    </w:r>
    <w:r w:rsidRPr="00EA08ED">
      <w:rPr>
        <w:rFonts w:ascii="Arial" w:hAnsi="Arial" w:cs="Arial"/>
        <w:bCs/>
        <w:sz w:val="24"/>
        <w:szCs w:val="24"/>
      </w:rPr>
      <w:fldChar w:fldCharType="separate"/>
    </w:r>
    <w:r w:rsidR="00DB4E47">
      <w:rPr>
        <w:rFonts w:ascii="Arial" w:hAnsi="Arial" w:cs="Arial"/>
        <w:bCs/>
        <w:noProof/>
        <w:sz w:val="24"/>
        <w:szCs w:val="24"/>
      </w:rPr>
      <w:t>2</w:t>
    </w:r>
    <w:r w:rsidRPr="00EA08ED">
      <w:rPr>
        <w:rFonts w:ascii="Arial" w:hAnsi="Arial" w:cs="Arial"/>
        <w:bCs/>
        <w:sz w:val="24"/>
        <w:szCs w:val="24"/>
      </w:rPr>
      <w:fldChar w:fldCharType="end"/>
    </w:r>
    <w:r w:rsidRPr="00EA08ED">
      <w:rPr>
        <w:rFonts w:ascii="Arial" w:hAnsi="Arial" w:cs="Arial"/>
        <w:sz w:val="24"/>
        <w:szCs w:val="24"/>
      </w:rPr>
      <w:t xml:space="preserve"> z </w:t>
    </w:r>
    <w:r w:rsidRPr="00EA08ED">
      <w:rPr>
        <w:rFonts w:ascii="Arial" w:hAnsi="Arial" w:cs="Arial"/>
        <w:bCs/>
        <w:sz w:val="24"/>
        <w:szCs w:val="24"/>
      </w:rPr>
      <w:fldChar w:fldCharType="begin"/>
    </w:r>
    <w:r w:rsidRPr="00EA08ED">
      <w:rPr>
        <w:rFonts w:ascii="Arial" w:hAnsi="Arial" w:cs="Arial"/>
        <w:bCs/>
        <w:sz w:val="24"/>
        <w:szCs w:val="24"/>
      </w:rPr>
      <w:instrText xml:space="preserve"> NUMPAGES \* ARABIC </w:instrText>
    </w:r>
    <w:r w:rsidRPr="00EA08ED">
      <w:rPr>
        <w:rFonts w:ascii="Arial" w:hAnsi="Arial" w:cs="Arial"/>
        <w:bCs/>
        <w:sz w:val="24"/>
        <w:szCs w:val="24"/>
      </w:rPr>
      <w:fldChar w:fldCharType="separate"/>
    </w:r>
    <w:r w:rsidR="00DB4E47">
      <w:rPr>
        <w:rFonts w:ascii="Arial" w:hAnsi="Arial" w:cs="Arial"/>
        <w:bCs/>
        <w:noProof/>
        <w:sz w:val="24"/>
        <w:szCs w:val="24"/>
      </w:rPr>
      <w:t>25</w:t>
    </w:r>
    <w:r w:rsidRPr="00EA08ED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2CDA" w14:textId="77777777" w:rsidR="00F63867" w:rsidRDefault="00F63867">
      <w:pPr>
        <w:spacing w:after="0" w:line="240" w:lineRule="auto"/>
      </w:pPr>
      <w:r>
        <w:separator/>
      </w:r>
    </w:p>
  </w:footnote>
  <w:footnote w:type="continuationSeparator" w:id="0">
    <w:p w14:paraId="0E59B62C" w14:textId="77777777" w:rsidR="00F63867" w:rsidRDefault="00F6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1042" w14:textId="77777777" w:rsidR="00986D9A" w:rsidRDefault="00986D9A">
    <w:pPr>
      <w:pStyle w:val="Nagwek"/>
      <w:tabs>
        <w:tab w:val="left" w:pos="4170"/>
      </w:tabs>
    </w:pPr>
  </w:p>
  <w:p w14:paraId="7511BA3F" w14:textId="77777777" w:rsidR="00986D9A" w:rsidRDefault="00986D9A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295BF0CC" wp14:editId="47317908">
              <wp:simplePos x="0" y="0"/>
              <wp:positionH relativeFrom="page">
                <wp:posOffset>3143250</wp:posOffset>
              </wp:positionH>
              <wp:positionV relativeFrom="page">
                <wp:posOffset>923925</wp:posOffset>
              </wp:positionV>
              <wp:extent cx="3802380" cy="638175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E8FC4" w14:textId="418E2AA5" w:rsidR="00986D9A" w:rsidRDefault="00986D9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</w:pPr>
                          <w:r w:rsidRPr="00EA08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Załącznik do zarządzenia nr </w:t>
                          </w:r>
                          <w:r w:rsidR="00B7423E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42</w:t>
                          </w:r>
                          <w:r w:rsidR="0082401B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/2025</w:t>
                          </w:r>
                          <w:r w:rsidRPr="00EA08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</w:t>
                          </w:r>
                        </w:p>
                        <w:p w14:paraId="5DEE0D52" w14:textId="77777777" w:rsidR="00986D9A" w:rsidRDefault="00986D9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</w:pPr>
                          <w:r w:rsidRPr="00EA08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Dyrektora Izby Administracji Skarbowej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</w:t>
                          </w:r>
                          <w:r w:rsidRPr="00EA08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w Gdańsku</w:t>
                          </w:r>
                        </w:p>
                        <w:p w14:paraId="1081E8B2" w14:textId="6F797674" w:rsidR="00986D9A" w:rsidRPr="00EA08ED" w:rsidRDefault="00986D9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EA08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z dnia</w:t>
                          </w:r>
                          <w:r w:rsidR="0082401B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</w:t>
                          </w:r>
                          <w:r w:rsidR="00B7423E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26</w:t>
                          </w:r>
                          <w:r w:rsidR="0082401B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</w:t>
                          </w:r>
                          <w:r w:rsidR="001F7A9A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>maja</w:t>
                          </w:r>
                          <w:r w:rsidR="0082401B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  <w:lang w:eastAsia="pl-PL"/>
                            </w:rPr>
                            <w:t xml:space="preserve"> 2025 r.</w:t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BF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47.5pt;margin-top:72.75pt;width:299.4pt;height:50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" stroked="f">
              <v:fill opacity="0"/>
              <v:textbox inset=".2pt,.2pt,.2pt,.2pt">
                <w:txbxContent>
                  <w:p w14:paraId="214E8FC4" w14:textId="418E2AA5" w:rsidR="00986D9A" w:rsidRDefault="00986D9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</w:pPr>
                    <w:r w:rsidRPr="00EA08ED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Załącznik do zarządzenia nr </w:t>
                    </w:r>
                    <w:r w:rsidR="00B7423E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42</w:t>
                    </w:r>
                    <w:r w:rsidR="0082401B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/2025</w:t>
                    </w:r>
                    <w:r w:rsidRPr="00EA08ED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</w:t>
                    </w:r>
                  </w:p>
                  <w:p w14:paraId="5DEE0D52" w14:textId="77777777" w:rsidR="00986D9A" w:rsidRDefault="00986D9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</w:pPr>
                    <w:r w:rsidRPr="00EA08ED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Dyrektora Izby Administracji Skarbowej</w:t>
                    </w: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</w:t>
                    </w:r>
                    <w:r w:rsidRPr="00EA08ED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w Gdańsku</w:t>
                    </w:r>
                  </w:p>
                  <w:p w14:paraId="1081E8B2" w14:textId="6F797674" w:rsidR="00986D9A" w:rsidRPr="00EA08ED" w:rsidRDefault="00986D9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EA08ED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z dnia</w:t>
                    </w:r>
                    <w:r w:rsidR="0082401B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</w:t>
                    </w:r>
                    <w:r w:rsidR="00B7423E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26</w:t>
                    </w:r>
                    <w:r w:rsidR="0082401B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</w:t>
                    </w:r>
                    <w:r w:rsidR="001F7A9A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>maja</w:t>
                    </w:r>
                    <w:r w:rsidR="0082401B"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eastAsia="pl-PL"/>
                      </w:rPr>
                      <w:t xml:space="preserve">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006040"/>
    <w:name w:val="WW8Num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Times New Roman" w:hAnsi="Times New Roman" w:cs="Times New Roman" w:hint="default"/>
        <w:iCs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CC3A8A10"/>
    <w:name w:val="WW8Num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cs="Times New Roman"/>
        <w:b w:val="0"/>
        <w:strike w:val="0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EA2C25E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E32E0C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1B72542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9D70783E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 w:val="0"/>
        <w:i w:val="0"/>
        <w:strike w:val="0"/>
        <w:sz w:val="24"/>
        <w:szCs w:val="24"/>
        <w:lang w:val="pl-PL"/>
      </w:rPr>
    </w:lvl>
  </w:abstractNum>
  <w:abstractNum w:abstractNumId="8" w15:restartNumberingAfterBreak="0">
    <w:nsid w:val="00000009"/>
    <w:multiLevelType w:val="singleLevel"/>
    <w:tmpl w:val="962A49C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E39C92F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color w:val="000000"/>
        <w:sz w:val="24"/>
        <w:szCs w:val="24"/>
        <w:lang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14" w15:restartNumberingAfterBreak="0">
    <w:nsid w:val="0000000F"/>
    <w:multiLevelType w:val="singleLevel"/>
    <w:tmpl w:val="0000000F"/>
    <w:name w:val="WW8Num37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z w:val="24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16" w15:restartNumberingAfterBreak="0">
    <w:nsid w:val="00000011"/>
    <w:multiLevelType w:val="singleLevel"/>
    <w:tmpl w:val="22EC06D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  <w:color w:val="auto"/>
        <w:sz w:val="24"/>
        <w:szCs w:val="24"/>
      </w:rPr>
    </w:lvl>
  </w:abstractNum>
  <w:abstractNum w:abstractNumId="17" w15:restartNumberingAfterBreak="0">
    <w:nsid w:val="00000012"/>
    <w:multiLevelType w:val="multilevel"/>
    <w:tmpl w:val="F42A79BC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  <w:rPr>
        <w:rFonts w:ascii="Times New Roman" w:hAnsi="Times New Roman" w:cs="Times New Roman" w:hint="default"/>
        <w:b w:val="0"/>
        <w:iCs/>
        <w:color w:val="000000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3"/>
    <w:multiLevelType w:val="singleLevel"/>
    <w:tmpl w:val="4216A7DA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3"/>
        </w:tabs>
        <w:ind w:left="927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  <w:color w:val="000000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hint="default"/>
        <w:lang w:eastAsia="en-US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</w:abstractNum>
  <w:abstractNum w:abstractNumId="26" w15:restartNumberingAfterBreak="0">
    <w:nsid w:val="0000001C"/>
    <w:multiLevelType w:val="singleLevel"/>
    <w:tmpl w:val="A8D4456E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4"/>
        <w:szCs w:val="24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8" w15:restartNumberingAfterBreak="0">
    <w:nsid w:val="0000001E"/>
    <w:multiLevelType w:val="singleLevel"/>
    <w:tmpl w:val="C65EBBA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trike w:val="0"/>
        <w:dstrike w:val="0"/>
        <w:color w:val="auto"/>
        <w:sz w:val="24"/>
        <w:szCs w:val="24"/>
        <w:lang w:eastAsia="pl-PL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0" w15:restartNumberingAfterBreak="0">
    <w:nsid w:val="00000020"/>
    <w:multiLevelType w:val="multilevel"/>
    <w:tmpl w:val="7046C394"/>
    <w:name w:val="WW8Num3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240" w:hanging="360"/>
      </w:pPr>
      <w:rPr>
        <w:b/>
        <w:color w:val="auto"/>
      </w:rPr>
    </w:lvl>
    <w:lvl w:ilvl="4">
      <w:start w:val="1"/>
      <w:numFmt w:val="decimal"/>
      <w:lvlText w:val="%5)"/>
      <w:lvlJc w:val="left"/>
      <w:pPr>
        <w:tabs>
          <w:tab w:val="num" w:pos="-2532"/>
        </w:tabs>
        <w:ind w:left="106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00000022"/>
    <w:multiLevelType w:val="singleLevel"/>
    <w:tmpl w:val="DDA81864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 w:hint="default"/>
        <w:b w:val="0"/>
        <w:bCs w:val="0"/>
        <w:sz w:val="24"/>
        <w:szCs w:val="24"/>
        <w:lang w:eastAsia="pl-PL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b w:val="0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  <w:lang w:eastAsia="en-US"/>
      </w:rPr>
    </w:lvl>
  </w:abstractNum>
  <w:abstractNum w:abstractNumId="35" w15:restartNumberingAfterBreak="0">
    <w:nsid w:val="00000025"/>
    <w:multiLevelType w:val="multilevel"/>
    <w:tmpl w:val="D1263730"/>
    <w:name w:val="WW8Num3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color w:val="000000"/>
        <w:spacing w:val="-3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8" w15:restartNumberingAfterBreak="0">
    <w:nsid w:val="00000028"/>
    <w:multiLevelType w:val="singleLevel"/>
    <w:tmpl w:val="58D2E40A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34"/>
        </w:tabs>
        <w:ind w:left="1034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394"/>
        </w:tabs>
        <w:ind w:left="1394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754"/>
        </w:tabs>
        <w:ind w:left="1754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14"/>
        </w:tabs>
        <w:ind w:left="2114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474"/>
        </w:tabs>
        <w:ind w:left="2474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34"/>
        </w:tabs>
        <w:ind w:left="2834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194"/>
        </w:tabs>
        <w:ind w:left="3194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554"/>
        </w:tabs>
        <w:ind w:left="3554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1" w15:restartNumberingAfterBreak="0">
    <w:nsid w:val="0000002B"/>
    <w:multiLevelType w:val="singleLevel"/>
    <w:tmpl w:val="4F38975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hint="default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49" w15:restartNumberingAfterBreak="0">
    <w:nsid w:val="00000033"/>
    <w:multiLevelType w:val="multilevel"/>
    <w:tmpl w:val="60586864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11EE314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0000035"/>
    <w:multiLevelType w:val="multilevel"/>
    <w:tmpl w:val="66589CC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3" w15:restartNumberingAfterBreak="0">
    <w:nsid w:val="00000037"/>
    <w:multiLevelType w:val="multilevel"/>
    <w:tmpl w:val="00000037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 w15:restartNumberingAfterBreak="0">
    <w:nsid w:val="00000038"/>
    <w:multiLevelType w:val="multi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5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7" w15:restartNumberingAfterBreak="0">
    <w:nsid w:val="0000003B"/>
    <w:multiLevelType w:val="singleLevel"/>
    <w:tmpl w:val="E278C4C6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58" w15:restartNumberingAfterBreak="0">
    <w:nsid w:val="0000003C"/>
    <w:multiLevelType w:val="multilevel"/>
    <w:tmpl w:val="0000003C"/>
    <w:name w:val="Numeracja 123"/>
    <w:lvl w:ilvl="0">
      <w:start w:val="1"/>
      <w:numFmt w:val="decimal"/>
      <w:lvlText w:val="%1)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59" w15:restartNumberingAfterBreak="0">
    <w:nsid w:val="02A64D2A"/>
    <w:multiLevelType w:val="hybridMultilevel"/>
    <w:tmpl w:val="503A3044"/>
    <w:lvl w:ilvl="0" w:tplc="EF4828AC">
      <w:start w:val="1"/>
      <w:numFmt w:val="decimal"/>
      <w:lvlText w:val="%1)"/>
      <w:lvlJc w:val="left"/>
      <w:pPr>
        <w:ind w:left="121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079E7422"/>
    <w:multiLevelType w:val="multilevel"/>
    <w:tmpl w:val="4C0CEF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08403FF6"/>
    <w:multiLevelType w:val="hybridMultilevel"/>
    <w:tmpl w:val="1E9A3FFC"/>
    <w:lvl w:ilvl="0" w:tplc="00000037">
      <w:start w:val="1"/>
      <w:numFmt w:val="bullet"/>
      <w:lvlText w:val=""/>
      <w:lvlJc w:val="left"/>
      <w:pPr>
        <w:ind w:left="1494" w:hanging="360"/>
      </w:pPr>
      <w:rPr>
        <w:rFonts w:ascii="Symbol" w:hAnsi="Symbol" w:cs="Symbol" w:hint="default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0CAD07BF"/>
    <w:multiLevelType w:val="hybridMultilevel"/>
    <w:tmpl w:val="4B14C90A"/>
    <w:lvl w:ilvl="0" w:tplc="028854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BF6672"/>
    <w:multiLevelType w:val="hybridMultilevel"/>
    <w:tmpl w:val="C8EEF9E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0F310190"/>
    <w:multiLevelType w:val="hybridMultilevel"/>
    <w:tmpl w:val="4328E780"/>
    <w:lvl w:ilvl="0" w:tplc="0000003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0D4583B"/>
    <w:multiLevelType w:val="hybridMultilevel"/>
    <w:tmpl w:val="CCAA33FC"/>
    <w:lvl w:ilvl="0" w:tplc="04150017">
      <w:start w:val="1"/>
      <w:numFmt w:val="lowerLetter"/>
      <w:lvlText w:val="%1)"/>
      <w:lvlJc w:val="left"/>
      <w:pPr>
        <w:ind w:left="1283" w:hanging="360"/>
      </w:pPr>
    </w:lvl>
    <w:lvl w:ilvl="1" w:tplc="04150017">
      <w:start w:val="1"/>
      <w:numFmt w:val="lowerLetter"/>
      <w:lvlText w:val="%2)"/>
      <w:lvlJc w:val="left"/>
      <w:pPr>
        <w:ind w:left="2003" w:hanging="360"/>
      </w:pPr>
    </w:lvl>
    <w:lvl w:ilvl="2" w:tplc="0415001B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6" w15:restartNumberingAfterBreak="0">
    <w:nsid w:val="16376D49"/>
    <w:multiLevelType w:val="hybridMultilevel"/>
    <w:tmpl w:val="D060A1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7474434"/>
    <w:multiLevelType w:val="hybridMultilevel"/>
    <w:tmpl w:val="61349638"/>
    <w:name w:val="WW8Num372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19F172E3"/>
    <w:multiLevelType w:val="hybridMultilevel"/>
    <w:tmpl w:val="70B8E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E66712C"/>
    <w:multiLevelType w:val="hybridMultilevel"/>
    <w:tmpl w:val="DE26D6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231C31A2"/>
    <w:multiLevelType w:val="hybridMultilevel"/>
    <w:tmpl w:val="94B21116"/>
    <w:lvl w:ilvl="0" w:tplc="FBE064F8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242B3F2A"/>
    <w:multiLevelType w:val="hybridMultilevel"/>
    <w:tmpl w:val="D8CA7C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4A04436"/>
    <w:multiLevelType w:val="hybridMultilevel"/>
    <w:tmpl w:val="E6781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614224"/>
    <w:multiLevelType w:val="hybridMultilevel"/>
    <w:tmpl w:val="E6781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63B2FEF"/>
    <w:multiLevelType w:val="hybridMultilevel"/>
    <w:tmpl w:val="1FFA14B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36ED7209"/>
    <w:multiLevelType w:val="hybridMultilevel"/>
    <w:tmpl w:val="2B466D04"/>
    <w:lvl w:ilvl="0" w:tplc="9FB0B8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7476EA3"/>
    <w:multiLevelType w:val="hybridMultilevel"/>
    <w:tmpl w:val="5F06C002"/>
    <w:lvl w:ilvl="0" w:tplc="A3F6BC42">
      <w:start w:val="1"/>
      <w:numFmt w:val="decimal"/>
      <w:lvlText w:val="%1)"/>
      <w:lvlJc w:val="left"/>
      <w:pPr>
        <w:ind w:left="110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7" w15:restartNumberingAfterBreak="0">
    <w:nsid w:val="38B65F62"/>
    <w:multiLevelType w:val="hybridMultilevel"/>
    <w:tmpl w:val="FD206764"/>
    <w:lvl w:ilvl="0" w:tplc="6900BC54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9941CA3"/>
    <w:multiLevelType w:val="hybridMultilevel"/>
    <w:tmpl w:val="8A18477E"/>
    <w:lvl w:ilvl="0" w:tplc="0000003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9F374F"/>
    <w:multiLevelType w:val="multilevel"/>
    <w:tmpl w:val="0DF6EEC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3E5A4420"/>
    <w:multiLevelType w:val="hybridMultilevel"/>
    <w:tmpl w:val="9B2C5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C0075E"/>
    <w:multiLevelType w:val="hybridMultilevel"/>
    <w:tmpl w:val="9D1E2A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3F387A76"/>
    <w:multiLevelType w:val="hybridMultilevel"/>
    <w:tmpl w:val="A30EF6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41115DF2"/>
    <w:multiLevelType w:val="hybridMultilevel"/>
    <w:tmpl w:val="A5DC9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161729"/>
    <w:multiLevelType w:val="hybridMultilevel"/>
    <w:tmpl w:val="733EB4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4C7107"/>
    <w:multiLevelType w:val="multilevel"/>
    <w:tmpl w:val="C2C6D8F4"/>
    <w:name w:val="WW8Num3723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>
      <w:start w:val="6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color w:val="000000"/>
        <w:spacing w:val="-3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6" w15:restartNumberingAfterBreak="0">
    <w:nsid w:val="484A1486"/>
    <w:multiLevelType w:val="hybridMultilevel"/>
    <w:tmpl w:val="3972489C"/>
    <w:name w:val="WW8Num37233"/>
    <w:lvl w:ilvl="0" w:tplc="6900BC54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8912B5"/>
    <w:multiLevelType w:val="hybridMultilevel"/>
    <w:tmpl w:val="F674865A"/>
    <w:name w:val="WW8Num3722"/>
    <w:lvl w:ilvl="0" w:tplc="84DA13E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4CC15590"/>
    <w:multiLevelType w:val="multilevel"/>
    <w:tmpl w:val="83F4C47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  <w:color w:val="000000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</w:rPr>
    </w:lvl>
  </w:abstractNum>
  <w:abstractNum w:abstractNumId="89" w15:restartNumberingAfterBreak="0">
    <w:nsid w:val="4E3160C6"/>
    <w:multiLevelType w:val="hybridMultilevel"/>
    <w:tmpl w:val="0F826AAE"/>
    <w:lvl w:ilvl="0" w:tplc="EB6E6540">
      <w:start w:val="1"/>
      <w:numFmt w:val="decimal"/>
      <w:lvlText w:val="%1."/>
      <w:lvlJc w:val="left"/>
      <w:pPr>
        <w:ind w:left="1353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0" w15:restartNumberingAfterBreak="0">
    <w:nsid w:val="50CE41B7"/>
    <w:multiLevelType w:val="hybridMultilevel"/>
    <w:tmpl w:val="7F86C13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1" w15:restartNumberingAfterBreak="0">
    <w:nsid w:val="51DC295E"/>
    <w:multiLevelType w:val="hybridMultilevel"/>
    <w:tmpl w:val="7D300DC4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51EC2315"/>
    <w:multiLevelType w:val="hybridMultilevel"/>
    <w:tmpl w:val="0BAC10FC"/>
    <w:lvl w:ilvl="0" w:tplc="BA18C64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E6641DA4">
      <w:start w:val="1"/>
      <w:numFmt w:val="decimal"/>
      <w:lvlText w:val="%2)"/>
      <w:lvlJc w:val="left"/>
      <w:pPr>
        <w:ind w:left="108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954F5B"/>
    <w:multiLevelType w:val="hybridMultilevel"/>
    <w:tmpl w:val="40FEA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DF1A59"/>
    <w:multiLevelType w:val="hybridMultilevel"/>
    <w:tmpl w:val="20B06F50"/>
    <w:lvl w:ilvl="0" w:tplc="E0162A76">
      <w:start w:val="1"/>
      <w:numFmt w:val="decimal"/>
      <w:lvlText w:val="%1)"/>
      <w:lvlJc w:val="left"/>
      <w:pPr>
        <w:ind w:left="7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5" w15:restartNumberingAfterBreak="0">
    <w:nsid w:val="5ABD584E"/>
    <w:multiLevelType w:val="hybridMultilevel"/>
    <w:tmpl w:val="CFC43B6E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6" w15:restartNumberingAfterBreak="0">
    <w:nsid w:val="5B51010B"/>
    <w:multiLevelType w:val="hybridMultilevel"/>
    <w:tmpl w:val="88B88928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97" w15:restartNumberingAfterBreak="0">
    <w:nsid w:val="5D02604A"/>
    <w:multiLevelType w:val="hybridMultilevel"/>
    <w:tmpl w:val="83AE31A2"/>
    <w:lvl w:ilvl="0" w:tplc="78609EE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8" w15:restartNumberingAfterBreak="0">
    <w:nsid w:val="5DAE1A27"/>
    <w:multiLevelType w:val="hybridMultilevel"/>
    <w:tmpl w:val="C94033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7D7E3C"/>
    <w:multiLevelType w:val="hybridMultilevel"/>
    <w:tmpl w:val="A6768CBC"/>
    <w:lvl w:ilvl="0" w:tplc="7584C6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2F0F78"/>
    <w:multiLevelType w:val="hybridMultilevel"/>
    <w:tmpl w:val="65481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F41551"/>
    <w:multiLevelType w:val="hybridMultilevel"/>
    <w:tmpl w:val="F0E4DAA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693B4F69"/>
    <w:multiLevelType w:val="hybridMultilevel"/>
    <w:tmpl w:val="8B5AA5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6DC01C9A"/>
    <w:multiLevelType w:val="hybridMultilevel"/>
    <w:tmpl w:val="E9ACF4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FA137EC"/>
    <w:multiLevelType w:val="hybridMultilevel"/>
    <w:tmpl w:val="9D1A588A"/>
    <w:lvl w:ilvl="0" w:tplc="FA9E1010">
      <w:start w:val="1"/>
      <w:numFmt w:val="decimal"/>
      <w:lvlText w:val="%1)"/>
      <w:lvlJc w:val="left"/>
      <w:pPr>
        <w:ind w:left="22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6" w15:restartNumberingAfterBreak="0">
    <w:nsid w:val="73F01F1F"/>
    <w:multiLevelType w:val="hybridMultilevel"/>
    <w:tmpl w:val="591C2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101228"/>
    <w:multiLevelType w:val="multilevel"/>
    <w:tmpl w:val="816C86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8" w15:restartNumberingAfterBreak="0">
    <w:nsid w:val="7A4E55F1"/>
    <w:multiLevelType w:val="hybridMultilevel"/>
    <w:tmpl w:val="7E9A630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9" w15:restartNumberingAfterBreak="0">
    <w:nsid w:val="7AB135AE"/>
    <w:multiLevelType w:val="hybridMultilevel"/>
    <w:tmpl w:val="36C0AB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4"/>
  </w:num>
  <w:num w:numId="7">
    <w:abstractNumId w:val="16"/>
  </w:num>
  <w:num w:numId="8">
    <w:abstractNumId w:val="18"/>
  </w:num>
  <w:num w:numId="9">
    <w:abstractNumId w:val="19"/>
  </w:num>
  <w:num w:numId="10">
    <w:abstractNumId w:val="20"/>
  </w:num>
  <w:num w:numId="11">
    <w:abstractNumId w:val="24"/>
  </w:num>
  <w:num w:numId="12">
    <w:abstractNumId w:val="26"/>
  </w:num>
  <w:num w:numId="13">
    <w:abstractNumId w:val="27"/>
  </w:num>
  <w:num w:numId="14">
    <w:abstractNumId w:val="30"/>
  </w:num>
  <w:num w:numId="15">
    <w:abstractNumId w:val="32"/>
  </w:num>
  <w:num w:numId="16">
    <w:abstractNumId w:val="33"/>
  </w:num>
  <w:num w:numId="17">
    <w:abstractNumId w:val="34"/>
  </w:num>
  <w:num w:numId="18">
    <w:abstractNumId w:val="36"/>
  </w:num>
  <w:num w:numId="19">
    <w:abstractNumId w:val="48"/>
  </w:num>
  <w:num w:numId="20">
    <w:abstractNumId w:val="49"/>
  </w:num>
  <w:num w:numId="21">
    <w:abstractNumId w:val="50"/>
  </w:num>
  <w:num w:numId="22">
    <w:abstractNumId w:val="51"/>
  </w:num>
  <w:num w:numId="23">
    <w:abstractNumId w:val="67"/>
  </w:num>
  <w:num w:numId="24">
    <w:abstractNumId w:val="86"/>
  </w:num>
  <w:num w:numId="25">
    <w:abstractNumId w:val="77"/>
  </w:num>
  <w:num w:numId="26">
    <w:abstractNumId w:val="89"/>
  </w:num>
  <w:num w:numId="27">
    <w:abstractNumId w:val="74"/>
  </w:num>
  <w:num w:numId="28">
    <w:abstractNumId w:val="101"/>
  </w:num>
  <w:num w:numId="29">
    <w:abstractNumId w:val="84"/>
  </w:num>
  <w:num w:numId="30">
    <w:abstractNumId w:val="92"/>
  </w:num>
  <w:num w:numId="31">
    <w:abstractNumId w:val="75"/>
  </w:num>
  <w:num w:numId="32">
    <w:abstractNumId w:val="104"/>
  </w:num>
  <w:num w:numId="33">
    <w:abstractNumId w:val="94"/>
  </w:num>
  <w:num w:numId="34">
    <w:abstractNumId w:val="82"/>
  </w:num>
  <w:num w:numId="35">
    <w:abstractNumId w:val="102"/>
  </w:num>
  <w:num w:numId="36">
    <w:abstractNumId w:val="96"/>
  </w:num>
  <w:num w:numId="37">
    <w:abstractNumId w:val="59"/>
  </w:num>
  <w:num w:numId="38">
    <w:abstractNumId w:val="81"/>
  </w:num>
  <w:num w:numId="39">
    <w:abstractNumId w:val="91"/>
  </w:num>
  <w:num w:numId="40">
    <w:abstractNumId w:val="80"/>
  </w:num>
  <w:num w:numId="41">
    <w:abstractNumId w:val="69"/>
  </w:num>
  <w:num w:numId="42">
    <w:abstractNumId w:val="62"/>
  </w:num>
  <w:num w:numId="43">
    <w:abstractNumId w:val="93"/>
  </w:num>
  <w:num w:numId="44">
    <w:abstractNumId w:val="106"/>
  </w:num>
  <w:num w:numId="45">
    <w:abstractNumId w:val="100"/>
  </w:num>
  <w:num w:numId="46">
    <w:abstractNumId w:val="65"/>
  </w:num>
  <w:num w:numId="47">
    <w:abstractNumId w:val="90"/>
  </w:num>
  <w:num w:numId="48">
    <w:abstractNumId w:val="76"/>
  </w:num>
  <w:num w:numId="49">
    <w:abstractNumId w:val="103"/>
  </w:num>
  <w:num w:numId="50">
    <w:abstractNumId w:val="68"/>
  </w:num>
  <w:num w:numId="51">
    <w:abstractNumId w:val="71"/>
  </w:num>
  <w:num w:numId="52">
    <w:abstractNumId w:val="64"/>
  </w:num>
  <w:num w:numId="53">
    <w:abstractNumId w:val="61"/>
  </w:num>
  <w:num w:numId="54">
    <w:abstractNumId w:val="98"/>
  </w:num>
  <w:num w:numId="55">
    <w:abstractNumId w:val="72"/>
  </w:num>
  <w:num w:numId="56">
    <w:abstractNumId w:val="66"/>
  </w:num>
  <w:num w:numId="57">
    <w:abstractNumId w:val="73"/>
  </w:num>
  <w:num w:numId="58">
    <w:abstractNumId w:val="105"/>
  </w:num>
  <w:num w:numId="59">
    <w:abstractNumId w:val="97"/>
  </w:num>
  <w:num w:numId="60">
    <w:abstractNumId w:val="78"/>
  </w:num>
  <w:num w:numId="61">
    <w:abstractNumId w:val="95"/>
  </w:num>
  <w:num w:numId="62">
    <w:abstractNumId w:val="108"/>
  </w:num>
  <w:num w:numId="63">
    <w:abstractNumId w:val="83"/>
  </w:num>
  <w:num w:numId="64">
    <w:abstractNumId w:val="99"/>
  </w:num>
  <w:num w:numId="65">
    <w:abstractNumId w:val="107"/>
  </w:num>
  <w:num w:numId="66">
    <w:abstractNumId w:val="60"/>
  </w:num>
  <w:num w:numId="67">
    <w:abstractNumId w:val="70"/>
  </w:num>
  <w:num w:numId="68">
    <w:abstractNumId w:val="63"/>
  </w:num>
  <w:num w:numId="69">
    <w:abstractNumId w:val="109"/>
  </w:num>
  <w:num w:numId="70">
    <w:abstractNumId w:val="88"/>
  </w:num>
  <w:num w:numId="71">
    <w:abstractNumId w:val="7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E9"/>
    <w:rsid w:val="00001311"/>
    <w:rsid w:val="00001D3A"/>
    <w:rsid w:val="00012B8C"/>
    <w:rsid w:val="00021A5C"/>
    <w:rsid w:val="0002296F"/>
    <w:rsid w:val="0002334D"/>
    <w:rsid w:val="000266D6"/>
    <w:rsid w:val="000427D8"/>
    <w:rsid w:val="00045873"/>
    <w:rsid w:val="000529F6"/>
    <w:rsid w:val="0006280E"/>
    <w:rsid w:val="0006293B"/>
    <w:rsid w:val="00062E5D"/>
    <w:rsid w:val="00063CB2"/>
    <w:rsid w:val="000702CF"/>
    <w:rsid w:val="000A2999"/>
    <w:rsid w:val="000A48C0"/>
    <w:rsid w:val="000B6392"/>
    <w:rsid w:val="000C56E5"/>
    <w:rsid w:val="000D5A30"/>
    <w:rsid w:val="000E2CDB"/>
    <w:rsid w:val="000F3C4A"/>
    <w:rsid w:val="00100871"/>
    <w:rsid w:val="00111977"/>
    <w:rsid w:val="00141B98"/>
    <w:rsid w:val="00145245"/>
    <w:rsid w:val="00146E39"/>
    <w:rsid w:val="00161848"/>
    <w:rsid w:val="00166856"/>
    <w:rsid w:val="0017184D"/>
    <w:rsid w:val="001744B1"/>
    <w:rsid w:val="00176ABD"/>
    <w:rsid w:val="00191552"/>
    <w:rsid w:val="001920E7"/>
    <w:rsid w:val="001B13B7"/>
    <w:rsid w:val="001C7AB7"/>
    <w:rsid w:val="001D1484"/>
    <w:rsid w:val="001D1F08"/>
    <w:rsid w:val="001D2B46"/>
    <w:rsid w:val="001D6959"/>
    <w:rsid w:val="001E3080"/>
    <w:rsid w:val="001F7A9A"/>
    <w:rsid w:val="00211A36"/>
    <w:rsid w:val="00214E01"/>
    <w:rsid w:val="00223F2B"/>
    <w:rsid w:val="002262ED"/>
    <w:rsid w:val="00232B65"/>
    <w:rsid w:val="00233901"/>
    <w:rsid w:val="00240E96"/>
    <w:rsid w:val="00244CDA"/>
    <w:rsid w:val="0024759F"/>
    <w:rsid w:val="00271E7D"/>
    <w:rsid w:val="00276523"/>
    <w:rsid w:val="002939D2"/>
    <w:rsid w:val="00293C88"/>
    <w:rsid w:val="002B7794"/>
    <w:rsid w:val="002C4C59"/>
    <w:rsid w:val="002D5DBE"/>
    <w:rsid w:val="002D6193"/>
    <w:rsid w:val="002D72C4"/>
    <w:rsid w:val="002E0DB7"/>
    <w:rsid w:val="002F6065"/>
    <w:rsid w:val="002F6132"/>
    <w:rsid w:val="00307786"/>
    <w:rsid w:val="00314F03"/>
    <w:rsid w:val="0035080C"/>
    <w:rsid w:val="00352F34"/>
    <w:rsid w:val="0035737A"/>
    <w:rsid w:val="0036777D"/>
    <w:rsid w:val="0037500D"/>
    <w:rsid w:val="00384803"/>
    <w:rsid w:val="003A2C2C"/>
    <w:rsid w:val="003A7729"/>
    <w:rsid w:val="003B015A"/>
    <w:rsid w:val="003B521A"/>
    <w:rsid w:val="003C1AEC"/>
    <w:rsid w:val="003C6DFA"/>
    <w:rsid w:val="003C73BE"/>
    <w:rsid w:val="003D12FF"/>
    <w:rsid w:val="003D6599"/>
    <w:rsid w:val="003E481C"/>
    <w:rsid w:val="003F655D"/>
    <w:rsid w:val="00424D6F"/>
    <w:rsid w:val="004403F2"/>
    <w:rsid w:val="004446D4"/>
    <w:rsid w:val="004678CF"/>
    <w:rsid w:val="00475C70"/>
    <w:rsid w:val="004A1C75"/>
    <w:rsid w:val="004B0D28"/>
    <w:rsid w:val="004E0C39"/>
    <w:rsid w:val="004E7931"/>
    <w:rsid w:val="00501E54"/>
    <w:rsid w:val="00503819"/>
    <w:rsid w:val="00505FFB"/>
    <w:rsid w:val="00510677"/>
    <w:rsid w:val="00513C04"/>
    <w:rsid w:val="00521D56"/>
    <w:rsid w:val="00533A41"/>
    <w:rsid w:val="00585231"/>
    <w:rsid w:val="00593229"/>
    <w:rsid w:val="005C2F9B"/>
    <w:rsid w:val="005D0743"/>
    <w:rsid w:val="005F10AF"/>
    <w:rsid w:val="00604A3D"/>
    <w:rsid w:val="00607210"/>
    <w:rsid w:val="0061739C"/>
    <w:rsid w:val="00623E21"/>
    <w:rsid w:val="0064053C"/>
    <w:rsid w:val="006874AA"/>
    <w:rsid w:val="006A06C3"/>
    <w:rsid w:val="006A15AE"/>
    <w:rsid w:val="006B6AF7"/>
    <w:rsid w:val="006C4FBC"/>
    <w:rsid w:val="006D1D98"/>
    <w:rsid w:val="006E3B9B"/>
    <w:rsid w:val="006F255F"/>
    <w:rsid w:val="006F65D5"/>
    <w:rsid w:val="007002FA"/>
    <w:rsid w:val="00714B47"/>
    <w:rsid w:val="007336F7"/>
    <w:rsid w:val="00767076"/>
    <w:rsid w:val="00771777"/>
    <w:rsid w:val="007A2DA4"/>
    <w:rsid w:val="007B0E53"/>
    <w:rsid w:val="007B1C85"/>
    <w:rsid w:val="007B654F"/>
    <w:rsid w:val="007D3306"/>
    <w:rsid w:val="007F7526"/>
    <w:rsid w:val="007F7FD9"/>
    <w:rsid w:val="00811DCC"/>
    <w:rsid w:val="0081762F"/>
    <w:rsid w:val="00820E60"/>
    <w:rsid w:val="0082401B"/>
    <w:rsid w:val="00832D9F"/>
    <w:rsid w:val="00840143"/>
    <w:rsid w:val="00846F28"/>
    <w:rsid w:val="00853702"/>
    <w:rsid w:val="0085437A"/>
    <w:rsid w:val="008674A9"/>
    <w:rsid w:val="00872931"/>
    <w:rsid w:val="008802D2"/>
    <w:rsid w:val="008809AE"/>
    <w:rsid w:val="008976C9"/>
    <w:rsid w:val="008A654D"/>
    <w:rsid w:val="008A7848"/>
    <w:rsid w:val="008B6DDC"/>
    <w:rsid w:val="008D34E9"/>
    <w:rsid w:val="008E49D3"/>
    <w:rsid w:val="008F0070"/>
    <w:rsid w:val="008F1FAA"/>
    <w:rsid w:val="008F6AE0"/>
    <w:rsid w:val="00903B48"/>
    <w:rsid w:val="009046D2"/>
    <w:rsid w:val="00920439"/>
    <w:rsid w:val="009338FA"/>
    <w:rsid w:val="009514E8"/>
    <w:rsid w:val="0096306F"/>
    <w:rsid w:val="00986D9A"/>
    <w:rsid w:val="009A21E3"/>
    <w:rsid w:val="009A5600"/>
    <w:rsid w:val="009A70D6"/>
    <w:rsid w:val="009B09BB"/>
    <w:rsid w:val="009B5E82"/>
    <w:rsid w:val="009C1452"/>
    <w:rsid w:val="009C3B0E"/>
    <w:rsid w:val="009D3D4E"/>
    <w:rsid w:val="009D41CD"/>
    <w:rsid w:val="009E44EF"/>
    <w:rsid w:val="009F78C5"/>
    <w:rsid w:val="00A026FF"/>
    <w:rsid w:val="00A25241"/>
    <w:rsid w:val="00A27D89"/>
    <w:rsid w:val="00A3041B"/>
    <w:rsid w:val="00A35CEC"/>
    <w:rsid w:val="00A60FDB"/>
    <w:rsid w:val="00A74571"/>
    <w:rsid w:val="00A90B40"/>
    <w:rsid w:val="00A97199"/>
    <w:rsid w:val="00AA2C93"/>
    <w:rsid w:val="00AA2E77"/>
    <w:rsid w:val="00AB1757"/>
    <w:rsid w:val="00AB4FB5"/>
    <w:rsid w:val="00AC3B01"/>
    <w:rsid w:val="00AD3327"/>
    <w:rsid w:val="00AE6061"/>
    <w:rsid w:val="00B000E6"/>
    <w:rsid w:val="00B209BD"/>
    <w:rsid w:val="00B21126"/>
    <w:rsid w:val="00B247DF"/>
    <w:rsid w:val="00B274F1"/>
    <w:rsid w:val="00B518AD"/>
    <w:rsid w:val="00B64C96"/>
    <w:rsid w:val="00B7423E"/>
    <w:rsid w:val="00B87920"/>
    <w:rsid w:val="00B90053"/>
    <w:rsid w:val="00B9775A"/>
    <w:rsid w:val="00BA03B3"/>
    <w:rsid w:val="00BA7FD9"/>
    <w:rsid w:val="00BB2EA1"/>
    <w:rsid w:val="00BC7B04"/>
    <w:rsid w:val="00BE7F44"/>
    <w:rsid w:val="00C55CA3"/>
    <w:rsid w:val="00C77A7A"/>
    <w:rsid w:val="00C93F8E"/>
    <w:rsid w:val="00CA3B9F"/>
    <w:rsid w:val="00CB5102"/>
    <w:rsid w:val="00CB54AA"/>
    <w:rsid w:val="00CF47A4"/>
    <w:rsid w:val="00CF5E95"/>
    <w:rsid w:val="00CF6B1A"/>
    <w:rsid w:val="00CF6B9E"/>
    <w:rsid w:val="00D00644"/>
    <w:rsid w:val="00D012C2"/>
    <w:rsid w:val="00D03F44"/>
    <w:rsid w:val="00D06BDD"/>
    <w:rsid w:val="00D20814"/>
    <w:rsid w:val="00D45383"/>
    <w:rsid w:val="00D526E9"/>
    <w:rsid w:val="00D6122C"/>
    <w:rsid w:val="00D65892"/>
    <w:rsid w:val="00D762B2"/>
    <w:rsid w:val="00D77CF8"/>
    <w:rsid w:val="00D813FA"/>
    <w:rsid w:val="00D84F16"/>
    <w:rsid w:val="00D949A6"/>
    <w:rsid w:val="00D95BD0"/>
    <w:rsid w:val="00DB3638"/>
    <w:rsid w:val="00DB4E47"/>
    <w:rsid w:val="00DD7AC0"/>
    <w:rsid w:val="00E07B36"/>
    <w:rsid w:val="00E32475"/>
    <w:rsid w:val="00E35DE3"/>
    <w:rsid w:val="00E4516E"/>
    <w:rsid w:val="00E801AF"/>
    <w:rsid w:val="00E93031"/>
    <w:rsid w:val="00EA08ED"/>
    <w:rsid w:val="00EA71B2"/>
    <w:rsid w:val="00EA779D"/>
    <w:rsid w:val="00EB0F79"/>
    <w:rsid w:val="00EB6005"/>
    <w:rsid w:val="00ED11C5"/>
    <w:rsid w:val="00EE4DBC"/>
    <w:rsid w:val="00EE6148"/>
    <w:rsid w:val="00F16C38"/>
    <w:rsid w:val="00F24F13"/>
    <w:rsid w:val="00F2637C"/>
    <w:rsid w:val="00F33029"/>
    <w:rsid w:val="00F345C3"/>
    <w:rsid w:val="00F40935"/>
    <w:rsid w:val="00F44334"/>
    <w:rsid w:val="00F47FE3"/>
    <w:rsid w:val="00F5210D"/>
    <w:rsid w:val="00F63867"/>
    <w:rsid w:val="00F71662"/>
    <w:rsid w:val="00F7233B"/>
    <w:rsid w:val="00F73986"/>
    <w:rsid w:val="00F77BB8"/>
    <w:rsid w:val="00F94609"/>
    <w:rsid w:val="00FA566C"/>
    <w:rsid w:val="00FB2233"/>
    <w:rsid w:val="00FD0851"/>
    <w:rsid w:val="00FD0E0E"/>
    <w:rsid w:val="00FD350E"/>
    <w:rsid w:val="00FE1EC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1E5A78D"/>
  <w15:docId w15:val="{B624A36E-74B8-40F9-9242-1C16C2E9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Cs/>
      <w:color w:val="auto"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Arial" w:eastAsia="Times New Roman" w:hAnsi="Arial" w:cs="Aria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b w:val="0"/>
      <w:color w:val="000000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Times New Roman" w:hAnsi="Times New Roman" w:cs="Times New Roman"/>
      <w:iCs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rPr>
      <w:b/>
      <w:i w:val="0"/>
      <w:color w:val="auto"/>
    </w:rPr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z1">
    <w:name w:val="WW8Num5z1"/>
    <w:rPr>
      <w:rFonts w:hint="default"/>
    </w:rPr>
  </w:style>
  <w:style w:type="character" w:customStyle="1" w:styleId="WW8Num5z3">
    <w:name w:val="WW8Num5z3"/>
    <w:rPr>
      <w:rFonts w:hint="default"/>
      <w:b/>
      <w:color w:val="auto"/>
    </w:rPr>
  </w:style>
  <w:style w:type="character" w:customStyle="1" w:styleId="WW8Num5z6">
    <w:name w:val="WW8Num5z6"/>
    <w:rPr>
      <w:rFonts w:hint="default"/>
      <w:b/>
      <w:i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 w:hint="default"/>
      <w:sz w:val="24"/>
      <w:szCs w:val="24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4"/>
      <w:szCs w:val="24"/>
      <w:lang w:val="pl-PL"/>
    </w:rPr>
  </w:style>
  <w:style w:type="character" w:customStyle="1" w:styleId="WW8Num9z0">
    <w:name w:val="WW8Num9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 w:val="0"/>
      <w:bCs w:val="0"/>
      <w:i w:val="0"/>
      <w:color w:val="000000"/>
      <w:sz w:val="24"/>
      <w:szCs w:val="24"/>
      <w:lang w:eastAsia="pl-PL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  <w:rPr>
      <w:b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  <w:rPr>
      <w:b/>
      <w:i w:val="0"/>
      <w:color w:val="auto"/>
    </w:rPr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i w:val="0"/>
      <w:sz w:val="24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  <w:rPr>
      <w:b/>
      <w:i w:val="0"/>
      <w:color w:val="auto"/>
    </w:rPr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  <w:strike w:val="0"/>
      <w:dstrike w:val="0"/>
      <w:color w:val="auto"/>
    </w:rPr>
  </w:style>
  <w:style w:type="character" w:customStyle="1" w:styleId="WW8Num18z0">
    <w:name w:val="WW8Num18z0"/>
    <w:rPr>
      <w:rFonts w:ascii="Times New Roman" w:hAnsi="Times New Roman" w:cs="Times New Roman"/>
      <w:b w:val="0"/>
      <w:iCs/>
      <w:color w:val="000000"/>
      <w:sz w:val="24"/>
      <w:szCs w:val="24"/>
      <w:lang w:eastAsia="pl-PL"/>
    </w:rPr>
  </w:style>
  <w:style w:type="character" w:customStyle="1" w:styleId="WW8Num18z1">
    <w:name w:val="WW8Num18z1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/>
      <w:i w:val="0"/>
      <w:color w:val="000000"/>
      <w:sz w:val="24"/>
      <w:szCs w:val="24"/>
      <w:lang w:eastAsia="pl-PL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Times New Roman" w:eastAsia="Times New Roman" w:hAnsi="Times New Roman" w:cs="Calibri"/>
      <w:sz w:val="24"/>
      <w:szCs w:val="24"/>
    </w:rPr>
  </w:style>
  <w:style w:type="character" w:customStyle="1" w:styleId="WW8Num23z1">
    <w:name w:val="WW8Num23z1"/>
    <w:rPr>
      <w:rFonts w:hint="default"/>
    </w:rPr>
  </w:style>
  <w:style w:type="character" w:customStyle="1" w:styleId="WW8Num23z3">
    <w:name w:val="WW8Num23z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3z6">
    <w:name w:val="WW8Num23z6"/>
    <w:rPr>
      <w:rFonts w:hint="default"/>
      <w:b/>
      <w:i w:val="0"/>
      <w:color w:val="auto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6z0">
    <w:name w:val="WW8Num26z0"/>
    <w:rPr>
      <w:rFonts w:hint="default"/>
      <w:lang w:eastAsia="en-US"/>
    </w:rPr>
  </w:style>
  <w:style w:type="character" w:customStyle="1" w:styleId="WW8Num27z0">
    <w:name w:val="WW8Num27z0"/>
    <w:rPr>
      <w:rFonts w:ascii="Symbol" w:hAnsi="Symbol" w:cs="Symbol" w:hint="default"/>
      <w:sz w:val="24"/>
      <w:szCs w:val="24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  <w:rPr>
      <w:rFonts w:ascii="Wingdings 2" w:hAnsi="Wingdings 2" w:cs="StarSymbol" w:hint="default"/>
      <w:sz w:val="18"/>
      <w:szCs w:val="18"/>
    </w:rPr>
  </w:style>
  <w:style w:type="character" w:customStyle="1" w:styleId="WW8Num29z2">
    <w:name w:val="WW8Num29z2"/>
    <w:rPr>
      <w:rFonts w:ascii="StarSymbol" w:hAnsi="StarSymbol" w:cs="StarSymbol" w:hint="default"/>
      <w:sz w:val="18"/>
      <w:szCs w:val="18"/>
    </w:rPr>
  </w:style>
  <w:style w:type="character" w:customStyle="1" w:styleId="WW8Num29z3">
    <w:name w:val="WW8Num29z3"/>
    <w:rPr>
      <w:rFonts w:ascii="Wingdings" w:hAnsi="Wingdings" w:cs="StarSymbol" w:hint="default"/>
      <w:sz w:val="18"/>
      <w:szCs w:val="18"/>
    </w:rPr>
  </w:style>
  <w:style w:type="character" w:customStyle="1" w:styleId="WW8Num30z0">
    <w:name w:val="WW8Num30z0"/>
    <w:rPr>
      <w:rFonts w:ascii="Times New Roman" w:hAnsi="Times New Roman" w:cs="Times New Roman"/>
      <w:strike w:val="0"/>
      <w:dstrike w:val="0"/>
      <w:color w:val="auto"/>
      <w:sz w:val="24"/>
      <w:szCs w:val="24"/>
      <w:lang w:eastAsia="pl-PL"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1z1">
    <w:name w:val="WW8Num31z1"/>
    <w:rPr>
      <w:rFonts w:ascii="Wingdings 2" w:hAnsi="Wingdings 2" w:cs="StarSymbol" w:hint="default"/>
      <w:sz w:val="18"/>
      <w:szCs w:val="18"/>
    </w:rPr>
  </w:style>
  <w:style w:type="character" w:customStyle="1" w:styleId="WW8Num31z2">
    <w:name w:val="WW8Num31z2"/>
    <w:rPr>
      <w:rFonts w:ascii="StarSymbol" w:hAnsi="StarSymbol" w:cs="StarSymbol" w:hint="default"/>
      <w:sz w:val="18"/>
      <w:szCs w:val="18"/>
    </w:rPr>
  </w:style>
  <w:style w:type="character" w:customStyle="1" w:styleId="WW8Num31z3">
    <w:name w:val="WW8Num31z3"/>
    <w:rPr>
      <w:rFonts w:ascii="Wingdings" w:hAnsi="Wingdings" w:cs="StarSymbol" w:hint="default"/>
      <w:sz w:val="18"/>
      <w:szCs w:val="18"/>
    </w:rPr>
  </w:style>
  <w:style w:type="character" w:customStyle="1" w:styleId="WW8Num32z0">
    <w:name w:val="WW8Num3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  <w:rPr>
      <w:b/>
      <w:color w:val="auto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sz w:val="24"/>
      <w:szCs w:val="24"/>
      <w:lang w:eastAsia="pl-PL"/>
    </w:rPr>
  </w:style>
  <w:style w:type="character" w:customStyle="1" w:styleId="WW8Num35z0">
    <w:name w:val="WW8Num35z0"/>
    <w:rPr>
      <w:b w:val="0"/>
      <w:color w:val="000000"/>
    </w:rPr>
  </w:style>
  <w:style w:type="character" w:customStyle="1" w:styleId="WW8Num36z0">
    <w:name w:val="WW8Num36z0"/>
    <w:rPr>
      <w:rFonts w:hint="default"/>
      <w:lang w:eastAsia="en-U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Times New Roman" w:hAnsi="Times New Roman" w:cs="Times New Roman" w:hint="default"/>
      <w:color w:val="000000"/>
      <w:spacing w:val="-3"/>
      <w:sz w:val="24"/>
      <w:szCs w:val="24"/>
      <w:lang w:eastAsia="pl-P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ascii="Times New Roman" w:hAnsi="Times New Roman" w:cs="Times New Roman" w:hint="default"/>
      <w:sz w:val="24"/>
      <w:szCs w:val="24"/>
    </w:rPr>
  </w:style>
  <w:style w:type="character" w:customStyle="1" w:styleId="WW8Num40z0">
    <w:name w:val="WW8Num40z0"/>
    <w:rPr>
      <w:rFonts w:ascii="Times New Roman" w:hAnsi="Times New Roman" w:cs="Times New Roman" w:hint="default"/>
      <w:b w:val="0"/>
      <w:bCs/>
      <w:color w:val="000000"/>
      <w:sz w:val="24"/>
      <w:szCs w:val="24"/>
    </w:rPr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strike w:val="0"/>
      <w:dstrike w:val="0"/>
      <w:color w:val="000000"/>
      <w:sz w:val="24"/>
      <w:szCs w:val="24"/>
    </w:rPr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ascii="Wingdings 2" w:hAnsi="Wingdings 2" w:cs="StarSymbol" w:hint="default"/>
      <w:sz w:val="18"/>
      <w:szCs w:val="18"/>
    </w:rPr>
  </w:style>
  <w:style w:type="character" w:customStyle="1" w:styleId="WW8Num42z2">
    <w:name w:val="WW8Num42z2"/>
    <w:rPr>
      <w:rFonts w:ascii="StarSymbol" w:hAnsi="StarSymbol" w:cs="StarSymbol" w:hint="default"/>
      <w:sz w:val="18"/>
      <w:szCs w:val="18"/>
    </w:rPr>
  </w:style>
  <w:style w:type="character" w:customStyle="1" w:styleId="WW8Num42z3">
    <w:name w:val="WW8Num42z3"/>
    <w:rPr>
      <w:rFonts w:ascii="Wingdings" w:hAnsi="Wingdings" w:cs="StarSymbol" w:hint="default"/>
      <w:sz w:val="18"/>
      <w:szCs w:val="18"/>
    </w:rPr>
  </w:style>
  <w:style w:type="character" w:customStyle="1" w:styleId="WW8Num43z0">
    <w:name w:val="WW8Num43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44z0">
    <w:name w:val="WW8Num44z0"/>
    <w:rPr>
      <w:rFonts w:hint="default"/>
      <w:b w:val="0"/>
    </w:rPr>
  </w:style>
  <w:style w:type="character" w:customStyle="1" w:styleId="WW8Num44z1">
    <w:name w:val="WW8Num44z1"/>
    <w:rPr>
      <w:rFonts w:ascii="Wingdings 2" w:hAnsi="Wingdings 2" w:cs="StarSymbol" w:hint="default"/>
      <w:sz w:val="18"/>
      <w:szCs w:val="18"/>
    </w:rPr>
  </w:style>
  <w:style w:type="character" w:customStyle="1" w:styleId="WW8Num44z2">
    <w:name w:val="WW8Num44z2"/>
    <w:rPr>
      <w:rFonts w:ascii="StarSymbol" w:hAnsi="StarSymbol" w:cs="StarSymbol" w:hint="default"/>
      <w:sz w:val="18"/>
      <w:szCs w:val="18"/>
    </w:rPr>
  </w:style>
  <w:style w:type="character" w:customStyle="1" w:styleId="WW8Num44z3">
    <w:name w:val="WW8Num44z3"/>
    <w:rPr>
      <w:rFonts w:ascii="Wingdings" w:hAnsi="Wingdings" w:cs="StarSymbol" w:hint="default"/>
      <w:sz w:val="18"/>
      <w:szCs w:val="18"/>
    </w:rPr>
  </w:style>
  <w:style w:type="character" w:customStyle="1" w:styleId="WW8Num45z0">
    <w:name w:val="WW8Num45z0"/>
    <w:rPr>
      <w:rFonts w:ascii="Times New Roman" w:hAnsi="Times New Roman" w:cs="Times New Roman" w:hint="default"/>
      <w:b w:val="0"/>
      <w:i w:val="0"/>
      <w:color w:val="000000"/>
      <w:sz w:val="24"/>
      <w:szCs w:val="24"/>
    </w:rPr>
  </w:style>
  <w:style w:type="character" w:customStyle="1" w:styleId="WW8Num45z1">
    <w:name w:val="WW8Num45z1"/>
    <w:rPr>
      <w:rFonts w:ascii="Symbol" w:hAnsi="Symbol" w:cs="StarSymbol" w:hint="default"/>
      <w:sz w:val="18"/>
      <w:szCs w:val="18"/>
    </w:rPr>
  </w:style>
  <w:style w:type="character" w:customStyle="1" w:styleId="WW8Num46z0">
    <w:name w:val="WW8Num4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47z0">
    <w:name w:val="WW8Num47z0"/>
    <w:rPr>
      <w:rFonts w:ascii="Times New Roman" w:hAnsi="Times New Roman" w:cs="Times New Roman" w:hint="default"/>
      <w:color w:val="000000"/>
      <w:sz w:val="24"/>
      <w:szCs w:val="24"/>
      <w:lang w:eastAsia="pl-PL"/>
    </w:rPr>
  </w:style>
  <w:style w:type="character" w:customStyle="1" w:styleId="WW8Num48z0">
    <w:name w:val="WW8Num48z0"/>
    <w:rPr>
      <w:rFonts w:ascii="Times New Roman" w:hAnsi="Times New Roman" w:cs="Times New Roman" w:hint="default"/>
      <w:sz w:val="24"/>
      <w:szCs w:val="24"/>
    </w:rPr>
  </w:style>
  <w:style w:type="character" w:customStyle="1" w:styleId="WW8Num49z0">
    <w:name w:val="WW8Num49z0"/>
    <w:rPr>
      <w:rFonts w:hint="default"/>
    </w:rPr>
  </w:style>
  <w:style w:type="character" w:customStyle="1" w:styleId="WW8Num50z0">
    <w:name w:val="WW8Num50z0"/>
    <w:rPr>
      <w:rFonts w:hint="default"/>
    </w:rPr>
  </w:style>
  <w:style w:type="character" w:customStyle="1" w:styleId="WW8Num51z0">
    <w:name w:val="WW8Num51z0"/>
    <w:rPr>
      <w:rFonts w:ascii="Times New Roman" w:hAnsi="Times New Roman" w:cs="Times New Roman" w:hint="default"/>
      <w:sz w:val="24"/>
      <w:szCs w:val="24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  <w:sz w:val="24"/>
      <w:szCs w:val="24"/>
    </w:rPr>
  </w:style>
  <w:style w:type="character" w:customStyle="1" w:styleId="WW8Num53z0">
    <w:name w:val="WW8Num53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53z1">
    <w:name w:val="WW8Num53z1"/>
    <w:rPr>
      <w:rFonts w:ascii="Symbol" w:hAnsi="Symbol" w:cs="StarSymbol"/>
      <w:sz w:val="18"/>
      <w:szCs w:val="18"/>
    </w:rPr>
  </w:style>
  <w:style w:type="character" w:customStyle="1" w:styleId="WW8Num54z0">
    <w:name w:val="WW8Num54z0"/>
    <w:rPr>
      <w:rFonts w:hint="default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8z2">
    <w:name w:val="WW8Num18z2"/>
  </w:style>
  <w:style w:type="character" w:customStyle="1" w:styleId="WW8Num18z3">
    <w:name w:val="WW8Num18z3"/>
    <w:rPr>
      <w:b/>
      <w:color w:val="auto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rPr>
      <w:b/>
      <w:i w:val="0"/>
      <w:color w:val="auto"/>
    </w:rPr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  <w:rPr>
      <w:rFonts w:ascii="Symbol" w:hAnsi="Symbol" w:cs="StarSymbol"/>
      <w:sz w:val="18"/>
      <w:szCs w:val="18"/>
    </w:rPr>
  </w:style>
  <w:style w:type="character" w:customStyle="1" w:styleId="WW8Num25z1">
    <w:name w:val="WW8Num25z1"/>
    <w:rPr>
      <w:rFonts w:hint="default"/>
    </w:rPr>
  </w:style>
  <w:style w:type="character" w:customStyle="1" w:styleId="WW8Num25z3">
    <w:name w:val="WW8Num25z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5z6">
    <w:name w:val="WW8Num25z6"/>
    <w:rPr>
      <w:rFonts w:hint="default"/>
      <w:b/>
      <w:i w:val="0"/>
      <w:color w:val="auto"/>
    </w:rPr>
  </w:style>
  <w:style w:type="character" w:customStyle="1" w:styleId="WW8Num34z1">
    <w:name w:val="WW8Num34z1"/>
    <w:rPr>
      <w:rFonts w:ascii="Wingdings 2" w:hAnsi="Wingdings 2" w:cs="StarSymbol" w:hint="default"/>
      <w:sz w:val="18"/>
      <w:szCs w:val="18"/>
    </w:rPr>
  </w:style>
  <w:style w:type="character" w:customStyle="1" w:styleId="WW8Num34z2">
    <w:name w:val="WW8Num34z2"/>
    <w:rPr>
      <w:rFonts w:ascii="StarSymbol" w:hAnsi="StarSymbol" w:cs="StarSymbol" w:hint="default"/>
      <w:sz w:val="18"/>
      <w:szCs w:val="18"/>
    </w:rPr>
  </w:style>
  <w:style w:type="character" w:customStyle="1" w:styleId="WW8Num34z3">
    <w:name w:val="WW8Num34z3"/>
    <w:rPr>
      <w:rFonts w:ascii="Wingdings" w:hAnsi="Wingdings" w:cs="StarSymbol" w:hint="default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  <w:rPr>
      <w:b/>
      <w:color w:val="auto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40z1">
    <w:name w:val="WW8Num40z1"/>
    <w:rPr>
      <w:rFonts w:ascii="Times New Roman" w:hAnsi="Times New Roman" w:cs="Times New Roman" w:hint="default"/>
      <w:color w:val="000000"/>
      <w:spacing w:val="-3"/>
      <w:sz w:val="24"/>
      <w:szCs w:val="24"/>
      <w:lang w:eastAsia="pl-PL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7z1">
    <w:name w:val="WW8Num47z1"/>
    <w:rPr>
      <w:rFonts w:ascii="Wingdings 2" w:hAnsi="Wingdings 2" w:cs="StarSymbol" w:hint="default"/>
      <w:sz w:val="18"/>
      <w:szCs w:val="18"/>
    </w:rPr>
  </w:style>
  <w:style w:type="character" w:customStyle="1" w:styleId="WW8Num47z2">
    <w:name w:val="WW8Num47z2"/>
    <w:rPr>
      <w:rFonts w:ascii="StarSymbol" w:hAnsi="StarSymbol" w:cs="StarSymbol" w:hint="default"/>
      <w:sz w:val="18"/>
      <w:szCs w:val="18"/>
    </w:rPr>
  </w:style>
  <w:style w:type="character" w:customStyle="1" w:styleId="WW8Num47z3">
    <w:name w:val="WW8Num47z3"/>
    <w:rPr>
      <w:rFonts w:ascii="Wingdings" w:hAnsi="Wingdings" w:cs="StarSymbol" w:hint="default"/>
      <w:sz w:val="18"/>
      <w:szCs w:val="18"/>
    </w:rPr>
  </w:style>
  <w:style w:type="character" w:customStyle="1" w:styleId="WW8Num49z1">
    <w:name w:val="WW8Num49z1"/>
    <w:rPr>
      <w:rFonts w:ascii="Wingdings 2" w:hAnsi="Wingdings 2" w:cs="StarSymbol" w:hint="default"/>
      <w:sz w:val="18"/>
      <w:szCs w:val="18"/>
    </w:rPr>
  </w:style>
  <w:style w:type="character" w:customStyle="1" w:styleId="WW8Num49z2">
    <w:name w:val="WW8Num49z2"/>
    <w:rPr>
      <w:rFonts w:ascii="StarSymbol" w:hAnsi="StarSymbol" w:cs="StarSymbol" w:hint="default"/>
      <w:sz w:val="18"/>
      <w:szCs w:val="18"/>
    </w:rPr>
  </w:style>
  <w:style w:type="character" w:customStyle="1" w:styleId="WW8Num49z3">
    <w:name w:val="WW8Num49z3"/>
    <w:rPr>
      <w:rFonts w:ascii="Wingdings" w:hAnsi="Wingdings" w:cs="StarSymbol" w:hint="default"/>
      <w:sz w:val="18"/>
      <w:szCs w:val="18"/>
    </w:rPr>
  </w:style>
  <w:style w:type="character" w:customStyle="1" w:styleId="WW8Num50z1">
    <w:name w:val="WW8Num50z1"/>
    <w:rPr>
      <w:rFonts w:ascii="Symbol" w:hAnsi="Symbol" w:cs="StarSymbol" w:hint="default"/>
      <w:sz w:val="18"/>
      <w:szCs w:val="18"/>
    </w:rPr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Domylnaczcionkaakapitu12">
    <w:name w:val="Domyślna czcionka akapitu12"/>
  </w:style>
  <w:style w:type="character" w:customStyle="1" w:styleId="WW8Num8z1">
    <w:name w:val="WW8Num8z1"/>
  </w:style>
  <w:style w:type="character" w:customStyle="1" w:styleId="WW8Num8z2">
    <w:name w:val="WW8Num8z2"/>
    <w:rPr>
      <w:rFonts w:ascii="Arial" w:eastAsia="Times New Roman" w:hAnsi="Arial" w:cs="Arial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  <w:rPr>
      <w:b w:val="0"/>
      <w:strike w:val="0"/>
      <w:dstrike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Symbol" w:hAnsi="Symbol" w:cs="StarSymbol"/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Arial" w:eastAsia="Times New Roman" w:hAnsi="Arial" w:cs="Arial" w:hint="default"/>
    </w:rPr>
  </w:style>
  <w:style w:type="character" w:customStyle="1" w:styleId="WW8Num25z2">
    <w:name w:val="WW8Num25z2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  <w:rPr>
      <w:b/>
      <w:i w:val="0"/>
      <w:color w:val="auto"/>
    </w:rPr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  <w:rPr>
      <w:b/>
      <w:color w:val="auto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  <w:rPr>
      <w:b/>
      <w:i w:val="0"/>
      <w:color w:val="auto"/>
    </w:rPr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  <w:rPr>
      <w:rFonts w:ascii="Symbol" w:hAnsi="Symbol" w:cs="StarSymbol"/>
      <w:sz w:val="18"/>
      <w:szCs w:val="18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  <w:rPr>
      <w:rFonts w:hint="default"/>
    </w:rPr>
  </w:style>
  <w:style w:type="character" w:customStyle="1" w:styleId="WW8Num43z3">
    <w:name w:val="WW8Num43z3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3z6">
    <w:name w:val="WW8Num43z6"/>
    <w:rPr>
      <w:rFonts w:hint="default"/>
      <w:b/>
      <w:i w:val="0"/>
      <w:color w:val="auto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</w:style>
  <w:style w:type="character" w:customStyle="1" w:styleId="WW8Num52z1">
    <w:name w:val="WW8Num52z1"/>
    <w:rPr>
      <w:rFonts w:ascii="Wingdings 2" w:hAnsi="Wingdings 2" w:cs="StarSymbol" w:hint="default"/>
      <w:sz w:val="18"/>
      <w:szCs w:val="18"/>
    </w:rPr>
  </w:style>
  <w:style w:type="character" w:customStyle="1" w:styleId="WW8Num52z2">
    <w:name w:val="WW8Num52z2"/>
    <w:rPr>
      <w:rFonts w:ascii="StarSymbol" w:hAnsi="StarSymbol" w:cs="StarSymbol" w:hint="default"/>
      <w:sz w:val="18"/>
      <w:szCs w:val="18"/>
    </w:rPr>
  </w:style>
  <w:style w:type="character" w:customStyle="1" w:styleId="WW8Num52z3">
    <w:name w:val="WW8Num52z3"/>
    <w:rPr>
      <w:rFonts w:ascii="Wingdings" w:hAnsi="Wingdings" w:cs="StarSymbol" w:hint="default"/>
      <w:sz w:val="18"/>
      <w:szCs w:val="18"/>
    </w:rPr>
  </w:style>
  <w:style w:type="character" w:customStyle="1" w:styleId="WW8Num53z2">
    <w:name w:val="WW8Num53z2"/>
  </w:style>
  <w:style w:type="character" w:customStyle="1" w:styleId="WW8Num53z3">
    <w:name w:val="WW8Num53z3"/>
    <w:rPr>
      <w:b/>
      <w:color w:val="auto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  <w:rPr>
      <w:rFonts w:cs="Times New Roman"/>
      <w:b/>
      <w:i w:val="0"/>
      <w:color w:val="auto"/>
    </w:rPr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cs="Times New Roman" w:hint="default"/>
      <w:b w:val="0"/>
      <w:bCs w:val="0"/>
      <w:i w:val="0"/>
      <w:color w:val="000000"/>
      <w:sz w:val="24"/>
      <w:szCs w:val="24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  <w:b w:val="0"/>
    </w:rPr>
  </w:style>
  <w:style w:type="character" w:customStyle="1" w:styleId="WW8Num67z1">
    <w:name w:val="WW8Num67z1"/>
    <w:rPr>
      <w:rFonts w:ascii="Wingdings 2" w:hAnsi="Wingdings 2" w:cs="StarSymbol" w:hint="default"/>
      <w:sz w:val="18"/>
      <w:szCs w:val="18"/>
    </w:rPr>
  </w:style>
  <w:style w:type="character" w:customStyle="1" w:styleId="WW8Num67z2">
    <w:name w:val="WW8Num67z2"/>
    <w:rPr>
      <w:rFonts w:ascii="StarSymbol" w:hAnsi="StarSymbol" w:cs="StarSymbol" w:hint="default"/>
      <w:sz w:val="18"/>
      <w:szCs w:val="18"/>
    </w:rPr>
  </w:style>
  <w:style w:type="character" w:customStyle="1" w:styleId="WW8Num67z3">
    <w:name w:val="WW8Num67z3"/>
    <w:rPr>
      <w:rFonts w:ascii="Wingdings" w:hAnsi="Wingdings" w:cs="StarSymbol" w:hint="default"/>
      <w:sz w:val="18"/>
      <w:szCs w:val="18"/>
    </w:rPr>
  </w:style>
  <w:style w:type="character" w:customStyle="1" w:styleId="WW8Num68z0">
    <w:name w:val="WW8Num68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cs="Times New Roman" w:hint="default"/>
      <w:b w:val="0"/>
      <w:bCs w:val="0"/>
    </w:rPr>
  </w:style>
  <w:style w:type="character" w:customStyle="1" w:styleId="WW8Num69z2">
    <w:name w:val="WW8Num69z2"/>
    <w:rPr>
      <w:rFonts w:cs="Times New Roman"/>
    </w:rPr>
  </w:style>
  <w:style w:type="character" w:customStyle="1" w:styleId="WW8Num70z0">
    <w:name w:val="WW8Num70z0"/>
    <w:rPr>
      <w:rFonts w:hint="default"/>
      <w:b w:val="0"/>
    </w:rPr>
  </w:style>
  <w:style w:type="character" w:customStyle="1" w:styleId="WW8Num70z1">
    <w:name w:val="WW8Num70z1"/>
    <w:rPr>
      <w:rFonts w:ascii="Wingdings 2" w:hAnsi="Wingdings 2" w:cs="StarSymbol" w:hint="default"/>
      <w:sz w:val="18"/>
      <w:szCs w:val="18"/>
    </w:rPr>
  </w:style>
  <w:style w:type="character" w:customStyle="1" w:styleId="WW8Num70z2">
    <w:name w:val="WW8Num70z2"/>
    <w:rPr>
      <w:rFonts w:ascii="StarSymbol" w:hAnsi="StarSymbol" w:cs="StarSymbol" w:hint="default"/>
      <w:sz w:val="18"/>
      <w:szCs w:val="18"/>
    </w:rPr>
  </w:style>
  <w:style w:type="character" w:customStyle="1" w:styleId="WW8Num70z3">
    <w:name w:val="WW8Num70z3"/>
    <w:rPr>
      <w:rFonts w:ascii="Wingdings" w:hAnsi="Wingdings" w:cs="StarSymbol" w:hint="default"/>
      <w:sz w:val="18"/>
      <w:szCs w:val="18"/>
    </w:rPr>
  </w:style>
  <w:style w:type="character" w:customStyle="1" w:styleId="WW8Num71z0">
    <w:name w:val="WW8Num71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1z1">
    <w:name w:val="WW8Num71z1"/>
    <w:rPr>
      <w:rFonts w:ascii="Symbol" w:hAnsi="Symbol" w:cs="StarSymbol" w:hint="default"/>
      <w:sz w:val="18"/>
      <w:szCs w:val="18"/>
    </w:rPr>
  </w:style>
  <w:style w:type="character" w:customStyle="1" w:styleId="WW8Num72z0">
    <w:name w:val="WW8Num72z0"/>
    <w:rPr>
      <w:rFonts w:ascii="Times New Roman" w:hAnsi="Times New Roman" w:cs="Times New Roman" w:hint="default"/>
      <w:sz w:val="24"/>
      <w:szCs w:val="24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imes New Roman" w:hAnsi="Times New Roman" w:cs="Times New Roman" w:hint="default"/>
      <w:sz w:val="24"/>
      <w:szCs w:val="24"/>
    </w:rPr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ascii="Times New Roman" w:hAnsi="Times New Roman" w:cs="Times New Roman" w:hint="default"/>
      <w:sz w:val="24"/>
      <w:szCs w:val="24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hint="default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hint="default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imes New Roman" w:hAnsi="Times New Roman" w:cs="Times New Roman" w:hint="default"/>
      <w:sz w:val="24"/>
      <w:szCs w:val="24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Times New Roman" w:hAnsi="Times New Roman" w:cs="Times New Roman"/>
      <w:sz w:val="24"/>
      <w:szCs w:val="24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cs="Times New Roman" w:hint="default"/>
      <w:b w:val="0"/>
      <w:bCs w:val="0"/>
    </w:rPr>
  </w:style>
  <w:style w:type="character" w:customStyle="1" w:styleId="WW8Num80z2">
    <w:name w:val="WW8Num80z2"/>
    <w:rPr>
      <w:rFonts w:cs="Times New Roman"/>
    </w:rPr>
  </w:style>
  <w:style w:type="character" w:customStyle="1" w:styleId="WW8Num81z0">
    <w:name w:val="WW8Num81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1z1">
    <w:name w:val="WW8Num81z1"/>
    <w:rPr>
      <w:rFonts w:ascii="Symbol" w:hAnsi="Symbol" w:cs="StarSymbol"/>
      <w:sz w:val="18"/>
      <w:szCs w:val="18"/>
    </w:rPr>
  </w:style>
  <w:style w:type="character" w:customStyle="1" w:styleId="WW8Num82z0">
    <w:name w:val="WW8Num82z0"/>
    <w:rPr>
      <w:rFonts w:hint="default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5">
    <w:name w:val="Domyślna czcionka akapitu5"/>
  </w:style>
  <w:style w:type="character" w:customStyle="1" w:styleId="WW-Absatz-Standardschriftart11111111">
    <w:name w:val="WW-Absatz-Standardschriftart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Domylnaczcionkaakapitu4">
    <w:name w:val="Domyślna czcionka akapitu4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-Domylnaczcionkaakapitu">
    <w:name w:val="WW-Domyślna czcionka akapitu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Arial" w:hAnsi="Arial" w:cs="Arial"/>
    </w:rPr>
  </w:style>
  <w:style w:type="character" w:customStyle="1" w:styleId="ZnakZnak1">
    <w:name w:val="Znak Znak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">
    <w:name w:val="Znak Znak"/>
    <w:rPr>
      <w:rFonts w:ascii="Calibri" w:eastAsia="Calibri" w:hAnsi="Calibri" w:cs="Calibri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47z4">
    <w:name w:val="WW8Num47z4"/>
    <w:rPr>
      <w:rFonts w:ascii="Times New Roman" w:hAnsi="Times New Roman" w:cs="Times New Roman"/>
    </w:rPr>
  </w:style>
  <w:style w:type="character" w:customStyle="1" w:styleId="postbody">
    <w:name w:val="postbody"/>
    <w:rPr>
      <w:rFonts w:cs="Times New Roma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abulatory">
    <w:name w:val="tabulatory"/>
  </w:style>
  <w:style w:type="character" w:customStyle="1" w:styleId="luchili">
    <w:name w:val="luc_hil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ZnakZnak2">
    <w:name w:val="Znak Znak2"/>
    <w:rPr>
      <w:rFonts w:ascii="Calibri" w:eastAsia="Calibri" w:hAnsi="Calibri" w:cs="Calibri"/>
      <w:lang w:val="x-none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x-none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9">
    <w:name w:val="Znak9"/>
    <w:rPr>
      <w:sz w:val="24"/>
      <w:szCs w:val="24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sz w:val="24"/>
      <w:szCs w:val="24"/>
    </w:rPr>
  </w:style>
  <w:style w:type="character" w:customStyle="1" w:styleId="Znak8">
    <w:name w:val="Znak8"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</w:rPr>
  </w:style>
  <w:style w:type="character" w:customStyle="1" w:styleId="Znak7">
    <w:name w:val="Znak7"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6">
    <w:name w:val="Znak6"/>
    <w:rPr>
      <w:sz w:val="16"/>
      <w:szCs w:val="16"/>
      <w:lang w:val="pl-PL" w:bidi="ar-SA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Znak5">
    <w:name w:val="Znak5"/>
    <w:rPr>
      <w:sz w:val="16"/>
      <w:szCs w:val="16"/>
      <w:lang w:val="pl-PL" w:bidi="ar-SA"/>
    </w:rPr>
  </w:style>
  <w:style w:type="character" w:customStyle="1" w:styleId="Odwoaniedokomentarza4">
    <w:name w:val="Odwołanie do komentarza4"/>
    <w:rPr>
      <w:sz w:val="16"/>
      <w:szCs w:val="16"/>
    </w:rPr>
  </w:style>
  <w:style w:type="character" w:customStyle="1" w:styleId="TekstkomentarzaZnak1">
    <w:name w:val="Tekst komentarza Znak1"/>
  </w:style>
  <w:style w:type="character" w:customStyle="1" w:styleId="TekstkomentarzaZnak">
    <w:name w:val="Tekst komentarza Znak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</w:style>
  <w:style w:type="character" w:customStyle="1" w:styleId="PodtytuZnak">
    <w:name w:val="Podtytuł Znak"/>
    <w:rPr>
      <w:rFonts w:ascii="Cambria" w:hAnsi="Cambria" w:cs="Cambria"/>
      <w:sz w:val="24"/>
      <w:szCs w:val="24"/>
    </w:rPr>
  </w:style>
  <w:style w:type="character" w:customStyle="1" w:styleId="Znak3">
    <w:name w:val="Znak3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Znak10">
    <w:name w:val="Znak1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rPr>
      <w:sz w:val="24"/>
      <w:szCs w:val="24"/>
    </w:rPr>
  </w:style>
  <w:style w:type="character" w:customStyle="1" w:styleId="Znak">
    <w:name w:val="Znak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WW8Num13z3">
    <w:name w:val="WW8Num13z3"/>
    <w:rPr>
      <w:rFonts w:ascii="Wingdings" w:hAnsi="Wingdings" w:cs="StarSymbol"/>
      <w:sz w:val="18"/>
      <w:szCs w:val="18"/>
    </w:rPr>
  </w:style>
  <w:style w:type="character" w:customStyle="1" w:styleId="WW8Num23z2">
    <w:name w:val="WW8Num23z2"/>
    <w:rPr>
      <w:rFonts w:ascii="StarSymbol" w:hAnsi="StarSymbol" w:cs="StarSymbol"/>
      <w:sz w:val="18"/>
      <w:szCs w:val="18"/>
    </w:rPr>
  </w:style>
  <w:style w:type="character" w:customStyle="1" w:styleId="WW8Num43z2">
    <w:name w:val="WW8Num43z2"/>
    <w:rPr>
      <w:rFonts w:ascii="StarSymbol" w:hAnsi="StarSymbol" w:cs="StarSymbol"/>
      <w:sz w:val="18"/>
      <w:szCs w:val="18"/>
    </w:rPr>
  </w:style>
  <w:style w:type="character" w:customStyle="1" w:styleId="WW8Num80z1">
    <w:name w:val="WW8Num80z1"/>
    <w:rPr>
      <w:rFonts w:ascii="Wingdings 2" w:hAnsi="Wingdings 2" w:cs="StarSymbol"/>
      <w:sz w:val="18"/>
      <w:szCs w:val="18"/>
    </w:rPr>
  </w:style>
  <w:style w:type="character" w:customStyle="1" w:styleId="WW8Num80z3">
    <w:name w:val="WW8Num80z3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Pr>
      <w:b w:val="0"/>
      <w:bCs w:val="0"/>
      <w:i w:val="0"/>
      <w:iCs w:val="0"/>
    </w:rPr>
  </w:style>
  <w:style w:type="character" w:customStyle="1" w:styleId="WW8Num85z1">
    <w:name w:val="WW8Num85z1"/>
    <w:rPr>
      <w:rFonts w:ascii="Symbol" w:hAnsi="Symbol" w:cs="StarSymbol"/>
      <w:sz w:val="18"/>
      <w:szCs w:val="18"/>
    </w:rPr>
  </w:style>
  <w:style w:type="character" w:customStyle="1" w:styleId="WW8Num86z0">
    <w:name w:val="WW8Num86z0"/>
    <w:rPr>
      <w:sz w:val="24"/>
      <w:szCs w:val="18"/>
    </w:rPr>
  </w:style>
  <w:style w:type="character" w:customStyle="1" w:styleId="WW8Num86z1">
    <w:name w:val="WW8Num86z1"/>
    <w:rPr>
      <w:rFonts w:ascii="Symbol" w:hAnsi="Symbol" w:cs="StarSymbol"/>
      <w:sz w:val="18"/>
      <w:szCs w:val="18"/>
    </w:rPr>
  </w:style>
  <w:style w:type="character" w:customStyle="1" w:styleId="WW8Num96z1">
    <w:name w:val="WW8Num96z1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Pr>
      <w:b w:val="0"/>
      <w:bCs w:val="0"/>
      <w:i w:val="0"/>
      <w:iCs w:val="0"/>
    </w:rPr>
  </w:style>
  <w:style w:type="character" w:customStyle="1" w:styleId="WW8Num24z3">
    <w:name w:val="WW8Num24z3"/>
    <w:rPr>
      <w:rFonts w:ascii="Wingdings" w:hAnsi="Wingdings" w:cs="StarSymbol"/>
      <w:sz w:val="18"/>
      <w:szCs w:val="18"/>
    </w:rPr>
  </w:style>
  <w:style w:type="character" w:customStyle="1" w:styleId="WW8Num38z2">
    <w:name w:val="WW8Num38z2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Pr>
      <w:rFonts w:ascii="Wingdings" w:hAnsi="Wingdings" w:cs="StarSymbol"/>
      <w:sz w:val="18"/>
      <w:szCs w:val="18"/>
    </w:rPr>
  </w:style>
  <w:style w:type="character" w:customStyle="1" w:styleId="WW8Num78z1">
    <w:name w:val="WW8Num78z1"/>
    <w:rPr>
      <w:sz w:val="24"/>
      <w:szCs w:val="18"/>
    </w:rPr>
  </w:style>
  <w:style w:type="character" w:customStyle="1" w:styleId="WW8Num87z2">
    <w:name w:val="WW8Num87z2"/>
    <w:rPr>
      <w:b w:val="0"/>
      <w:bCs w:val="0"/>
      <w:i w:val="0"/>
      <w:iCs w:val="0"/>
    </w:rPr>
  </w:style>
  <w:style w:type="character" w:customStyle="1" w:styleId="WW8Num88z1">
    <w:name w:val="WW8Num88z1"/>
    <w:rPr>
      <w:rFonts w:ascii="Symbol" w:hAnsi="Symbol" w:cs="StarSymbol"/>
      <w:sz w:val="18"/>
      <w:szCs w:val="18"/>
    </w:rPr>
  </w:style>
  <w:style w:type="character" w:customStyle="1" w:styleId="WW8Num89z0">
    <w:name w:val="WW8Num89z0"/>
    <w:rPr>
      <w:sz w:val="24"/>
      <w:szCs w:val="18"/>
    </w:rPr>
  </w:style>
  <w:style w:type="character" w:customStyle="1" w:styleId="WW8Num89z1">
    <w:name w:val="WW8Num89z1"/>
    <w:rPr>
      <w:rFonts w:ascii="Symbol" w:hAnsi="Symbol" w:cs="StarSymbol"/>
      <w:sz w:val="18"/>
      <w:szCs w:val="18"/>
    </w:rPr>
  </w:style>
  <w:style w:type="character" w:customStyle="1" w:styleId="WW8Num92z2">
    <w:name w:val="WW8Num92z2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Pr>
      <w:b w:val="0"/>
      <w:bCs w:val="0"/>
      <w:i w:val="0"/>
      <w:iCs w:val="0"/>
    </w:rPr>
  </w:style>
  <w:style w:type="character" w:customStyle="1" w:styleId="WW8Num128z0">
    <w:name w:val="WW8Num128z0"/>
    <w:rPr>
      <w:rFonts w:ascii="Arial" w:hAnsi="Arial" w:cs="Times New Roman"/>
      <w:sz w:val="22"/>
    </w:rPr>
  </w:style>
  <w:style w:type="character" w:customStyle="1" w:styleId="WW8Num124z0">
    <w:name w:val="WW8Num124z0"/>
    <w:rPr>
      <w:rFonts w:ascii="Arial" w:hAnsi="Arial" w:cs="Times New Roman"/>
      <w:sz w:val="22"/>
    </w:rPr>
  </w:style>
  <w:style w:type="character" w:customStyle="1" w:styleId="WW8Num101z0">
    <w:name w:val="WW8Num101z0"/>
    <w:rPr>
      <w:rFonts w:ascii="Arial" w:hAnsi="Arial" w:cs="Times New Roman"/>
      <w:sz w:val="22"/>
    </w:rPr>
  </w:style>
  <w:style w:type="character" w:customStyle="1" w:styleId="WW8Num116z0">
    <w:name w:val="WW8Num116z0"/>
    <w:rPr>
      <w:rFonts w:ascii="Arial" w:hAnsi="Arial" w:cs="Times New Roman"/>
      <w:color w:val="000000"/>
      <w:sz w:val="2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WW8Num93z0">
    <w:name w:val="WW8Num93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120z0">
    <w:name w:val="WW8Num120z0"/>
    <w:rPr>
      <w:sz w:val="24"/>
      <w:szCs w:val="24"/>
    </w:rPr>
  </w:style>
  <w:style w:type="character" w:customStyle="1" w:styleId="WW8Num126z0">
    <w:name w:val="WW8Num126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rPr>
      <w:rFonts w:eastAsia="Lucida Sans Unicode"/>
      <w:sz w:val="24"/>
      <w:szCs w:val="24"/>
    </w:rPr>
  </w:style>
  <w:style w:type="character" w:customStyle="1" w:styleId="TematkomentarzaZnak">
    <w:name w:val="Temat komentarza Znak"/>
    <w:rPr>
      <w:rFonts w:eastAsia="Lucida Sans Unicode"/>
      <w:b/>
      <w:bCs/>
    </w:rPr>
  </w:style>
  <w:style w:type="character" w:customStyle="1" w:styleId="Teksttreci">
    <w:name w:val="Tekst treści_"/>
    <w:uiPriority w:val="9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rPr>
      <w:spacing w:val="0"/>
      <w:vertAlign w:val="superscript"/>
    </w:rPr>
  </w:style>
  <w:style w:type="character" w:customStyle="1" w:styleId="Nagwek2Znak">
    <w:name w:val="Nagłówek 2 Znak"/>
    <w:rPr>
      <w:rFonts w:ascii="Arial" w:eastAsia="Arial Unicode MS" w:hAnsi="Arial" w:cs="Arial"/>
      <w:b/>
      <w:bCs/>
      <w:i/>
      <w:iCs/>
      <w:sz w:val="28"/>
      <w:szCs w:val="28"/>
      <w:lang w:val="x-none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gwek11">
    <w:name w:val="Nagłówek11"/>
    <w:basedOn w:val="Normalny"/>
    <w:next w:val="Normalny"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  <w:lang w:val="x-none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3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styleId="Spistreci2">
    <w:name w:val="toc 2"/>
    <w:basedOn w:val="Normalny"/>
    <w:next w:val="Normalny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styleId="Tekstprzypisudolnego">
    <w:name w:val="footnote text"/>
    <w:basedOn w:val="Normalny"/>
    <w:pPr>
      <w:suppressAutoHyphens w:val="0"/>
    </w:pPr>
    <w:rPr>
      <w:rFonts w:eastAsia="Calibri" w:cs="Times New Roman"/>
      <w:sz w:val="20"/>
      <w:szCs w:val="20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Zwykytekst1">
    <w:name w:val="Zwykły tekst1"/>
    <w:basedOn w:val="Normalny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Tekstpodstawowywcity32">
    <w:name w:val="Tekst podstawowy wcięty 32"/>
    <w:basedOn w:val="Normalny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podstawowy32">
    <w:name w:val="Tekst podstawowy 32"/>
    <w:basedOn w:val="Normalny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Tekstkomentarza4">
    <w:name w:val="Tekst komentarza4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  <w:lang w:val="x-none"/>
    </w:rPr>
  </w:style>
  <w:style w:type="paragraph" w:customStyle="1" w:styleId="Tekstpodstawowy22">
    <w:name w:val="Tekst podstawowy 22"/>
    <w:basedOn w:val="Normalny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yl1">
    <w:name w:val="Styl1"/>
    <w:basedOn w:val="Tekstpodstawowywcity"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pPr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uiPriority w:val="99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/>
    </w:rPr>
  </w:style>
  <w:style w:type="paragraph" w:customStyle="1" w:styleId="LO-Normal">
    <w:name w:val="LO-Normal"/>
    <w:basedOn w:val="Normalny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pPr>
      <w:widowControl w:val="0"/>
      <w:suppressAutoHyphens/>
      <w:autoSpaceDE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pPr>
      <w:widowControl w:val="0"/>
      <w:suppressAutoHyphens/>
      <w:autoSpaceDE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pPr>
      <w:autoSpaceDE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pPr>
      <w:autoSpaceDE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pPr>
      <w:suppressAutoHyphens/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</w:style>
  <w:style w:type="paragraph" w:customStyle="1" w:styleId="p0">
    <w:name w:val="p0"/>
    <w:basedOn w:val="Normalny"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pPr>
      <w:suppressAutoHyphens/>
      <w:autoSpaceDE w:val="0"/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pPr>
      <w:jc w:val="center"/>
    </w:pPr>
    <w:rPr>
      <w:b/>
    </w:rPr>
  </w:style>
  <w:style w:type="paragraph" w:customStyle="1" w:styleId="ZTIRLITzmlittiret">
    <w:name w:val="Z_TIR/LIT – zm. lit. tiret"/>
    <w:basedOn w:val="LITlitera"/>
    <w:pPr>
      <w:ind w:left="1859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604A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E7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AA2E77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AA2E77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E610-3C48-4B4F-8027-9A5ED2AA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27</Pages>
  <Words>6327</Words>
  <Characters>37967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44206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Bussler Małgorzata</cp:lastModifiedBy>
  <cp:revision>11</cp:revision>
  <cp:lastPrinted>2025-04-10T09:54:00Z</cp:lastPrinted>
  <dcterms:created xsi:type="dcterms:W3CDTF">2025-04-14T06:39:00Z</dcterms:created>
  <dcterms:modified xsi:type="dcterms:W3CDTF">2025-05-26T11:37:00Z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UxC4dwLulzfINJ8nQH+xvX5LNGipWa4BRSZhPgxsCvn/QD7PZ4qmYK4dJeU3zut4o4/UlDr13/TVoKrVr+TnxA==</vt:lpwstr>
  </property>
  <property fmtid="{D5CDD505-2E9C-101B-9397-08002B2CF9AE}" pid="4" name="MFClassificationDate">
    <vt:lpwstr>2022-02-01T13:43:50.2848410+01:00</vt:lpwstr>
  </property>
  <property fmtid="{D5CDD505-2E9C-101B-9397-08002B2CF9AE}" pid="5" name="MFClassifiedBySID">
    <vt:lpwstr>UxC4dwLulzfINJ8nQH+xvX5LNGipWa4BRSZhPgxsCvm42mrIC/DSDv0ggS+FjUN/2v1BBotkLlY5aAiEhoi6uddW/BBz1m6mGxv4CfcWu+o9GupG4q1dHc19xE8XQXaW</vt:lpwstr>
  </property>
  <property fmtid="{D5CDD505-2E9C-101B-9397-08002B2CF9AE}" pid="6" name="MFGRNItemId">
    <vt:lpwstr>GRN-c8a87a20-2f5e-494d-b24b-b971f543b244</vt:lpwstr>
  </property>
  <property fmtid="{D5CDD505-2E9C-101B-9397-08002B2CF9AE}" pid="7" name="MFHash">
    <vt:lpwstr>ZO/Pqe0oLiy/zyQIqFzo9cKJljmZ551fHfGZmUUsMZw=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