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E64B86" w14:textId="77777777" w:rsidR="00A30BFF" w:rsidRPr="002707C5" w:rsidRDefault="00A30BFF" w:rsidP="00A30BFF">
      <w:pPr>
        <w:pStyle w:val="Tre"/>
        <w:spacing w:line="240" w:lineRule="auto"/>
        <w:rPr>
          <w:rFonts w:ascii="Arial" w:hAnsi="Arial" w:cs="Arial"/>
          <w:lang w:eastAsia="pl-PL"/>
        </w:rPr>
      </w:pPr>
    </w:p>
    <w:p w14:paraId="5E957F31" w14:textId="7B0293A0" w:rsidR="00A22BBF" w:rsidRPr="002707C5" w:rsidRDefault="00480089" w:rsidP="00A30BFF">
      <w:pPr>
        <w:pStyle w:val="Tre"/>
        <w:spacing w:line="240" w:lineRule="auto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noProof/>
          <w:lang w:eastAsia="pl-PL"/>
        </w:rPr>
        <w:drawing>
          <wp:anchor distT="0" distB="0" distL="0" distR="0" simplePos="0" relativeHeight="2" behindDoc="1" locked="0" layoutInCell="0" allowOverlap="1" wp14:anchorId="319A96F7" wp14:editId="129E50C8">
            <wp:simplePos x="0" y="0"/>
            <wp:positionH relativeFrom="column">
              <wp:posOffset>160020</wp:posOffset>
            </wp:positionH>
            <wp:positionV relativeFrom="paragraph">
              <wp:posOffset>-814705</wp:posOffset>
            </wp:positionV>
            <wp:extent cx="957580" cy="631825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5" t="-114" r="-75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7C5">
        <w:rPr>
          <w:rFonts w:ascii="Arial" w:hAnsi="Arial" w:cs="Arial"/>
          <w:noProof/>
          <w:lang w:eastAsia="pl-PL"/>
        </w:rPr>
        <w:drawing>
          <wp:anchor distT="0" distB="0" distL="0" distR="0" simplePos="0" relativeHeight="3" behindDoc="1" locked="0" layoutInCell="0" allowOverlap="1" wp14:anchorId="5E8DD455" wp14:editId="0217AC41">
            <wp:simplePos x="0" y="0"/>
            <wp:positionH relativeFrom="page">
              <wp:posOffset>219075</wp:posOffset>
            </wp:positionH>
            <wp:positionV relativeFrom="paragraph">
              <wp:posOffset>-624205</wp:posOffset>
            </wp:positionV>
            <wp:extent cx="428625" cy="10353675"/>
            <wp:effectExtent l="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99" t="-17" r="-29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3121F" w14:textId="6601AE56" w:rsidR="00337EB4" w:rsidRPr="002707C5" w:rsidRDefault="00337EB4" w:rsidP="00A30BFF">
      <w:pPr>
        <w:widowControl/>
        <w:textAlignment w:val="auto"/>
        <w:rPr>
          <w:rFonts w:eastAsia="Times New Roman" w:cs="Arial"/>
          <w:kern w:val="0"/>
        </w:rPr>
      </w:pPr>
    </w:p>
    <w:p w14:paraId="5176B36C" w14:textId="77777777" w:rsidR="00305B0A" w:rsidRDefault="00305B0A" w:rsidP="00305B0A">
      <w:pPr>
        <w:tabs>
          <w:tab w:val="left" w:pos="6817"/>
        </w:tabs>
        <w:jc w:val="center"/>
        <w:rPr>
          <w:rFonts w:cs="Arial"/>
          <w:bCs/>
        </w:rPr>
      </w:pPr>
      <w:bookmarkStart w:id="0" w:name="_GoBack"/>
      <w:r>
        <w:rPr>
          <w:rFonts w:cs="Arial"/>
          <w:bCs/>
        </w:rPr>
        <w:t>Zatwierdzam</w:t>
      </w:r>
    </w:p>
    <w:p w14:paraId="51CE0D73" w14:textId="77777777" w:rsidR="00305B0A" w:rsidRPr="00490A52" w:rsidRDefault="00305B0A" w:rsidP="00305B0A">
      <w:pPr>
        <w:tabs>
          <w:tab w:val="left" w:pos="6817"/>
        </w:tabs>
        <w:jc w:val="center"/>
        <w:rPr>
          <w:rFonts w:cs="Arial"/>
          <w:bCs/>
        </w:rPr>
      </w:pPr>
      <w:r w:rsidRPr="00490A52">
        <w:rPr>
          <w:rFonts w:cs="Arial"/>
          <w:bCs/>
        </w:rPr>
        <w:t>Dyrektor Izby Administracji Skarbowej</w:t>
      </w:r>
    </w:p>
    <w:p w14:paraId="68E6DF19" w14:textId="77777777" w:rsidR="00305B0A" w:rsidRPr="00490A52" w:rsidRDefault="00305B0A" w:rsidP="00305B0A">
      <w:pPr>
        <w:tabs>
          <w:tab w:val="left" w:pos="6817"/>
        </w:tabs>
        <w:jc w:val="center"/>
        <w:rPr>
          <w:rFonts w:cs="Arial"/>
          <w:bCs/>
        </w:rPr>
      </w:pPr>
      <w:r w:rsidRPr="00490A52">
        <w:rPr>
          <w:rFonts w:cs="Arial"/>
          <w:bCs/>
        </w:rPr>
        <w:t xml:space="preserve">w Gdańsku </w:t>
      </w:r>
    </w:p>
    <w:p w14:paraId="7C09B89E" w14:textId="77777777" w:rsidR="00305B0A" w:rsidRPr="00490A52" w:rsidRDefault="00305B0A" w:rsidP="00305B0A">
      <w:pPr>
        <w:tabs>
          <w:tab w:val="left" w:pos="6817"/>
        </w:tabs>
        <w:jc w:val="center"/>
        <w:rPr>
          <w:rFonts w:cs="Arial"/>
          <w:b/>
          <w:bCs/>
        </w:rPr>
      </w:pPr>
      <w:r w:rsidRPr="00490A52">
        <w:rPr>
          <w:rFonts w:cs="Arial"/>
          <w:b/>
          <w:bCs/>
        </w:rPr>
        <w:t>Czesław Kalinowski</w:t>
      </w:r>
    </w:p>
    <w:p w14:paraId="1BFC6CE0" w14:textId="77777777" w:rsidR="00305B0A" w:rsidRPr="00490A52" w:rsidRDefault="00305B0A" w:rsidP="00305B0A">
      <w:pPr>
        <w:tabs>
          <w:tab w:val="left" w:pos="6817"/>
        </w:tabs>
        <w:jc w:val="center"/>
        <w:rPr>
          <w:rFonts w:cs="Arial"/>
          <w:bCs/>
        </w:rPr>
      </w:pPr>
      <w:r w:rsidRPr="00490A52">
        <w:rPr>
          <w:rFonts w:cs="Arial"/>
          <w:bCs/>
        </w:rPr>
        <w:t>/kwalifikowany podpis elektroniczny/</w:t>
      </w:r>
    </w:p>
    <w:bookmarkEnd w:id="0"/>
    <w:p w14:paraId="6A0B128A" w14:textId="77777777" w:rsidR="00337EB4" w:rsidRPr="002707C5" w:rsidRDefault="00337EB4">
      <w:pPr>
        <w:pStyle w:val="Tre"/>
        <w:ind w:left="142" w:firstLine="3544"/>
        <w:rPr>
          <w:rFonts w:ascii="Arial" w:hAnsi="Arial" w:cs="Arial"/>
        </w:rPr>
      </w:pPr>
    </w:p>
    <w:p w14:paraId="3F97BBF3" w14:textId="526C8BB1" w:rsidR="0043287A" w:rsidRPr="002707C5" w:rsidRDefault="0043287A">
      <w:pPr>
        <w:pStyle w:val="Tre"/>
        <w:rPr>
          <w:rFonts w:ascii="Arial" w:hAnsi="Arial" w:cs="Arial"/>
        </w:rPr>
      </w:pPr>
    </w:p>
    <w:p w14:paraId="51450283" w14:textId="77777777" w:rsidR="00337EB4" w:rsidRPr="002707C5" w:rsidRDefault="00337EB4">
      <w:pPr>
        <w:pStyle w:val="Tre"/>
        <w:rPr>
          <w:rFonts w:ascii="Arial" w:hAnsi="Arial" w:cs="Arial"/>
          <w:lang w:eastAsia="pl-PL"/>
        </w:rPr>
      </w:pPr>
    </w:p>
    <w:p w14:paraId="5F7E32A8" w14:textId="77777777" w:rsidR="00337EB4" w:rsidRPr="002707C5" w:rsidRDefault="00337EB4">
      <w:pPr>
        <w:pStyle w:val="Tre"/>
        <w:rPr>
          <w:rFonts w:ascii="Arial" w:hAnsi="Arial" w:cs="Arial"/>
          <w:lang w:eastAsia="pl-PL"/>
        </w:rPr>
      </w:pPr>
    </w:p>
    <w:p w14:paraId="076A336C" w14:textId="77777777" w:rsidR="00337EB4" w:rsidRPr="002707C5" w:rsidRDefault="00337EB4">
      <w:pPr>
        <w:pStyle w:val="Tre"/>
        <w:rPr>
          <w:rFonts w:ascii="Arial" w:hAnsi="Arial" w:cs="Arial"/>
          <w:lang w:eastAsia="pl-PL"/>
        </w:rPr>
      </w:pPr>
    </w:p>
    <w:p w14:paraId="1043684A" w14:textId="77777777" w:rsidR="00337EB4" w:rsidRPr="002707C5" w:rsidRDefault="00480089" w:rsidP="00BA3106">
      <w:pPr>
        <w:pStyle w:val="Tre"/>
        <w:jc w:val="center"/>
        <w:rPr>
          <w:rFonts w:ascii="Arial" w:hAnsi="Arial" w:cs="Arial"/>
          <w:b/>
          <w:sz w:val="40"/>
          <w:szCs w:val="40"/>
        </w:rPr>
      </w:pPr>
      <w:r w:rsidRPr="002707C5">
        <w:rPr>
          <w:rFonts w:ascii="Arial" w:hAnsi="Arial" w:cs="Arial"/>
          <w:b/>
          <w:sz w:val="40"/>
          <w:szCs w:val="40"/>
        </w:rPr>
        <w:t>REGULAMIN ORGANIZACYJNY</w:t>
      </w:r>
    </w:p>
    <w:p w14:paraId="05049F40" w14:textId="77777777" w:rsidR="00337EB4" w:rsidRPr="002707C5" w:rsidRDefault="00480089" w:rsidP="00BA3106">
      <w:pPr>
        <w:pStyle w:val="Tre"/>
        <w:jc w:val="center"/>
        <w:rPr>
          <w:rFonts w:ascii="Arial" w:hAnsi="Arial" w:cs="Arial"/>
          <w:b/>
          <w:sz w:val="40"/>
          <w:szCs w:val="40"/>
        </w:rPr>
      </w:pPr>
      <w:r w:rsidRPr="002707C5">
        <w:rPr>
          <w:rFonts w:ascii="Arial" w:hAnsi="Arial" w:cs="Arial"/>
          <w:b/>
          <w:sz w:val="40"/>
          <w:szCs w:val="40"/>
        </w:rPr>
        <w:t>URZĘDU SKARBOWEGO</w:t>
      </w:r>
    </w:p>
    <w:p w14:paraId="1D5E0EDA" w14:textId="77777777" w:rsidR="00337EB4" w:rsidRPr="002707C5" w:rsidRDefault="00480089" w:rsidP="00BA3106">
      <w:pPr>
        <w:pStyle w:val="Tre"/>
        <w:jc w:val="center"/>
        <w:rPr>
          <w:rFonts w:ascii="Arial" w:hAnsi="Arial" w:cs="Arial"/>
          <w:b/>
          <w:sz w:val="40"/>
          <w:szCs w:val="40"/>
        </w:rPr>
      </w:pPr>
      <w:r w:rsidRPr="002707C5">
        <w:rPr>
          <w:rFonts w:ascii="Arial" w:hAnsi="Arial" w:cs="Arial"/>
          <w:b/>
          <w:sz w:val="40"/>
          <w:szCs w:val="40"/>
        </w:rPr>
        <w:t>W CHOJNICACH</w:t>
      </w:r>
    </w:p>
    <w:p w14:paraId="3C6C884E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2AB5DA46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1D838347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594FF815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6BED2DCB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0502C1BB" w14:textId="77777777" w:rsidR="00337EB4" w:rsidRPr="002707C5" w:rsidRDefault="00337EB4">
      <w:pPr>
        <w:pStyle w:val="Tre"/>
        <w:rPr>
          <w:rFonts w:ascii="Arial" w:hAnsi="Arial" w:cs="Arial"/>
          <w:b/>
          <w:sz w:val="40"/>
          <w:szCs w:val="40"/>
        </w:rPr>
      </w:pPr>
    </w:p>
    <w:p w14:paraId="55CED582" w14:textId="77777777" w:rsidR="00337EB4" w:rsidRPr="002707C5" w:rsidRDefault="00337EB4">
      <w:pPr>
        <w:pStyle w:val="Tre"/>
        <w:jc w:val="center"/>
        <w:rPr>
          <w:rFonts w:ascii="Arial" w:hAnsi="Arial" w:cs="Arial"/>
          <w:sz w:val="26"/>
          <w:szCs w:val="26"/>
        </w:rPr>
      </w:pPr>
    </w:p>
    <w:p w14:paraId="7AE1CD5D" w14:textId="77777777" w:rsidR="00337EB4" w:rsidRPr="002707C5" w:rsidRDefault="00337EB4">
      <w:pPr>
        <w:pStyle w:val="Tre"/>
        <w:jc w:val="center"/>
        <w:rPr>
          <w:rFonts w:ascii="Arial" w:hAnsi="Arial" w:cs="Arial"/>
          <w:b/>
          <w:sz w:val="26"/>
          <w:szCs w:val="26"/>
        </w:rPr>
      </w:pPr>
    </w:p>
    <w:p w14:paraId="439073A1" w14:textId="77777777" w:rsidR="00337EB4" w:rsidRPr="002707C5" w:rsidRDefault="00337EB4">
      <w:pPr>
        <w:pStyle w:val="Tre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17B0B14C" w14:textId="77777777" w:rsidR="00337EB4" w:rsidRPr="002707C5" w:rsidRDefault="00337EB4">
      <w:pPr>
        <w:pStyle w:val="Nagwek10"/>
        <w:widowControl w:val="0"/>
        <w:spacing w:before="0" w:after="80"/>
        <w:jc w:val="left"/>
        <w:rPr>
          <w:rFonts w:ascii="Arial" w:hAnsi="Arial" w:cs="Arial"/>
          <w:sz w:val="24"/>
          <w:szCs w:val="24"/>
        </w:rPr>
      </w:pPr>
    </w:p>
    <w:p w14:paraId="708E60DC" w14:textId="77777777" w:rsidR="00337EB4" w:rsidRPr="002707C5" w:rsidRDefault="00337EB4">
      <w:pPr>
        <w:pStyle w:val="Standard"/>
      </w:pPr>
    </w:p>
    <w:p w14:paraId="2126D73A" w14:textId="2AB085EE" w:rsidR="00337EB4" w:rsidRPr="002707C5" w:rsidRDefault="00305B0A">
      <w:pPr>
        <w:pStyle w:val="Tre"/>
        <w:jc w:val="center"/>
      </w:pPr>
      <w:r>
        <w:rPr>
          <w:rFonts w:ascii="Arial" w:hAnsi="Arial" w:cs="Arial"/>
          <w:b/>
          <w:sz w:val="26"/>
          <w:szCs w:val="26"/>
        </w:rPr>
        <w:t>czerwiec</w:t>
      </w:r>
      <w:r w:rsidR="00254CFA">
        <w:rPr>
          <w:rFonts w:ascii="Arial" w:hAnsi="Arial" w:cs="Arial"/>
          <w:b/>
          <w:sz w:val="26"/>
          <w:szCs w:val="26"/>
        </w:rPr>
        <w:t xml:space="preserve"> </w:t>
      </w:r>
      <w:r w:rsidR="00A30BFF" w:rsidRPr="002707C5">
        <w:rPr>
          <w:rFonts w:ascii="Arial" w:hAnsi="Arial" w:cs="Arial"/>
          <w:b/>
          <w:sz w:val="26"/>
          <w:szCs w:val="26"/>
        </w:rPr>
        <w:t>2025</w:t>
      </w:r>
      <w:r w:rsidR="00480089" w:rsidRPr="002707C5">
        <w:rPr>
          <w:rFonts w:ascii="Arial" w:hAnsi="Arial" w:cs="Arial"/>
          <w:b/>
          <w:sz w:val="26"/>
          <w:szCs w:val="26"/>
        </w:rPr>
        <w:t xml:space="preserve"> r</w:t>
      </w:r>
      <w:r w:rsidR="00480089" w:rsidRPr="002707C5">
        <w:rPr>
          <w:rFonts w:ascii="Arial" w:hAnsi="Arial" w:cs="Arial"/>
          <w:sz w:val="26"/>
          <w:szCs w:val="26"/>
        </w:rPr>
        <w:t>.</w:t>
      </w:r>
    </w:p>
    <w:p w14:paraId="6A1B96EC" w14:textId="3DC8E629" w:rsidR="00337EB4" w:rsidRPr="002707C5" w:rsidRDefault="00337EB4">
      <w:pPr>
        <w:pStyle w:val="Nagwek10"/>
        <w:widowControl w:val="0"/>
        <w:spacing w:before="0" w:after="80"/>
        <w:jc w:val="left"/>
        <w:rPr>
          <w:rFonts w:ascii="Arial" w:hAnsi="Arial" w:cs="Arial"/>
          <w:sz w:val="24"/>
          <w:szCs w:val="24"/>
        </w:rPr>
      </w:pPr>
    </w:p>
    <w:p w14:paraId="3DDB1BAF" w14:textId="2E0A8507" w:rsidR="006D2B76" w:rsidRDefault="006D2B76">
      <w:pPr>
        <w:pStyle w:val="Nagwek10"/>
        <w:widowControl w:val="0"/>
        <w:spacing w:before="0" w:after="80"/>
        <w:jc w:val="left"/>
        <w:rPr>
          <w:rFonts w:ascii="Arial" w:hAnsi="Arial" w:cs="Arial"/>
          <w:sz w:val="24"/>
          <w:szCs w:val="24"/>
        </w:rPr>
      </w:pPr>
    </w:p>
    <w:p w14:paraId="649E3BBA" w14:textId="77777777" w:rsidR="00305B0A" w:rsidRPr="00305B0A" w:rsidRDefault="00305B0A" w:rsidP="00305B0A">
      <w:pPr>
        <w:pStyle w:val="Standard"/>
      </w:pPr>
    </w:p>
    <w:p w14:paraId="19C1D89A" w14:textId="77777777" w:rsidR="00337EB4" w:rsidRPr="002707C5" w:rsidRDefault="00480089">
      <w:pPr>
        <w:pStyle w:val="Nagwek10"/>
        <w:widowControl w:val="0"/>
        <w:spacing w:before="0" w:after="80"/>
        <w:jc w:val="left"/>
        <w:rPr>
          <w:rFonts w:ascii="Arial" w:hAnsi="Arial" w:cs="Arial"/>
          <w:sz w:val="24"/>
          <w:szCs w:val="24"/>
        </w:rPr>
      </w:pPr>
      <w:r w:rsidRPr="002707C5">
        <w:rPr>
          <w:rFonts w:ascii="Arial" w:hAnsi="Arial" w:cs="Arial"/>
          <w:sz w:val="24"/>
          <w:szCs w:val="24"/>
        </w:rPr>
        <w:lastRenderedPageBreak/>
        <w:t>Spis treści</w:t>
      </w:r>
    </w:p>
    <w:p w14:paraId="3C9F3F1F" w14:textId="77777777" w:rsidR="00337EB4" w:rsidRPr="002707C5" w:rsidRDefault="00480089">
      <w:pPr>
        <w:pStyle w:val="Rodzia"/>
        <w:jc w:val="left"/>
        <w:rPr>
          <w:rFonts w:ascii="Arial" w:hAnsi="Arial" w:cs="Arial"/>
          <w:b/>
          <w:bCs/>
        </w:rPr>
      </w:pPr>
      <w:r w:rsidRPr="002707C5">
        <w:rPr>
          <w:rFonts w:ascii="Arial" w:hAnsi="Arial" w:cs="Arial"/>
          <w:b/>
          <w:bCs/>
        </w:rPr>
        <w:t>Rozdział 1 Postanowienia ogólne</w:t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</w:r>
      <w:r w:rsidRPr="002707C5">
        <w:rPr>
          <w:rFonts w:ascii="Arial" w:hAnsi="Arial" w:cs="Arial"/>
          <w:b/>
          <w:bCs/>
        </w:rPr>
        <w:tab/>
        <w:t>3</w:t>
      </w:r>
    </w:p>
    <w:p w14:paraId="4445646C" w14:textId="77777777" w:rsidR="00337EB4" w:rsidRPr="002707C5" w:rsidRDefault="00480089">
      <w:pPr>
        <w:pStyle w:val="Rodziatytu"/>
        <w:tabs>
          <w:tab w:val="left" w:pos="2127"/>
        </w:tabs>
        <w:jc w:val="left"/>
      </w:pPr>
      <w:r w:rsidRPr="002707C5">
        <w:rPr>
          <w:rFonts w:ascii="Arial" w:hAnsi="Arial" w:cs="Arial"/>
        </w:rPr>
        <w:t>Rozdział 2 Naczelnik Urzędu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</w:rPr>
        <w:t>4</w:t>
      </w:r>
    </w:p>
    <w:p w14:paraId="352A6D1C" w14:textId="5C377C0C" w:rsidR="00337EB4" w:rsidRPr="002707C5" w:rsidRDefault="00480089">
      <w:pPr>
        <w:pStyle w:val="Rodziatytu"/>
        <w:jc w:val="left"/>
        <w:rPr>
          <w:rFonts w:ascii="Arial" w:hAnsi="Arial" w:cs="Arial"/>
        </w:rPr>
      </w:pPr>
      <w:r w:rsidRPr="002707C5">
        <w:rPr>
          <w:rFonts w:ascii="Arial" w:hAnsi="Arial" w:cs="Arial"/>
        </w:rPr>
        <w:t>Rozdział 3 Struktura organizacyjna Urzędu Skarbowego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2707C5">
        <w:rPr>
          <w:rFonts w:ascii="Arial" w:hAnsi="Arial" w:cs="Arial"/>
        </w:rPr>
        <w:t>7</w:t>
      </w:r>
    </w:p>
    <w:p w14:paraId="37A897E6" w14:textId="4F0B5B96" w:rsidR="00337EB4" w:rsidRPr="002707C5" w:rsidRDefault="00480089">
      <w:pPr>
        <w:pStyle w:val="Rodziatytu"/>
        <w:tabs>
          <w:tab w:val="left" w:pos="1134"/>
          <w:tab w:val="left" w:pos="1276"/>
        </w:tabs>
        <w:jc w:val="left"/>
        <w:rPr>
          <w:rFonts w:ascii="Arial" w:hAnsi="Arial" w:cs="Arial"/>
        </w:rPr>
      </w:pPr>
      <w:r w:rsidRPr="002707C5">
        <w:rPr>
          <w:rFonts w:ascii="Arial" w:hAnsi="Arial" w:cs="Arial"/>
        </w:rPr>
        <w:t>Rozdział 4 Zadania komórek organizacyjnych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2707C5">
        <w:rPr>
          <w:rFonts w:ascii="Arial" w:hAnsi="Arial" w:cs="Arial"/>
        </w:rPr>
        <w:t>8</w:t>
      </w:r>
    </w:p>
    <w:p w14:paraId="11B0F92E" w14:textId="3A45FB8A" w:rsidR="00337EB4" w:rsidRPr="002707C5" w:rsidRDefault="00480089" w:rsidP="00B742BC">
      <w:pPr>
        <w:pStyle w:val="Rodziatytu"/>
        <w:numPr>
          <w:ilvl w:val="0"/>
          <w:numId w:val="64"/>
        </w:numPr>
        <w:tabs>
          <w:tab w:val="left" w:pos="1276"/>
        </w:tabs>
        <w:ind w:left="1701" w:hanging="425"/>
        <w:jc w:val="left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Pion </w:t>
      </w:r>
      <w:r w:rsidR="00A40EFD" w:rsidRPr="002707C5">
        <w:rPr>
          <w:rFonts w:ascii="Arial" w:hAnsi="Arial" w:cs="Arial"/>
        </w:rPr>
        <w:t xml:space="preserve">Wsparcia </w:t>
      </w:r>
      <w:r w:rsidR="007F4A7E" w:rsidRPr="002707C5">
        <w:rPr>
          <w:rFonts w:ascii="Arial" w:hAnsi="Arial" w:cs="Arial"/>
        </w:rPr>
        <w:t xml:space="preserve">i Obsługi Podatnika </w:t>
      </w:r>
      <w:r w:rsidRPr="002707C5">
        <w:rPr>
          <w:rFonts w:ascii="Arial" w:hAnsi="Arial" w:cs="Arial"/>
        </w:rPr>
        <w:t>(SN</w:t>
      </w:r>
      <w:r w:rsidR="00CC51D7" w:rsidRPr="002707C5">
        <w:rPr>
          <w:rFonts w:ascii="Arial" w:hAnsi="Arial" w:cs="Arial"/>
        </w:rPr>
        <w:t>UW</w:t>
      </w:r>
      <w:r w:rsidR="007F4A7E" w:rsidRPr="002707C5">
        <w:rPr>
          <w:rFonts w:ascii="Arial" w:hAnsi="Arial" w:cs="Arial"/>
        </w:rPr>
        <w:t>O</w:t>
      </w:r>
      <w:r w:rsidRPr="002707C5">
        <w:rPr>
          <w:rFonts w:ascii="Arial" w:hAnsi="Arial" w:cs="Arial"/>
        </w:rPr>
        <w:t>)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B742BC" w:rsidRPr="002707C5">
        <w:rPr>
          <w:rFonts w:ascii="Arial" w:hAnsi="Arial" w:cs="Arial"/>
        </w:rPr>
        <w:tab/>
      </w:r>
      <w:r w:rsidR="00B742BC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>10</w:t>
      </w:r>
    </w:p>
    <w:p w14:paraId="6772E069" w14:textId="533DDEA5" w:rsidR="00F1336D" w:rsidRPr="002707C5" w:rsidRDefault="008C1EE5" w:rsidP="000473E1">
      <w:pPr>
        <w:pStyle w:val="Rodziatytu"/>
        <w:ind w:left="1276" w:firstLine="425"/>
        <w:jc w:val="left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Referat</w:t>
      </w:r>
      <w:r w:rsidR="007F4A7E" w:rsidRPr="002707C5">
        <w:rPr>
          <w:rFonts w:ascii="Arial" w:hAnsi="Arial" w:cs="Arial"/>
          <w:b w:val="0"/>
        </w:rPr>
        <w:t xml:space="preserve"> Obsługi Bezpośredniej i Wsparcia (SOB)</w:t>
      </w:r>
      <w:r w:rsidR="00B742BC" w:rsidRPr="002707C5">
        <w:rPr>
          <w:rFonts w:ascii="Arial" w:hAnsi="Arial" w:cs="Arial"/>
          <w:b w:val="0"/>
        </w:rPr>
        <w:tab/>
      </w:r>
      <w:r w:rsidR="007F4A7E" w:rsidRPr="002707C5">
        <w:rPr>
          <w:rFonts w:ascii="Arial" w:hAnsi="Arial" w:cs="Arial"/>
          <w:b w:val="0"/>
        </w:rPr>
        <w:tab/>
      </w:r>
      <w:r w:rsidR="00B742BC" w:rsidRPr="002707C5">
        <w:rPr>
          <w:rFonts w:ascii="Arial" w:hAnsi="Arial" w:cs="Arial"/>
          <w:b w:val="0"/>
        </w:rPr>
        <w:tab/>
      </w:r>
      <w:r w:rsidR="00B742BC"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10</w:t>
      </w:r>
    </w:p>
    <w:p w14:paraId="2ACD3028" w14:textId="5B836A9A" w:rsidR="00337EB4" w:rsidRPr="002707C5" w:rsidRDefault="00480089" w:rsidP="00B742BC">
      <w:pPr>
        <w:pStyle w:val="Rodziatytu"/>
        <w:numPr>
          <w:ilvl w:val="0"/>
          <w:numId w:val="64"/>
        </w:numPr>
        <w:tabs>
          <w:tab w:val="left" w:pos="1276"/>
        </w:tabs>
        <w:ind w:left="1701" w:hanging="425"/>
        <w:jc w:val="left"/>
        <w:rPr>
          <w:rFonts w:ascii="Arial" w:hAnsi="Arial" w:cs="Arial"/>
        </w:rPr>
      </w:pPr>
      <w:r w:rsidRPr="002707C5">
        <w:rPr>
          <w:rFonts w:ascii="Arial" w:hAnsi="Arial" w:cs="Arial"/>
        </w:rPr>
        <w:t>Pio</w:t>
      </w:r>
      <w:r w:rsidR="00B742BC" w:rsidRPr="002707C5">
        <w:rPr>
          <w:rFonts w:ascii="Arial" w:hAnsi="Arial" w:cs="Arial"/>
        </w:rPr>
        <w:t>n Poboru i Egzekucji (SZNE)</w:t>
      </w:r>
      <w:r w:rsidR="00B742BC" w:rsidRPr="002707C5">
        <w:rPr>
          <w:rFonts w:ascii="Arial" w:hAnsi="Arial" w:cs="Arial"/>
        </w:rPr>
        <w:tab/>
      </w:r>
      <w:r w:rsidR="00B742BC" w:rsidRPr="002707C5">
        <w:rPr>
          <w:rFonts w:ascii="Arial" w:hAnsi="Arial" w:cs="Arial"/>
        </w:rPr>
        <w:tab/>
      </w:r>
      <w:r w:rsidR="00B742BC" w:rsidRPr="002707C5">
        <w:rPr>
          <w:rFonts w:ascii="Arial" w:hAnsi="Arial" w:cs="Arial"/>
        </w:rPr>
        <w:tab/>
      </w:r>
      <w:r w:rsidR="00B742BC"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>12</w:t>
      </w:r>
    </w:p>
    <w:p w14:paraId="1CBD3A83" w14:textId="52D6F474" w:rsidR="00337EB4" w:rsidRPr="002707C5" w:rsidRDefault="00480089" w:rsidP="00D320AF">
      <w:pPr>
        <w:pStyle w:val="Rodziatytu"/>
        <w:numPr>
          <w:ilvl w:val="0"/>
          <w:numId w:val="45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>Referat Spraw Wierzycielskich (SEW)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12</w:t>
      </w:r>
    </w:p>
    <w:p w14:paraId="227A6E1C" w14:textId="778066AF" w:rsidR="00337EB4" w:rsidRPr="002707C5" w:rsidRDefault="00480089" w:rsidP="00D320AF">
      <w:pPr>
        <w:pStyle w:val="Rodziatytu"/>
        <w:numPr>
          <w:ilvl w:val="0"/>
          <w:numId w:val="45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>Referat Egzekucji Administracyjnej (SEE)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E44323" w:rsidRPr="002707C5">
        <w:rPr>
          <w:rFonts w:ascii="Arial" w:hAnsi="Arial" w:cs="Arial"/>
        </w:rPr>
        <w:t>1</w:t>
      </w:r>
      <w:r w:rsidR="00AB0275" w:rsidRPr="002707C5">
        <w:rPr>
          <w:rFonts w:ascii="Arial" w:hAnsi="Arial" w:cs="Arial"/>
        </w:rPr>
        <w:t>4</w:t>
      </w:r>
    </w:p>
    <w:p w14:paraId="4DDEFCB1" w14:textId="75EEA42F" w:rsidR="00337EB4" w:rsidRPr="002707C5" w:rsidRDefault="00480089" w:rsidP="00D320AF">
      <w:pPr>
        <w:pStyle w:val="Rodziatytu"/>
        <w:numPr>
          <w:ilvl w:val="0"/>
          <w:numId w:val="45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>Referat Rachunkowości (SER)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E44323"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15</w:t>
      </w:r>
    </w:p>
    <w:p w14:paraId="7E90E7F1" w14:textId="0809220E" w:rsidR="00337EB4" w:rsidRPr="002707C5" w:rsidRDefault="00480089" w:rsidP="00B742BC">
      <w:pPr>
        <w:pStyle w:val="Rodziatytu"/>
        <w:numPr>
          <w:ilvl w:val="0"/>
          <w:numId w:val="64"/>
        </w:numPr>
        <w:tabs>
          <w:tab w:val="left" w:pos="1276"/>
        </w:tabs>
        <w:ind w:left="1701" w:hanging="425"/>
        <w:jc w:val="left"/>
      </w:pPr>
      <w:r w:rsidRPr="002707C5">
        <w:rPr>
          <w:rFonts w:ascii="Arial" w:hAnsi="Arial" w:cs="Arial"/>
        </w:rPr>
        <w:t xml:space="preserve">Pion Kontroli </w:t>
      </w:r>
      <w:r w:rsidR="005D3650" w:rsidRPr="002707C5">
        <w:rPr>
          <w:rFonts w:ascii="Arial" w:hAnsi="Arial" w:cs="Arial"/>
        </w:rPr>
        <w:t xml:space="preserve">i Orzecznictwa </w:t>
      </w:r>
      <w:r w:rsidRPr="002707C5">
        <w:rPr>
          <w:rFonts w:ascii="Arial" w:hAnsi="Arial" w:cs="Arial"/>
        </w:rPr>
        <w:t>(SZNK</w:t>
      </w:r>
      <w:r w:rsidR="005D3650" w:rsidRPr="002707C5">
        <w:rPr>
          <w:rFonts w:ascii="Arial" w:hAnsi="Arial" w:cs="Arial"/>
        </w:rPr>
        <w:t>P</w:t>
      </w:r>
      <w:r w:rsidRPr="002707C5">
        <w:rPr>
          <w:rFonts w:ascii="Arial" w:hAnsi="Arial" w:cs="Arial"/>
        </w:rPr>
        <w:t>)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B742BC"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16</w:t>
      </w:r>
    </w:p>
    <w:p w14:paraId="181EF9FF" w14:textId="5A3EF5F6" w:rsidR="00337EB4" w:rsidRPr="002707C5" w:rsidRDefault="00567588" w:rsidP="00D320AF">
      <w:pPr>
        <w:pStyle w:val="Rodziatytu"/>
        <w:numPr>
          <w:ilvl w:val="0"/>
          <w:numId w:val="48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 xml:space="preserve">Dział </w:t>
      </w:r>
      <w:r w:rsidR="00480089" w:rsidRPr="002707C5">
        <w:rPr>
          <w:rFonts w:ascii="Arial" w:hAnsi="Arial" w:cs="Arial"/>
          <w:b w:val="0"/>
        </w:rPr>
        <w:t xml:space="preserve">Czynności Analitycznych i Sprawdzających </w:t>
      </w:r>
      <w:r w:rsidRPr="002707C5">
        <w:rPr>
          <w:rFonts w:ascii="Arial" w:hAnsi="Arial" w:cs="Arial"/>
          <w:b w:val="0"/>
        </w:rPr>
        <w:t>oraz Identyfikacji i</w:t>
      </w:r>
      <w:r w:rsidR="00B83316" w:rsidRPr="002707C5">
        <w:rPr>
          <w:rFonts w:ascii="Arial" w:hAnsi="Arial" w:cs="Arial"/>
          <w:b w:val="0"/>
        </w:rPr>
        <w:t> </w:t>
      </w:r>
      <w:r w:rsidRPr="002707C5">
        <w:rPr>
          <w:rFonts w:ascii="Arial" w:hAnsi="Arial" w:cs="Arial"/>
          <w:b w:val="0"/>
        </w:rPr>
        <w:t xml:space="preserve">Rejestracji Podatkowej </w:t>
      </w:r>
      <w:r w:rsidR="00480089" w:rsidRPr="002707C5">
        <w:rPr>
          <w:rFonts w:ascii="Arial" w:hAnsi="Arial" w:cs="Arial"/>
          <w:b w:val="0"/>
        </w:rPr>
        <w:t>(SKA-1)</w:t>
      </w:r>
      <w:r w:rsidR="00480089" w:rsidRPr="002707C5">
        <w:rPr>
          <w:rFonts w:ascii="Arial" w:hAnsi="Arial" w:cs="Arial"/>
          <w:b w:val="0"/>
        </w:rPr>
        <w:tab/>
      </w:r>
      <w:r w:rsidR="002C0B18" w:rsidRPr="002707C5">
        <w:rPr>
          <w:rFonts w:ascii="Arial" w:hAnsi="Arial" w:cs="Arial"/>
          <w:b w:val="0"/>
        </w:rPr>
        <w:tab/>
      </w:r>
      <w:r w:rsidR="002C0B18" w:rsidRPr="002707C5">
        <w:rPr>
          <w:rFonts w:ascii="Arial" w:hAnsi="Arial" w:cs="Arial"/>
          <w:b w:val="0"/>
        </w:rPr>
        <w:tab/>
      </w:r>
      <w:r w:rsidR="002C0B18" w:rsidRPr="002707C5">
        <w:rPr>
          <w:rFonts w:ascii="Arial" w:hAnsi="Arial" w:cs="Arial"/>
          <w:b w:val="0"/>
        </w:rPr>
        <w:tab/>
      </w:r>
      <w:r w:rsidR="002C0B18" w:rsidRPr="002707C5">
        <w:rPr>
          <w:rFonts w:ascii="Arial" w:hAnsi="Arial" w:cs="Arial"/>
          <w:b w:val="0"/>
        </w:rPr>
        <w:tab/>
      </w:r>
      <w:r w:rsidR="002C0B18"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16</w:t>
      </w:r>
    </w:p>
    <w:p w14:paraId="77695F69" w14:textId="01AD6F65" w:rsidR="00337EB4" w:rsidRPr="002707C5" w:rsidRDefault="00660A23" w:rsidP="00D320AF">
      <w:pPr>
        <w:pStyle w:val="Rodziatytu"/>
        <w:numPr>
          <w:ilvl w:val="0"/>
          <w:numId w:val="48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>Dział</w:t>
      </w:r>
      <w:r w:rsidR="00480089" w:rsidRPr="002707C5">
        <w:rPr>
          <w:rFonts w:ascii="Arial" w:hAnsi="Arial" w:cs="Arial"/>
          <w:b w:val="0"/>
        </w:rPr>
        <w:t xml:space="preserve"> Czynności Analitycznych i Sprawdzających (SKA-2)</w:t>
      </w:r>
      <w:r w:rsidR="00480089" w:rsidRPr="002707C5">
        <w:rPr>
          <w:rFonts w:ascii="Arial" w:hAnsi="Arial" w:cs="Arial"/>
          <w:b w:val="0"/>
        </w:rPr>
        <w:tab/>
      </w:r>
      <w:r w:rsidR="006D2B76"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2707C5">
        <w:rPr>
          <w:rFonts w:ascii="Arial" w:hAnsi="Arial" w:cs="Arial"/>
        </w:rPr>
        <w:t>17</w:t>
      </w:r>
    </w:p>
    <w:p w14:paraId="207E2CB1" w14:textId="30D37C0C" w:rsidR="005D3650" w:rsidRPr="002707C5" w:rsidRDefault="005D3650" w:rsidP="002C0B18">
      <w:pPr>
        <w:pStyle w:val="Rodziatytu"/>
        <w:numPr>
          <w:ilvl w:val="0"/>
          <w:numId w:val="48"/>
        </w:numPr>
        <w:tabs>
          <w:tab w:val="left" w:pos="1701"/>
        </w:tabs>
        <w:ind w:left="1701" w:hanging="425"/>
        <w:jc w:val="both"/>
      </w:pPr>
      <w:r w:rsidRPr="002707C5">
        <w:rPr>
          <w:rFonts w:ascii="Arial" w:hAnsi="Arial" w:cs="Arial"/>
          <w:b w:val="0"/>
        </w:rPr>
        <w:t xml:space="preserve">Dział Postępowania Podatkowego </w:t>
      </w:r>
      <w:r w:rsidR="006D2B76" w:rsidRPr="002707C5">
        <w:rPr>
          <w:rFonts w:ascii="Arial" w:hAnsi="Arial" w:cs="Arial"/>
          <w:b w:val="0"/>
        </w:rPr>
        <w:t>i Kontroli Podatkowej (SPO)</w:t>
      </w:r>
      <w:r w:rsidR="006D2B76" w:rsidRPr="002707C5">
        <w:rPr>
          <w:rFonts w:ascii="Arial" w:hAnsi="Arial" w:cs="Arial"/>
          <w:b w:val="0"/>
        </w:rPr>
        <w:tab/>
      </w:r>
      <w:r w:rsidR="006D2B76" w:rsidRPr="002707C5">
        <w:rPr>
          <w:rFonts w:ascii="Arial" w:hAnsi="Arial" w:cs="Arial"/>
          <w:b w:val="0"/>
        </w:rPr>
        <w:tab/>
      </w:r>
      <w:r w:rsidR="00AB0275" w:rsidRPr="002707C5">
        <w:rPr>
          <w:rFonts w:ascii="Arial" w:hAnsi="Arial" w:cs="Arial"/>
        </w:rPr>
        <w:t>18</w:t>
      </w:r>
    </w:p>
    <w:p w14:paraId="23854B5C" w14:textId="524B36B6" w:rsidR="00337EB4" w:rsidRPr="002707C5" w:rsidRDefault="00480089">
      <w:pPr>
        <w:pStyle w:val="Rodziatytu"/>
        <w:jc w:val="left"/>
        <w:rPr>
          <w:rFonts w:ascii="Arial" w:hAnsi="Arial" w:cs="Arial"/>
        </w:rPr>
      </w:pPr>
      <w:r w:rsidRPr="002707C5">
        <w:rPr>
          <w:rFonts w:ascii="Arial" w:hAnsi="Arial" w:cs="Arial"/>
        </w:rPr>
        <w:t>Rozdział 5 Zasady organizac</w:t>
      </w:r>
      <w:r w:rsidR="00AB0275" w:rsidRPr="002707C5">
        <w:rPr>
          <w:rFonts w:ascii="Arial" w:hAnsi="Arial" w:cs="Arial"/>
        </w:rPr>
        <w:t>ji pracy Urzędu Skarbowego</w:t>
      </w:r>
      <w:r w:rsidR="00AB0275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ab/>
        <w:t>19</w:t>
      </w:r>
    </w:p>
    <w:p w14:paraId="4BA8BFB8" w14:textId="14B11E08" w:rsidR="00337EB4" w:rsidRPr="002707C5" w:rsidRDefault="00480089" w:rsidP="00CF3489">
      <w:pPr>
        <w:pStyle w:val="Rodziatytu"/>
        <w:ind w:left="1276" w:hanging="1276"/>
        <w:jc w:val="left"/>
      </w:pPr>
      <w:r w:rsidRPr="002707C5">
        <w:rPr>
          <w:rFonts w:ascii="Arial" w:hAnsi="Arial" w:cs="Arial"/>
        </w:rPr>
        <w:t>Rozdział 6 Zakres nadzoru sprawowanego przez Naczelnika Urzędu i Zastępcę Naczelnika</w:t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Pr="002707C5">
        <w:rPr>
          <w:rFonts w:ascii="Arial" w:hAnsi="Arial" w:cs="Arial"/>
          <w:b w:val="0"/>
        </w:rPr>
        <w:tab/>
      </w:r>
      <w:r w:rsidR="002707C5">
        <w:rPr>
          <w:rFonts w:ascii="Arial" w:hAnsi="Arial" w:cs="Arial"/>
        </w:rPr>
        <w:t>21</w:t>
      </w:r>
    </w:p>
    <w:p w14:paraId="23CFD1A2" w14:textId="20786302" w:rsidR="00337EB4" w:rsidRPr="002707C5" w:rsidRDefault="00480089">
      <w:pPr>
        <w:pStyle w:val="Rodziatytu"/>
        <w:ind w:left="1276" w:hanging="1276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Rozdział 7 Zakres </w:t>
      </w:r>
      <w:r w:rsidR="00547592">
        <w:rPr>
          <w:rFonts w:ascii="Arial" w:hAnsi="Arial" w:cs="Arial"/>
        </w:rPr>
        <w:t>spraw zastrzeżonych do wyłącznych</w:t>
      </w:r>
      <w:r w:rsidRPr="002707C5">
        <w:rPr>
          <w:rFonts w:ascii="Arial" w:hAnsi="Arial" w:cs="Arial"/>
        </w:rPr>
        <w:t xml:space="preserve"> kompetencji Naczelnika Urzędu oraz uprawnień Zastępcy Naczelnika, kierowników komórek organizacyjnych i innych pracowników do wydawania decyzji, podpisywania pism i wyrażania stan</w:t>
      </w:r>
      <w:r w:rsidR="00E44323" w:rsidRPr="002707C5">
        <w:rPr>
          <w:rFonts w:ascii="Arial" w:hAnsi="Arial" w:cs="Arial"/>
        </w:rPr>
        <w:t xml:space="preserve">owiska w określonych </w:t>
      </w:r>
      <w:r w:rsidR="002707C5">
        <w:rPr>
          <w:rFonts w:ascii="Arial" w:hAnsi="Arial" w:cs="Arial"/>
        </w:rPr>
        <w:t>sprawach</w:t>
      </w:r>
      <w:r w:rsidR="002707C5">
        <w:rPr>
          <w:rFonts w:ascii="Arial" w:hAnsi="Arial" w:cs="Arial"/>
        </w:rPr>
        <w:tab/>
        <w:t>22</w:t>
      </w:r>
    </w:p>
    <w:p w14:paraId="76A9FAE1" w14:textId="2B40F604" w:rsidR="00337EB4" w:rsidRPr="002707C5" w:rsidRDefault="00480089">
      <w:pPr>
        <w:pStyle w:val="Rodziatytu"/>
        <w:ind w:left="1276" w:hanging="1276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Rozdział 8 Zakres upoważnień Naczelnika Urzędu do wykonywania zadań z zakresu spraw pracowniczych w stosunku do obsługujących go pracowników świadczących pracę </w:t>
      </w:r>
      <w:r w:rsidR="00AB0275" w:rsidRPr="002707C5">
        <w:rPr>
          <w:rFonts w:ascii="Arial" w:hAnsi="Arial" w:cs="Arial"/>
        </w:rPr>
        <w:t>w komórkach organizacyjnych</w:t>
      </w:r>
      <w:r w:rsidR="00AB0275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ab/>
      </w:r>
      <w:r w:rsidR="00AB0275" w:rsidRPr="002707C5">
        <w:rPr>
          <w:rFonts w:ascii="Arial" w:hAnsi="Arial" w:cs="Arial"/>
        </w:rPr>
        <w:tab/>
        <w:t>25</w:t>
      </w:r>
    </w:p>
    <w:p w14:paraId="720A916E" w14:textId="77777777" w:rsidR="00337EB4" w:rsidRPr="002707C5" w:rsidRDefault="00337EB4">
      <w:pPr>
        <w:pStyle w:val="Rodzia"/>
        <w:jc w:val="left"/>
        <w:rPr>
          <w:rFonts w:ascii="Arial" w:hAnsi="Arial" w:cs="Arial"/>
          <w:b/>
          <w:bCs/>
          <w:sz w:val="28"/>
          <w:szCs w:val="28"/>
        </w:rPr>
      </w:pPr>
    </w:p>
    <w:p w14:paraId="1A7A275E" w14:textId="77777777" w:rsidR="00337EB4" w:rsidRPr="002707C5" w:rsidRDefault="00337EB4">
      <w:pPr>
        <w:pStyle w:val="Rodzia"/>
        <w:rPr>
          <w:rFonts w:ascii="Arial" w:hAnsi="Arial" w:cs="Arial"/>
          <w:b/>
          <w:bCs/>
          <w:sz w:val="28"/>
          <w:szCs w:val="28"/>
        </w:rPr>
      </w:pPr>
    </w:p>
    <w:p w14:paraId="5B45051B" w14:textId="77777777" w:rsidR="005A157A" w:rsidRPr="002707C5" w:rsidRDefault="005A157A" w:rsidP="005A157A">
      <w:pPr>
        <w:pStyle w:val="Rodziatytu"/>
        <w:rPr>
          <w:rFonts w:ascii="Arial" w:hAnsi="Arial" w:cs="Arial"/>
        </w:rPr>
      </w:pPr>
    </w:p>
    <w:p w14:paraId="01E1D359" w14:textId="77777777" w:rsidR="005A157A" w:rsidRPr="002707C5" w:rsidRDefault="005A157A" w:rsidP="005A157A">
      <w:pPr>
        <w:pStyle w:val="Rodziatytu"/>
        <w:rPr>
          <w:rFonts w:ascii="Arial" w:hAnsi="Arial" w:cs="Arial"/>
        </w:rPr>
      </w:pPr>
    </w:p>
    <w:p w14:paraId="4F75BE72" w14:textId="4C65279F" w:rsidR="006D2B76" w:rsidRPr="002707C5" w:rsidRDefault="006D2B76" w:rsidP="005A157A">
      <w:pPr>
        <w:pStyle w:val="Rodziatytu"/>
        <w:rPr>
          <w:rFonts w:ascii="Arial" w:hAnsi="Arial" w:cs="Arial"/>
        </w:rPr>
      </w:pPr>
    </w:p>
    <w:p w14:paraId="5FADCEC9" w14:textId="45493ABA" w:rsidR="007F2FCD" w:rsidRPr="002707C5" w:rsidRDefault="007F2FCD" w:rsidP="005A157A">
      <w:pPr>
        <w:pStyle w:val="Rodziatytu"/>
        <w:rPr>
          <w:rFonts w:ascii="Arial" w:hAnsi="Arial" w:cs="Arial"/>
        </w:rPr>
      </w:pPr>
    </w:p>
    <w:p w14:paraId="255EC33E" w14:textId="77777777" w:rsidR="007F2FCD" w:rsidRPr="002707C5" w:rsidRDefault="007F2FCD" w:rsidP="005A157A">
      <w:pPr>
        <w:pStyle w:val="Rodziatytu"/>
        <w:rPr>
          <w:rFonts w:ascii="Arial" w:hAnsi="Arial" w:cs="Arial"/>
        </w:rPr>
      </w:pPr>
    </w:p>
    <w:p w14:paraId="257DCA9F" w14:textId="69B98C34" w:rsidR="00C07AFC" w:rsidRPr="002707C5" w:rsidRDefault="00C07AFC" w:rsidP="00833049">
      <w:pPr>
        <w:pStyle w:val="Rodzia"/>
        <w:tabs>
          <w:tab w:val="left" w:pos="3240"/>
        </w:tabs>
        <w:jc w:val="left"/>
        <w:rPr>
          <w:rFonts w:ascii="Arial" w:hAnsi="Arial" w:cs="Arial"/>
          <w:b/>
          <w:bCs/>
          <w:sz w:val="28"/>
          <w:szCs w:val="28"/>
        </w:rPr>
      </w:pPr>
    </w:p>
    <w:p w14:paraId="78459180" w14:textId="1772ADAF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lastRenderedPageBreak/>
        <w:t>Rozdział 1</w:t>
      </w:r>
    </w:p>
    <w:p w14:paraId="1FEBE4FF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Postanowienia ogólne</w:t>
      </w:r>
    </w:p>
    <w:p w14:paraId="37BCCA1A" w14:textId="77777777" w:rsidR="00337EB4" w:rsidRPr="002707C5" w:rsidRDefault="00337EB4">
      <w:pPr>
        <w:pStyle w:val="Rodziatytu"/>
        <w:rPr>
          <w:rFonts w:ascii="Arial" w:hAnsi="Arial" w:cs="Arial"/>
        </w:rPr>
      </w:pPr>
    </w:p>
    <w:p w14:paraId="60A21B83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1.</w:t>
      </w:r>
    </w:p>
    <w:p w14:paraId="46066926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7EFCBA9B" w14:textId="77777777" w:rsidR="00337EB4" w:rsidRPr="002707C5" w:rsidRDefault="00480089">
      <w:pPr>
        <w:pStyle w:val="Tre"/>
      </w:pPr>
      <w:r w:rsidRPr="002707C5">
        <w:rPr>
          <w:rFonts w:ascii="Arial" w:hAnsi="Arial" w:cs="Arial"/>
        </w:rPr>
        <w:t>Regulamin organizacyjny Urzędu Skarbowego w Chojnicach określa:</w:t>
      </w:r>
    </w:p>
    <w:p w14:paraId="408FCA6A" w14:textId="77777777" w:rsidR="00337EB4" w:rsidRPr="002707C5" w:rsidRDefault="00480089" w:rsidP="00D320AF">
      <w:pPr>
        <w:pStyle w:val="Tre"/>
        <w:numPr>
          <w:ilvl w:val="0"/>
          <w:numId w:val="19"/>
        </w:numPr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>strukturę organizacyjną Urzędu Skarbowego w Chojnicach;</w:t>
      </w:r>
    </w:p>
    <w:p w14:paraId="675512F5" w14:textId="77777777" w:rsidR="00337EB4" w:rsidRPr="002707C5" w:rsidRDefault="00480089" w:rsidP="00D320AF">
      <w:pPr>
        <w:pStyle w:val="Tre"/>
        <w:numPr>
          <w:ilvl w:val="0"/>
          <w:numId w:val="19"/>
        </w:numPr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>zakres zadań komórek organizacyjnych Urzędu Skarbowego w Chojnicach;</w:t>
      </w:r>
    </w:p>
    <w:p w14:paraId="45C521A9" w14:textId="77777777" w:rsidR="00337EB4" w:rsidRPr="002707C5" w:rsidRDefault="00480089" w:rsidP="00D320AF">
      <w:pPr>
        <w:pStyle w:val="Tre"/>
        <w:numPr>
          <w:ilvl w:val="0"/>
          <w:numId w:val="19"/>
        </w:numPr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>zasady organizacji pracy Urzędu Skarbowego w Chojnicach;</w:t>
      </w:r>
    </w:p>
    <w:p w14:paraId="36A9365F" w14:textId="77777777" w:rsidR="00337EB4" w:rsidRPr="002707C5" w:rsidRDefault="00480089" w:rsidP="00D320AF">
      <w:pPr>
        <w:pStyle w:val="Tre"/>
        <w:numPr>
          <w:ilvl w:val="0"/>
          <w:numId w:val="19"/>
        </w:numPr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>zakres nadzoru sprawowanego przez Naczelnika Urzędu Skarbowego w Chojnicach i jego Zastępcę;</w:t>
      </w:r>
    </w:p>
    <w:p w14:paraId="1497BC85" w14:textId="3B55B021" w:rsidR="00337EB4" w:rsidRPr="002707C5" w:rsidRDefault="00480089" w:rsidP="00D320AF">
      <w:pPr>
        <w:pStyle w:val="Tre"/>
        <w:numPr>
          <w:ilvl w:val="0"/>
          <w:numId w:val="19"/>
        </w:numPr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zakres stałych uprawnień </w:t>
      </w:r>
      <w:r w:rsidR="007F4A7E" w:rsidRPr="002707C5">
        <w:rPr>
          <w:rFonts w:ascii="Arial" w:hAnsi="Arial" w:cs="Arial"/>
        </w:rPr>
        <w:t xml:space="preserve">– </w:t>
      </w:r>
      <w:r w:rsidRPr="002707C5">
        <w:rPr>
          <w:rFonts w:ascii="Arial" w:hAnsi="Arial" w:cs="Arial"/>
        </w:rPr>
        <w:t xml:space="preserve">Zastępcy Naczelnika Urzędu Skarbowego w Chojnicach, kierowników komórek organizacyjnych i innych pracowników zatrudnionych na stanowiskach samodzielnych </w:t>
      </w:r>
      <w:r w:rsidR="007F4A7E" w:rsidRPr="002707C5">
        <w:rPr>
          <w:rFonts w:ascii="Arial" w:hAnsi="Arial" w:cs="Arial"/>
        </w:rPr>
        <w:t xml:space="preserve">– </w:t>
      </w:r>
      <w:r w:rsidRPr="002707C5">
        <w:rPr>
          <w:rFonts w:ascii="Arial" w:hAnsi="Arial" w:cs="Arial"/>
        </w:rPr>
        <w:t>do wydawania decyzji, podpisywania pism i wyrażania stanowiska w określonych sprawach;</w:t>
      </w:r>
    </w:p>
    <w:p w14:paraId="1C280446" w14:textId="3205EEE2" w:rsidR="00337EB4" w:rsidRPr="002707C5" w:rsidRDefault="00480089" w:rsidP="00D320AF">
      <w:pPr>
        <w:pStyle w:val="Tre"/>
        <w:numPr>
          <w:ilvl w:val="0"/>
          <w:numId w:val="19"/>
        </w:numPr>
        <w:ind w:left="720"/>
      </w:pPr>
      <w:r w:rsidRPr="002707C5">
        <w:rPr>
          <w:rFonts w:ascii="Arial" w:hAnsi="Arial" w:cs="Arial"/>
        </w:rPr>
        <w:t>zakres upoważnień Naczelnika Urzędu Skarbowego w Chojnicach do wykonywania zadań z zakresu spraw pracowniczych w stosunku do obsługujących go</w:t>
      </w:r>
      <w:r w:rsidR="005C0999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pracowników świadczących pracę w komórkach organizacyjnych Urzędu Skarbowego w Chojnicach.</w:t>
      </w:r>
    </w:p>
    <w:p w14:paraId="4638AF9F" w14:textId="77777777" w:rsidR="00337EB4" w:rsidRPr="002707C5" w:rsidRDefault="00337EB4">
      <w:pPr>
        <w:pStyle w:val="Tre"/>
        <w:jc w:val="center"/>
        <w:rPr>
          <w:rFonts w:ascii="Arial" w:hAnsi="Arial" w:cs="Arial"/>
        </w:rPr>
      </w:pPr>
    </w:p>
    <w:p w14:paraId="07B63777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2.</w:t>
      </w:r>
    </w:p>
    <w:p w14:paraId="747A7564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18F68121" w14:textId="77777777" w:rsidR="00337EB4" w:rsidRPr="002707C5" w:rsidRDefault="00480089">
      <w:pPr>
        <w:pStyle w:val="Tre"/>
        <w:rPr>
          <w:rFonts w:ascii="Arial" w:hAnsi="Arial" w:cs="Arial"/>
        </w:rPr>
      </w:pPr>
      <w:r w:rsidRPr="002707C5">
        <w:rPr>
          <w:rFonts w:ascii="Arial" w:hAnsi="Arial" w:cs="Arial"/>
        </w:rPr>
        <w:t>Ilekroć w Regulaminie organizacyjnym jest mowa o:</w:t>
      </w:r>
    </w:p>
    <w:p w14:paraId="43C495F2" w14:textId="77777777" w:rsidR="00337EB4" w:rsidRPr="002707C5" w:rsidRDefault="00480089">
      <w:pPr>
        <w:numPr>
          <w:ilvl w:val="0"/>
          <w:numId w:val="6"/>
        </w:numPr>
        <w:spacing w:line="360" w:lineRule="auto"/>
      </w:pPr>
      <w:r w:rsidRPr="002707C5">
        <w:rPr>
          <w:rFonts w:cs="Arial"/>
          <w:b/>
        </w:rPr>
        <w:t>KAS</w:t>
      </w:r>
      <w:r w:rsidRPr="002707C5">
        <w:rPr>
          <w:rFonts w:cs="Arial"/>
        </w:rPr>
        <w:t xml:space="preserve"> – należy przez to rozumieć Krajową Administrację Skarbową;</w:t>
      </w:r>
    </w:p>
    <w:p w14:paraId="67B93F47" w14:textId="77777777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 xml:space="preserve">Naczelniku Urzędu </w:t>
      </w:r>
      <w:r w:rsidRPr="002707C5">
        <w:rPr>
          <w:rFonts w:ascii="Arial" w:hAnsi="Arial" w:cs="Arial"/>
        </w:rPr>
        <w:t>– należy przez to rozumieć Naczelnika Urzędu Skarbowego w Chojnicach;</w:t>
      </w:r>
    </w:p>
    <w:p w14:paraId="48BD62E1" w14:textId="77777777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>Zastępcy Naczelnika</w:t>
      </w:r>
      <w:r w:rsidRPr="002707C5">
        <w:rPr>
          <w:rFonts w:ascii="Arial" w:hAnsi="Arial" w:cs="Arial"/>
        </w:rPr>
        <w:t xml:space="preserve"> – należy przez to rozumieć Zastępcę Naczelnika Urzędu Skarbowego w Chojnicach;</w:t>
      </w:r>
    </w:p>
    <w:p w14:paraId="248734A5" w14:textId="77777777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>Urzędzie Skarbowym</w:t>
      </w:r>
      <w:r w:rsidRPr="002707C5">
        <w:rPr>
          <w:rFonts w:ascii="Arial" w:hAnsi="Arial" w:cs="Arial"/>
        </w:rPr>
        <w:t xml:space="preserve"> – należy przez to rozumieć Urząd Skarbowy w Chojnicach;</w:t>
      </w:r>
    </w:p>
    <w:p w14:paraId="71FB6EC9" w14:textId="77777777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>Dyrektorze</w:t>
      </w:r>
      <w:r w:rsidRPr="002707C5">
        <w:rPr>
          <w:rFonts w:ascii="Arial" w:hAnsi="Arial" w:cs="Arial"/>
        </w:rPr>
        <w:t xml:space="preserve"> – należy przez to rozumieć Dyrektora Izby Administracji Skarbowej w Gdańsku;</w:t>
      </w:r>
    </w:p>
    <w:p w14:paraId="55D614D9" w14:textId="77777777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 xml:space="preserve">Izbie </w:t>
      </w:r>
      <w:r w:rsidRPr="002707C5">
        <w:rPr>
          <w:rFonts w:ascii="Arial" w:hAnsi="Arial" w:cs="Arial"/>
        </w:rPr>
        <w:t>– należy przez to rozumieć Izbę Administracji Skarbowej w Gdańsku;</w:t>
      </w:r>
    </w:p>
    <w:p w14:paraId="10EA9E2E" w14:textId="19A08125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>komórkach organizacyjnych</w:t>
      </w:r>
      <w:r w:rsidRPr="002707C5">
        <w:rPr>
          <w:rFonts w:ascii="Arial" w:hAnsi="Arial" w:cs="Arial"/>
        </w:rPr>
        <w:t xml:space="preserve"> – należy przez to rozumieć </w:t>
      </w:r>
      <w:r w:rsidR="00C15EF4" w:rsidRPr="002707C5">
        <w:rPr>
          <w:rFonts w:ascii="Arial" w:hAnsi="Arial" w:cs="Arial"/>
        </w:rPr>
        <w:t>działy oraz</w:t>
      </w:r>
      <w:r w:rsidR="005A2EB1" w:rsidRPr="002707C5">
        <w:rPr>
          <w:rFonts w:ascii="Arial" w:hAnsi="Arial" w:cs="Arial"/>
        </w:rPr>
        <w:t xml:space="preserve"> </w:t>
      </w:r>
      <w:r w:rsidRPr="002707C5">
        <w:rPr>
          <w:rFonts w:ascii="Arial" w:hAnsi="Arial" w:cs="Arial"/>
        </w:rPr>
        <w:t>referaty wchodzące w skład Urzędu Skarbowego w Chojnicach;</w:t>
      </w:r>
    </w:p>
    <w:p w14:paraId="13C2F9EB" w14:textId="1B99F5B9" w:rsidR="00337EB4" w:rsidRPr="002707C5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lastRenderedPageBreak/>
        <w:t>kierownikach komórek organizacyjnych</w:t>
      </w:r>
      <w:r w:rsidRPr="002707C5">
        <w:rPr>
          <w:rFonts w:ascii="Arial" w:hAnsi="Arial" w:cs="Arial"/>
        </w:rPr>
        <w:t xml:space="preserve"> – należy przez to rozumieć kierowników </w:t>
      </w:r>
      <w:r w:rsidR="00C15EF4" w:rsidRPr="002707C5">
        <w:rPr>
          <w:rFonts w:ascii="Arial" w:hAnsi="Arial" w:cs="Arial"/>
        </w:rPr>
        <w:t>działów oraz</w:t>
      </w:r>
      <w:r w:rsidR="005A2EB1" w:rsidRPr="002707C5">
        <w:rPr>
          <w:rFonts w:ascii="Arial" w:hAnsi="Arial" w:cs="Arial"/>
        </w:rPr>
        <w:t xml:space="preserve"> </w:t>
      </w:r>
      <w:r w:rsidR="00C15EF4" w:rsidRPr="002707C5">
        <w:rPr>
          <w:rFonts w:ascii="Arial" w:hAnsi="Arial" w:cs="Arial"/>
        </w:rPr>
        <w:t xml:space="preserve">kierowników </w:t>
      </w:r>
      <w:r w:rsidRPr="002707C5">
        <w:rPr>
          <w:rFonts w:ascii="Arial" w:hAnsi="Arial" w:cs="Arial"/>
        </w:rPr>
        <w:t>referatów</w:t>
      </w:r>
      <w:r w:rsidR="00F1336D" w:rsidRPr="002707C5">
        <w:rPr>
          <w:rFonts w:ascii="Arial" w:hAnsi="Arial" w:cs="Arial"/>
        </w:rPr>
        <w:t xml:space="preserve"> </w:t>
      </w:r>
      <w:r w:rsidRPr="002707C5">
        <w:rPr>
          <w:rFonts w:ascii="Arial" w:hAnsi="Arial" w:cs="Arial"/>
        </w:rPr>
        <w:t>w Urzędzie Skarbowym w Chojnicach;</w:t>
      </w:r>
    </w:p>
    <w:p w14:paraId="39FA707B" w14:textId="064024D4" w:rsidR="00337EB4" w:rsidRPr="004B21F6" w:rsidRDefault="00480089">
      <w:pPr>
        <w:pStyle w:val="Tre"/>
        <w:numPr>
          <w:ilvl w:val="0"/>
          <w:numId w:val="6"/>
        </w:numPr>
      </w:pPr>
      <w:r w:rsidRPr="002707C5">
        <w:rPr>
          <w:rFonts w:ascii="Arial" w:hAnsi="Arial" w:cs="Arial"/>
          <w:b/>
        </w:rPr>
        <w:t>pracowniku</w:t>
      </w:r>
      <w:r w:rsidRPr="002707C5">
        <w:rPr>
          <w:rFonts w:ascii="Arial" w:hAnsi="Arial" w:cs="Arial"/>
        </w:rPr>
        <w:t xml:space="preserve"> – należy przez to rozumieć osobę zatrudnioną w Izbie Administracji Skarbowej w Gdańsku realizującą w Urzędzie Skarbowym w Chojnicach zadania, o których mowa w art. 28 ust. 1 ustawy</w:t>
      </w:r>
      <w:r w:rsidR="00C15EF4" w:rsidRPr="002707C5">
        <w:rPr>
          <w:rFonts w:ascii="Arial" w:hAnsi="Arial" w:cs="Arial"/>
        </w:rPr>
        <w:t xml:space="preserve"> z dnia 16 listopada 2016 r.</w:t>
      </w:r>
      <w:r w:rsidRPr="002707C5">
        <w:rPr>
          <w:rFonts w:ascii="Arial" w:hAnsi="Arial" w:cs="Arial"/>
        </w:rPr>
        <w:t xml:space="preserve"> o Krajowej Administracji Skarbowej</w:t>
      </w:r>
      <w:r w:rsidR="00C15EF4" w:rsidRPr="002707C5">
        <w:rPr>
          <w:rFonts w:ascii="Arial" w:hAnsi="Arial" w:cs="Arial"/>
        </w:rPr>
        <w:t xml:space="preserve"> (Dz. U. z 2023 r. poz. 615, z późn. zm</w:t>
      </w:r>
      <w:r w:rsidR="00C15EF4" w:rsidRPr="004B21F6">
        <w:rPr>
          <w:rFonts w:ascii="Arial" w:hAnsi="Arial" w:cs="Arial"/>
        </w:rPr>
        <w:t>.)</w:t>
      </w:r>
      <w:r w:rsidR="006271E1" w:rsidRPr="004B21F6">
        <w:rPr>
          <w:rFonts w:ascii="Arial" w:hAnsi="Arial" w:cs="Arial"/>
        </w:rPr>
        <w:t>, zwanej dalej „ustawą o KAS”</w:t>
      </w:r>
      <w:r w:rsidRPr="004B21F6">
        <w:rPr>
          <w:rFonts w:ascii="Arial" w:hAnsi="Arial" w:cs="Arial"/>
        </w:rPr>
        <w:t>;</w:t>
      </w:r>
    </w:p>
    <w:p w14:paraId="57B9FCCB" w14:textId="4456050D" w:rsidR="00337EB4" w:rsidRPr="002707C5" w:rsidRDefault="00480089">
      <w:pPr>
        <w:pStyle w:val="Tre"/>
        <w:numPr>
          <w:ilvl w:val="0"/>
          <w:numId w:val="6"/>
        </w:numPr>
        <w:ind w:hanging="436"/>
      </w:pPr>
      <w:r w:rsidRPr="002707C5">
        <w:rPr>
          <w:rFonts w:ascii="Arial" w:hAnsi="Arial" w:cs="Arial"/>
          <w:b/>
        </w:rPr>
        <w:t>Regulaminie</w:t>
      </w:r>
      <w:r w:rsidRPr="002707C5">
        <w:rPr>
          <w:rFonts w:ascii="Arial" w:hAnsi="Arial" w:cs="Arial"/>
        </w:rPr>
        <w:t xml:space="preserve"> – należy przez to rozumieć niniejszy </w:t>
      </w:r>
      <w:r w:rsidR="003025A5" w:rsidRPr="002707C5">
        <w:rPr>
          <w:rFonts w:ascii="Arial" w:hAnsi="Arial" w:cs="Arial"/>
        </w:rPr>
        <w:t>R</w:t>
      </w:r>
      <w:r w:rsidRPr="002707C5">
        <w:rPr>
          <w:rFonts w:ascii="Arial" w:hAnsi="Arial" w:cs="Arial"/>
        </w:rPr>
        <w:t>egulamin organizacyjny.</w:t>
      </w:r>
    </w:p>
    <w:p w14:paraId="1523D6FC" w14:textId="77777777" w:rsidR="00337EB4" w:rsidRPr="002707C5" w:rsidRDefault="00337EB4">
      <w:pPr>
        <w:pStyle w:val="Tre"/>
        <w:rPr>
          <w:rFonts w:ascii="Arial" w:hAnsi="Arial" w:cs="Arial"/>
        </w:rPr>
      </w:pPr>
    </w:p>
    <w:p w14:paraId="1AFB2FDB" w14:textId="77777777" w:rsidR="00337EB4" w:rsidRPr="002707C5" w:rsidRDefault="00337EB4">
      <w:pPr>
        <w:pStyle w:val="Tre"/>
        <w:rPr>
          <w:rFonts w:ascii="Arial" w:hAnsi="Arial" w:cs="Arial"/>
        </w:rPr>
      </w:pPr>
    </w:p>
    <w:p w14:paraId="3167A1C7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2</w:t>
      </w:r>
    </w:p>
    <w:p w14:paraId="6FB61220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Naczelnik Urzędu</w:t>
      </w:r>
    </w:p>
    <w:p w14:paraId="36E256BA" w14:textId="77777777" w:rsidR="00337EB4" w:rsidRPr="002707C5" w:rsidRDefault="00337EB4">
      <w:pPr>
        <w:pStyle w:val="Rodziatytu"/>
        <w:rPr>
          <w:rFonts w:ascii="Arial" w:hAnsi="Arial" w:cs="Arial"/>
        </w:rPr>
      </w:pPr>
    </w:p>
    <w:p w14:paraId="2425F636" w14:textId="5BCE518E" w:rsidR="00337EB4" w:rsidRPr="002707C5" w:rsidRDefault="007E5D08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3.</w:t>
      </w:r>
    </w:p>
    <w:p w14:paraId="5F634AE2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7F3CB510" w14:textId="77777777" w:rsidR="00337EB4" w:rsidRPr="002707C5" w:rsidRDefault="00480089" w:rsidP="00D320AF">
      <w:pPr>
        <w:pStyle w:val="Paragraf"/>
        <w:numPr>
          <w:ilvl w:val="0"/>
          <w:numId w:val="16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Naczelnik Urzędu jest organem KAS.</w:t>
      </w:r>
    </w:p>
    <w:p w14:paraId="56FB1568" w14:textId="77777777" w:rsidR="00337EB4" w:rsidRPr="002707C5" w:rsidRDefault="00480089" w:rsidP="00D320AF">
      <w:pPr>
        <w:pStyle w:val="Paragraf"/>
        <w:numPr>
          <w:ilvl w:val="0"/>
          <w:numId w:val="16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Terytorialny zasięg działania Naczelnika Urzędu obejmuje powiat chojnicki, w tym:</w:t>
      </w:r>
    </w:p>
    <w:p w14:paraId="79711483" w14:textId="77777777" w:rsidR="00337EB4" w:rsidRPr="002707C5" w:rsidRDefault="00480089" w:rsidP="00D320AF">
      <w:pPr>
        <w:pStyle w:val="Paragraf"/>
        <w:numPr>
          <w:ilvl w:val="0"/>
          <w:numId w:val="11"/>
        </w:numPr>
        <w:tabs>
          <w:tab w:val="left" w:pos="993"/>
        </w:tabs>
        <w:ind w:left="851" w:hanging="425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miasto Chojnice;</w:t>
      </w:r>
    </w:p>
    <w:p w14:paraId="022CEEB6" w14:textId="77777777" w:rsidR="00337EB4" w:rsidRPr="002707C5" w:rsidRDefault="00480089" w:rsidP="00D320AF">
      <w:pPr>
        <w:pStyle w:val="Paragraf"/>
        <w:numPr>
          <w:ilvl w:val="0"/>
          <w:numId w:val="11"/>
        </w:numPr>
        <w:tabs>
          <w:tab w:val="left" w:pos="993"/>
        </w:tabs>
        <w:ind w:left="851" w:hanging="425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gminy: Brusy, Chojnice, Czersk, Konarzyny.</w:t>
      </w:r>
    </w:p>
    <w:p w14:paraId="10CE7F2E" w14:textId="77777777" w:rsidR="00337EB4" w:rsidRPr="002707C5" w:rsidRDefault="00480089" w:rsidP="00D320AF">
      <w:pPr>
        <w:pStyle w:val="Tre"/>
        <w:numPr>
          <w:ilvl w:val="0"/>
          <w:numId w:val="16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Siedzibą Naczelnika Urzędu są Chojnice.</w:t>
      </w:r>
    </w:p>
    <w:p w14:paraId="5CF1D0FE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43EB837B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4.</w:t>
      </w:r>
    </w:p>
    <w:p w14:paraId="3D1FCC0B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07E38AFB" w14:textId="6D8D5F5F" w:rsidR="00337EB4" w:rsidRPr="002707C5" w:rsidRDefault="00B10BDC" w:rsidP="00254CFA">
      <w:pPr>
        <w:widowControl/>
        <w:numPr>
          <w:ilvl w:val="0"/>
          <w:numId w:val="43"/>
        </w:numPr>
        <w:spacing w:line="360" w:lineRule="auto"/>
        <w:ind w:left="357" w:hanging="357"/>
        <w:jc w:val="both"/>
        <w:textAlignment w:val="auto"/>
        <w:rPr>
          <w:rFonts w:cs="Arial"/>
          <w:lang w:eastAsia="pl-PL"/>
        </w:rPr>
      </w:pPr>
      <w:bookmarkStart w:id="1" w:name="_Hlk194406443"/>
      <w:r w:rsidRPr="002707C5">
        <w:rPr>
          <w:rFonts w:cs="Arial"/>
          <w:lang w:eastAsia="pl-PL"/>
        </w:rPr>
        <w:t>Do zakresu zadań Naczelnika</w:t>
      </w:r>
      <w:r w:rsidR="007F2FCD" w:rsidRPr="002707C5">
        <w:rPr>
          <w:rFonts w:cs="Arial"/>
          <w:lang w:eastAsia="pl-PL"/>
        </w:rPr>
        <w:t xml:space="preserve"> Urzędu</w:t>
      </w:r>
      <w:r w:rsidRPr="002707C5">
        <w:rPr>
          <w:rFonts w:cs="Arial"/>
          <w:lang w:eastAsia="pl-PL"/>
        </w:rPr>
        <w:t xml:space="preserve"> należą zadania organu podatkowego i organu egzekucyjnego oraz inne</w:t>
      </w:r>
      <w:r w:rsidR="007F2FCD" w:rsidRPr="002707C5">
        <w:rPr>
          <w:rFonts w:cs="Arial"/>
          <w:lang w:eastAsia="pl-PL"/>
        </w:rPr>
        <w:t xml:space="preserve"> zadania określone w przepisach</w:t>
      </w:r>
      <w:r w:rsidRPr="002707C5">
        <w:rPr>
          <w:rFonts w:cs="Arial"/>
          <w:lang w:eastAsia="pl-PL"/>
        </w:rPr>
        <w:t xml:space="preserve"> odrębnych</w:t>
      </w:r>
      <w:bookmarkEnd w:id="1"/>
      <w:r w:rsidR="00480089" w:rsidRPr="002707C5">
        <w:rPr>
          <w:rFonts w:cs="Arial"/>
          <w:lang w:eastAsia="pl-PL"/>
        </w:rPr>
        <w:t>.</w:t>
      </w:r>
    </w:p>
    <w:p w14:paraId="3F576F83" w14:textId="77777777" w:rsidR="00337EB4" w:rsidRPr="002707C5" w:rsidRDefault="00480089" w:rsidP="00D320AF">
      <w:pPr>
        <w:widowControl/>
        <w:numPr>
          <w:ilvl w:val="0"/>
          <w:numId w:val="43"/>
        </w:numPr>
        <w:suppressAutoHyphens w:val="0"/>
        <w:spacing w:line="360" w:lineRule="auto"/>
        <w:jc w:val="both"/>
        <w:textAlignment w:val="auto"/>
        <w:rPr>
          <w:rFonts w:cs="Arial"/>
          <w:lang w:eastAsia="pl-PL"/>
        </w:rPr>
      </w:pPr>
      <w:r w:rsidRPr="002707C5">
        <w:rPr>
          <w:rFonts w:cs="Arial"/>
          <w:lang w:eastAsia="pl-PL"/>
        </w:rPr>
        <w:t>Do zadań Naczelnika Urzędu należy:</w:t>
      </w:r>
    </w:p>
    <w:p w14:paraId="185DD480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ustalanie, określanie, pobór podatków, opłat i niepodatkowych należności budżetowych oraz innych należności na podstawie odrębnych przepisów;</w:t>
      </w:r>
    </w:p>
    <w:p w14:paraId="62ADF928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</w:pPr>
      <w:r w:rsidRPr="002707C5">
        <w:rPr>
          <w:rFonts w:ascii="Arial" w:hAnsi="Arial" w:cs="Arial"/>
        </w:rPr>
        <w:t>w</w:t>
      </w:r>
      <w:r w:rsidRPr="002707C5">
        <w:rPr>
          <w:rFonts w:ascii="Arial" w:hAnsi="Arial" w:cs="Arial"/>
          <w:lang w:eastAsia="pl-PL"/>
        </w:rPr>
        <w:t>ykonywanie zadań wierzyciela należności pieniężnych;</w:t>
      </w:r>
    </w:p>
    <w:p w14:paraId="473C5862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wykonywanie egzekucji administracyjnej należności pieniężnych oraz wykonywanie zabezpieczenia należności pieniężnych;</w:t>
      </w:r>
    </w:p>
    <w:p w14:paraId="7117942C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zapewnienie obsługi i wsparcia podatnika i płatnika w prawidłowym wykonywaniu obowiązków podatkowych;</w:t>
      </w:r>
    </w:p>
    <w:p w14:paraId="309C3D64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prowadzenie ewidencji podatników i płatników;</w:t>
      </w:r>
    </w:p>
    <w:p w14:paraId="74EC0442" w14:textId="6CDAFD5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</w:pPr>
      <w:r w:rsidRPr="002707C5">
        <w:rPr>
          <w:rFonts w:ascii="Arial" w:hAnsi="Arial" w:cs="Arial"/>
          <w:lang w:eastAsia="pl-PL"/>
        </w:rPr>
        <w:lastRenderedPageBreak/>
        <w:t>wykonywanie kontroli podatkowej oraz czynności sprawdzających,</w:t>
      </w:r>
      <w:r w:rsidRPr="002707C5">
        <w:rPr>
          <w:rFonts w:ascii="Arial" w:eastAsia="Times New Roman" w:hAnsi="Arial" w:cs="Arial"/>
          <w:kern w:val="0"/>
          <w:sz w:val="22"/>
          <w:szCs w:val="22"/>
          <w:lang w:eastAsia="ar-SA"/>
        </w:rPr>
        <w:t xml:space="preserve"> </w:t>
      </w:r>
      <w:r w:rsidRPr="002707C5">
        <w:rPr>
          <w:rFonts w:ascii="Arial" w:hAnsi="Arial" w:cs="Arial"/>
          <w:lang w:eastAsia="pl-PL"/>
        </w:rPr>
        <w:t xml:space="preserve">z wyjątkiem przeprowadzania kontroli podatkowej wobec podatnika, który zawarł umowę o współdziałanie, o której mowa w art. 20s </w:t>
      </w:r>
      <w:r w:rsidR="003025A5" w:rsidRPr="002707C5">
        <w:rPr>
          <w:rFonts w:ascii="Arial" w:hAnsi="Arial" w:cs="Arial"/>
          <w:lang w:eastAsia="pl-PL"/>
        </w:rPr>
        <w:t xml:space="preserve">ustawy z dnia </w:t>
      </w:r>
      <w:r w:rsidR="003025A5" w:rsidRPr="002707C5">
        <w:rPr>
          <w:rFonts w:ascii="Arial" w:hAnsi="Arial" w:cs="Arial"/>
        </w:rPr>
        <w:t>29 sierpnia 1997 r.</w:t>
      </w:r>
      <w:r w:rsidR="003025A5" w:rsidRPr="002707C5">
        <w:rPr>
          <w:rFonts w:cs="Arial"/>
        </w:rPr>
        <w:t xml:space="preserve"> – </w:t>
      </w:r>
      <w:r w:rsidR="003025A5" w:rsidRPr="002707C5">
        <w:rPr>
          <w:rFonts w:ascii="Arial" w:hAnsi="Arial" w:cs="Arial"/>
          <w:lang w:eastAsia="pl-PL"/>
        </w:rPr>
        <w:t>Ordynacja</w:t>
      </w:r>
      <w:r w:rsidRPr="002707C5">
        <w:rPr>
          <w:rFonts w:ascii="Arial" w:hAnsi="Arial" w:cs="Arial"/>
          <w:lang w:eastAsia="pl-PL"/>
        </w:rPr>
        <w:t xml:space="preserve"> podatkow</w:t>
      </w:r>
      <w:r w:rsidR="003025A5" w:rsidRPr="002707C5">
        <w:rPr>
          <w:rFonts w:ascii="Arial" w:hAnsi="Arial" w:cs="Arial"/>
          <w:lang w:eastAsia="pl-PL"/>
        </w:rPr>
        <w:t>a</w:t>
      </w:r>
      <w:r w:rsidR="00953BF5" w:rsidRPr="00953BF5">
        <w:rPr>
          <w:rFonts w:ascii="Arial" w:hAnsi="Arial" w:cs="Arial"/>
          <w:lang w:eastAsia="pl-PL"/>
        </w:rPr>
        <w:t xml:space="preserve"> </w:t>
      </w:r>
      <w:r w:rsidR="003025A5" w:rsidRPr="002707C5">
        <w:rPr>
          <w:rFonts w:ascii="Arial" w:hAnsi="Arial" w:cs="Arial"/>
          <w:lang w:eastAsia="pl-PL"/>
        </w:rPr>
        <w:t xml:space="preserve">(Dz. U. </w:t>
      </w:r>
      <w:r w:rsidR="000A118E" w:rsidRPr="002707C5">
        <w:rPr>
          <w:rFonts w:ascii="Arial" w:hAnsi="Arial" w:cs="Arial"/>
          <w:lang w:eastAsia="pl-PL"/>
        </w:rPr>
        <w:t>z 2025 r. poz. 111)</w:t>
      </w:r>
      <w:r w:rsidRPr="002707C5">
        <w:rPr>
          <w:rFonts w:ascii="Arial" w:hAnsi="Arial" w:cs="Arial"/>
          <w:lang w:eastAsia="pl-PL"/>
        </w:rPr>
        <w:t>,</w:t>
      </w:r>
      <w:r w:rsidR="000A118E" w:rsidRPr="002707C5">
        <w:rPr>
          <w:rFonts w:ascii="Arial" w:hAnsi="Arial" w:cs="Arial"/>
          <w:lang w:eastAsia="pl-PL"/>
        </w:rPr>
        <w:t xml:space="preserve"> zwanej dalej „Ordynacją podatkową),</w:t>
      </w:r>
      <w:r w:rsidRPr="002707C5">
        <w:rPr>
          <w:rFonts w:ascii="Arial" w:hAnsi="Arial" w:cs="Arial"/>
          <w:lang w:eastAsia="pl-PL"/>
        </w:rPr>
        <w:t xml:space="preserve"> w zakresie podatków objętych tą umową;</w:t>
      </w:r>
    </w:p>
    <w:p w14:paraId="1D6C5D80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dokonywanie nabycia sprawdzającego;</w:t>
      </w:r>
    </w:p>
    <w:p w14:paraId="614BC559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współpraca w zakresie wymiany informacji podatkowych i finansowych z państwami członkowskimi Unii Europejskiej oraz z państwami trzecimi określonych przepisami prawa międzynarodowego;</w:t>
      </w:r>
    </w:p>
    <w:p w14:paraId="32DEDCF8" w14:textId="77777777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2ACFF6AE" w14:textId="48A3139D" w:rsidR="00337EB4" w:rsidRPr="002707C5" w:rsidRDefault="00480089" w:rsidP="00D320AF">
      <w:pPr>
        <w:pStyle w:val="Tre"/>
        <w:numPr>
          <w:ilvl w:val="0"/>
          <w:numId w:val="13"/>
        </w:numPr>
        <w:ind w:left="709" w:hanging="349"/>
      </w:pPr>
      <w:r w:rsidRPr="002707C5">
        <w:rPr>
          <w:rFonts w:ascii="Arial" w:hAnsi="Arial" w:cs="Arial"/>
          <w:lang w:eastAsia="pl-PL"/>
        </w:rPr>
        <w:t>rozpoznawanie, wykrywanie i zwalczanie przestępstw skarbowych</w:t>
      </w:r>
      <w:r w:rsidRPr="002707C5">
        <w:rPr>
          <w:rFonts w:ascii="Arial" w:hAnsi="Arial" w:cs="Arial"/>
          <w:bCs/>
          <w:lang w:eastAsia="pl-PL"/>
        </w:rPr>
        <w:t xml:space="preserve"> </w:t>
      </w:r>
      <w:r w:rsidRPr="002707C5">
        <w:rPr>
          <w:rFonts w:ascii="Arial" w:hAnsi="Arial" w:cs="Arial"/>
          <w:lang w:eastAsia="pl-PL"/>
        </w:rPr>
        <w:t xml:space="preserve">i wykroczeń skarbowych, zapobieganie tym przestępstwom i wykroczeniom oraz ściganie ich sprawców, w zakresie określonym w ustawie </w:t>
      </w:r>
      <w:r w:rsidR="008C0CED" w:rsidRPr="002707C5">
        <w:rPr>
          <w:rFonts w:ascii="Arial" w:hAnsi="Arial" w:cs="Arial"/>
        </w:rPr>
        <w:t>z dnia 10 września 1999 r.</w:t>
      </w:r>
      <w:r w:rsidR="008C0CED" w:rsidRPr="002707C5">
        <w:rPr>
          <w:rFonts w:cs="Arial"/>
        </w:rPr>
        <w:t xml:space="preserve"> </w:t>
      </w:r>
      <w:r w:rsidR="00953BF5">
        <w:rPr>
          <w:rFonts w:cs="Arial"/>
        </w:rPr>
        <w:t xml:space="preserve">– </w:t>
      </w:r>
      <w:r w:rsidRPr="002707C5">
        <w:rPr>
          <w:rFonts w:ascii="Arial" w:hAnsi="Arial" w:cs="Arial"/>
          <w:lang w:eastAsia="pl-PL"/>
        </w:rPr>
        <w:t>Kodeks karny skarbowy</w:t>
      </w:r>
      <w:r w:rsidR="00250DFB" w:rsidRPr="002707C5">
        <w:rPr>
          <w:rFonts w:ascii="Arial" w:hAnsi="Arial" w:cs="Arial"/>
          <w:lang w:eastAsia="pl-PL"/>
        </w:rPr>
        <w:t xml:space="preserve"> (Dz. U. z 2024 r. poz. 628, z późn. zm.)</w:t>
      </w:r>
      <w:r w:rsidRPr="002707C5">
        <w:rPr>
          <w:rFonts w:ascii="Arial" w:hAnsi="Arial" w:cs="Arial"/>
          <w:lang w:eastAsia="pl-PL"/>
        </w:rPr>
        <w:t>;</w:t>
      </w:r>
    </w:p>
    <w:p w14:paraId="073729DC" w14:textId="0D4FAC9F" w:rsidR="00337EB4" w:rsidRPr="002707C5" w:rsidRDefault="00480089" w:rsidP="00D320AF">
      <w:pPr>
        <w:pStyle w:val="Tre"/>
        <w:numPr>
          <w:ilvl w:val="0"/>
          <w:numId w:val="13"/>
        </w:numPr>
        <w:rPr>
          <w:rFonts w:ascii="Arial" w:hAnsi="Arial" w:cs="Arial"/>
          <w:lang w:eastAsia="pl-PL"/>
        </w:rPr>
      </w:pPr>
      <w:r w:rsidRPr="002707C5">
        <w:rPr>
          <w:rFonts w:ascii="Arial" w:hAnsi="Arial" w:cs="Arial"/>
          <w:lang w:eastAsia="pl-PL"/>
        </w:rPr>
        <w:t xml:space="preserve">rozpoznawanie, wykrywanie i zwalczanie przestępstw określonych w ustawie </w:t>
      </w:r>
      <w:r w:rsidR="00250DFB" w:rsidRPr="002707C5">
        <w:rPr>
          <w:rFonts w:ascii="Arial" w:hAnsi="Arial" w:cs="Arial"/>
          <w:lang w:eastAsia="pl-PL"/>
        </w:rPr>
        <w:t xml:space="preserve">z dnia 29 września 1994 r. </w:t>
      </w:r>
      <w:r w:rsidRPr="002707C5">
        <w:rPr>
          <w:rFonts w:ascii="Arial" w:hAnsi="Arial" w:cs="Arial"/>
          <w:lang w:eastAsia="pl-PL"/>
        </w:rPr>
        <w:t>o rachunkowości</w:t>
      </w:r>
      <w:r w:rsidR="00250DFB" w:rsidRPr="002707C5">
        <w:rPr>
          <w:rFonts w:ascii="Arial" w:hAnsi="Arial" w:cs="Arial"/>
          <w:lang w:eastAsia="pl-PL"/>
        </w:rPr>
        <w:t xml:space="preserve"> (Dz. U. z 2023 r. poz. 120, z późn. zm.)</w:t>
      </w:r>
      <w:r w:rsidRPr="002707C5">
        <w:rPr>
          <w:rFonts w:ascii="Arial" w:hAnsi="Arial" w:cs="Arial"/>
          <w:lang w:eastAsia="pl-PL"/>
        </w:rPr>
        <w:t>, zapobieganie tym przestępstwom oraz ściganie ich sprawców;</w:t>
      </w:r>
    </w:p>
    <w:p w14:paraId="6A4D9CAF" w14:textId="360521E7" w:rsidR="005A157A" w:rsidRPr="00FB6DFE" w:rsidRDefault="005A157A" w:rsidP="00D320AF">
      <w:pPr>
        <w:widowControl/>
        <w:numPr>
          <w:ilvl w:val="0"/>
          <w:numId w:val="13"/>
        </w:numPr>
        <w:spacing w:line="360" w:lineRule="auto"/>
        <w:jc w:val="both"/>
        <w:textAlignment w:val="auto"/>
      </w:pPr>
      <w:r w:rsidRPr="002707C5">
        <w:rPr>
          <w:rFonts w:cs="Arial"/>
        </w:rPr>
        <w:t xml:space="preserve">wykonywanie kar i środków karnych oraz wykonywanie zabezpieczania kar i środków karnych, w zakresie określonym w </w:t>
      </w:r>
      <w:hyperlink r:id="rId10" w:anchor="_blank" w:history="1">
        <w:r w:rsidRPr="002707C5">
          <w:rPr>
            <w:rStyle w:val="Hipercze"/>
            <w:rFonts w:cs="Arial"/>
            <w:color w:val="auto"/>
            <w:u w:val="none"/>
          </w:rPr>
          <w:t>ustawie</w:t>
        </w:r>
      </w:hyperlink>
      <w:r w:rsidR="00001911" w:rsidRPr="002707C5">
        <w:rPr>
          <w:rFonts w:cs="Arial"/>
        </w:rPr>
        <w:t xml:space="preserve"> z dnia 6 czerwca 1997 r.</w:t>
      </w:r>
      <w:r w:rsidRPr="002707C5">
        <w:rPr>
          <w:rFonts w:cs="Arial"/>
        </w:rPr>
        <w:t xml:space="preserve"> </w:t>
      </w:r>
      <w:r w:rsidR="00953BF5">
        <w:rPr>
          <w:rFonts w:cs="Arial"/>
        </w:rPr>
        <w:t xml:space="preserve">– </w:t>
      </w:r>
      <w:r w:rsidRPr="002707C5">
        <w:rPr>
          <w:rFonts w:cs="Arial"/>
        </w:rPr>
        <w:t>Kodeks karny wykonawczy</w:t>
      </w:r>
      <w:r w:rsidR="0039739A" w:rsidRPr="002707C5">
        <w:rPr>
          <w:rFonts w:cs="Arial"/>
        </w:rPr>
        <w:t xml:space="preserve"> (Dz. U. z 2024 r. poz. 706, z późn. zm.)</w:t>
      </w:r>
      <w:r w:rsidRPr="002707C5">
        <w:rPr>
          <w:rFonts w:cs="Arial"/>
        </w:rPr>
        <w:t xml:space="preserve"> oraz w ustawie</w:t>
      </w:r>
      <w:r w:rsidR="00953BF5">
        <w:rPr>
          <w:rFonts w:cs="Arial"/>
        </w:rPr>
        <w:t xml:space="preserve"> </w:t>
      </w:r>
      <w:r w:rsidR="00953BF5" w:rsidRPr="00FB6DFE">
        <w:rPr>
          <w:rFonts w:cs="Arial"/>
        </w:rPr>
        <w:t>z dnia 10</w:t>
      </w:r>
      <w:r w:rsidR="00254CFA" w:rsidRPr="00FB6DFE">
        <w:rPr>
          <w:rFonts w:cs="Arial"/>
        </w:rPr>
        <w:t> </w:t>
      </w:r>
      <w:r w:rsidR="00953BF5" w:rsidRPr="00FB6DFE">
        <w:rPr>
          <w:rFonts w:cs="Arial"/>
        </w:rPr>
        <w:t>września 1999 r. –</w:t>
      </w:r>
      <w:r w:rsidRPr="00FB6DFE">
        <w:rPr>
          <w:rFonts w:cs="Arial"/>
        </w:rPr>
        <w:t xml:space="preserve"> Kodeks karny skarbowy;</w:t>
      </w:r>
    </w:p>
    <w:p w14:paraId="3E80D584" w14:textId="32D3E844" w:rsidR="00337EB4" w:rsidRPr="00FB6DFE" w:rsidRDefault="00480089" w:rsidP="00D320AF">
      <w:pPr>
        <w:pStyle w:val="Tre"/>
        <w:numPr>
          <w:ilvl w:val="0"/>
          <w:numId w:val="13"/>
        </w:numPr>
        <w:ind w:left="709" w:hanging="425"/>
        <w:rPr>
          <w:rFonts w:ascii="Arial" w:hAnsi="Arial" w:cs="Arial"/>
        </w:rPr>
      </w:pPr>
      <w:r w:rsidRPr="00FB6DFE">
        <w:rPr>
          <w:rFonts w:ascii="Arial" w:hAnsi="Arial" w:cs="Arial"/>
        </w:rPr>
        <w:t xml:space="preserve">współdziałanie z Szefem Krajowej Administracji Skarbowej przy realizacji zadań w ramach współdziałania, o którym mowa w dziale IIB </w:t>
      </w:r>
      <w:r w:rsidR="00250DFB" w:rsidRPr="00FB6DFE">
        <w:rPr>
          <w:rFonts w:ascii="Arial" w:hAnsi="Arial" w:cs="Arial"/>
        </w:rPr>
        <w:t>Ordynacji podatkowej</w:t>
      </w:r>
      <w:r w:rsidRPr="00FB6DFE">
        <w:rPr>
          <w:rFonts w:ascii="Arial" w:hAnsi="Arial" w:cs="Arial"/>
        </w:rPr>
        <w:t>;</w:t>
      </w:r>
    </w:p>
    <w:p w14:paraId="6F8C1107" w14:textId="77777777" w:rsidR="00337EB4" w:rsidRPr="00FB6DFE" w:rsidRDefault="00480089" w:rsidP="00D320AF">
      <w:pPr>
        <w:pStyle w:val="Tre"/>
        <w:numPr>
          <w:ilvl w:val="0"/>
          <w:numId w:val="13"/>
        </w:numPr>
        <w:ind w:left="709" w:hanging="425"/>
        <w:rPr>
          <w:rFonts w:ascii="Arial" w:hAnsi="Arial" w:cs="Arial"/>
          <w:lang w:eastAsia="pl-PL"/>
        </w:rPr>
      </w:pPr>
      <w:r w:rsidRPr="00FB6DFE">
        <w:rPr>
          <w:rFonts w:ascii="Arial" w:hAnsi="Arial" w:cs="Arial"/>
          <w:lang w:eastAsia="pl-PL"/>
        </w:rPr>
        <w:t>wykonywanie innych zadań określonych w odrębnych przepisach.</w:t>
      </w:r>
    </w:p>
    <w:p w14:paraId="6B761ED8" w14:textId="64CFC6C5" w:rsidR="00337EB4" w:rsidRPr="00FB6DFE" w:rsidRDefault="00480089" w:rsidP="00D320AF">
      <w:pPr>
        <w:widowControl/>
        <w:numPr>
          <w:ilvl w:val="0"/>
          <w:numId w:val="43"/>
        </w:numPr>
        <w:spacing w:line="360" w:lineRule="auto"/>
        <w:ind w:left="357" w:hanging="357"/>
        <w:jc w:val="both"/>
        <w:textAlignment w:val="auto"/>
        <w:rPr>
          <w:rFonts w:cs="Arial"/>
        </w:rPr>
      </w:pPr>
      <w:r w:rsidRPr="00FB6DFE">
        <w:rPr>
          <w:rFonts w:cs="Arial"/>
        </w:rPr>
        <w:t>Naczelnik Urzędu dysponuje środkami pieniężnymi zgromadzonymi na rachunkach bankowych</w:t>
      </w:r>
      <w:r w:rsidR="00CF2C29" w:rsidRPr="00FB6DFE">
        <w:rPr>
          <w:rFonts w:cs="Arial"/>
        </w:rPr>
        <w:t xml:space="preserve"> obsługującego go</w:t>
      </w:r>
      <w:r w:rsidRPr="00FB6DFE">
        <w:rPr>
          <w:rFonts w:cs="Arial"/>
        </w:rPr>
        <w:t xml:space="preserve"> Urzędu Skarbowego.</w:t>
      </w:r>
    </w:p>
    <w:p w14:paraId="2D8A347D" w14:textId="77777777" w:rsidR="00337EB4" w:rsidRPr="002707C5" w:rsidRDefault="00480089" w:rsidP="00D320AF">
      <w:pPr>
        <w:widowControl/>
        <w:numPr>
          <w:ilvl w:val="0"/>
          <w:numId w:val="43"/>
        </w:numPr>
        <w:spacing w:line="360" w:lineRule="auto"/>
        <w:jc w:val="both"/>
        <w:textAlignment w:val="auto"/>
      </w:pPr>
      <w:r w:rsidRPr="002707C5">
        <w:rPr>
          <w:rFonts w:cs="Arial"/>
        </w:rPr>
        <w:t>Przez obsługę i wsparcie, o których mowa w ust. 2 pkt 4, należy rozumieć działania polegające na udzielaniu pomocy w samodzielnym, prawidłowym i dobrowolnym wypełnianiu obowiązków podatkowych, realizowane w szczególności przez centrum obsługi.</w:t>
      </w:r>
    </w:p>
    <w:p w14:paraId="2A0C682B" w14:textId="7F502A56" w:rsidR="00337EB4" w:rsidRPr="002707C5" w:rsidRDefault="00480089" w:rsidP="001A0908">
      <w:pPr>
        <w:widowControl/>
        <w:numPr>
          <w:ilvl w:val="0"/>
          <w:numId w:val="43"/>
        </w:numPr>
        <w:spacing w:line="360" w:lineRule="auto"/>
        <w:jc w:val="both"/>
        <w:textAlignment w:val="auto"/>
      </w:pPr>
      <w:r w:rsidRPr="002707C5">
        <w:rPr>
          <w:rFonts w:cs="Arial"/>
        </w:rPr>
        <w:lastRenderedPageBreak/>
        <w:t>Naczelnik Urzę</w:t>
      </w:r>
      <w:r w:rsidR="007F2FCD" w:rsidRPr="002707C5">
        <w:rPr>
          <w:rFonts w:cs="Arial"/>
        </w:rPr>
        <w:t>du współpracuje z koordynatorem</w:t>
      </w:r>
      <w:r w:rsidRPr="002707C5">
        <w:rPr>
          <w:rFonts w:cs="Arial"/>
        </w:rPr>
        <w:t xml:space="preserve"> do spraw klasyfikacji</w:t>
      </w:r>
      <w:r w:rsidR="001A0908" w:rsidRPr="002707C5">
        <w:t xml:space="preserve"> </w:t>
      </w:r>
      <w:r w:rsidR="001A0908" w:rsidRPr="002707C5">
        <w:rPr>
          <w:rFonts w:cs="Arial"/>
        </w:rPr>
        <w:t>na potrzeby podatku od towarów i usług</w:t>
      </w:r>
      <w:r w:rsidRPr="002707C5">
        <w:rPr>
          <w:rFonts w:cs="Arial"/>
        </w:rPr>
        <w:t>, w</w:t>
      </w:r>
      <w:r w:rsidR="00DA6478">
        <w:rPr>
          <w:rFonts w:cs="Arial"/>
        </w:rPr>
        <w:t>yznaczonym przez D</w:t>
      </w:r>
      <w:r w:rsidRPr="002707C5">
        <w:rPr>
          <w:rFonts w:cs="Arial"/>
        </w:rPr>
        <w:t>yrektora Krajowej Informacji Skarbowej.</w:t>
      </w:r>
    </w:p>
    <w:p w14:paraId="3904FB69" w14:textId="2C051E9E" w:rsidR="00337EB4" w:rsidRPr="002707C5" w:rsidRDefault="00480089" w:rsidP="00D320AF">
      <w:pPr>
        <w:widowControl/>
        <w:numPr>
          <w:ilvl w:val="0"/>
          <w:numId w:val="43"/>
        </w:numPr>
        <w:spacing w:line="360" w:lineRule="auto"/>
        <w:jc w:val="both"/>
        <w:textAlignment w:val="auto"/>
      </w:pPr>
      <w:r w:rsidRPr="002707C5">
        <w:rPr>
          <w:rFonts w:cs="Arial"/>
        </w:rPr>
        <w:t>Zadanie, o którym mowa w ust. 5, jes</w:t>
      </w:r>
      <w:r w:rsidR="007F2FCD" w:rsidRPr="002707C5">
        <w:rPr>
          <w:rFonts w:cs="Arial"/>
        </w:rPr>
        <w:t>t realizowane przez konsultanta</w:t>
      </w:r>
      <w:r w:rsidRPr="002707C5">
        <w:rPr>
          <w:rFonts w:cs="Arial"/>
        </w:rPr>
        <w:t xml:space="preserve"> </w:t>
      </w:r>
      <w:r w:rsidR="001A0908" w:rsidRPr="002707C5">
        <w:rPr>
          <w:rFonts w:cs="Arial"/>
        </w:rPr>
        <w:t xml:space="preserve">do spraw </w:t>
      </w:r>
      <w:r w:rsidRPr="002707C5">
        <w:rPr>
          <w:rFonts w:cs="Arial"/>
        </w:rPr>
        <w:t xml:space="preserve">klasyfikacji </w:t>
      </w:r>
      <w:r w:rsidR="001A0908" w:rsidRPr="002707C5">
        <w:rPr>
          <w:rFonts w:cs="Arial"/>
        </w:rPr>
        <w:t xml:space="preserve">na potrzeby </w:t>
      </w:r>
      <w:r w:rsidRPr="002707C5">
        <w:rPr>
          <w:rFonts w:cs="Arial"/>
        </w:rPr>
        <w:t>podatku od towarów i usług wyznaczonego przez Naczelnika Urzędu.</w:t>
      </w:r>
    </w:p>
    <w:p w14:paraId="0F2DB10E" w14:textId="77777777" w:rsidR="00337EB4" w:rsidRPr="002707C5" w:rsidRDefault="00337EB4">
      <w:pPr>
        <w:pStyle w:val="Rodzia"/>
        <w:rPr>
          <w:rFonts w:ascii="Arial" w:hAnsi="Arial" w:cs="Arial"/>
          <w:b/>
          <w:bCs/>
        </w:rPr>
      </w:pPr>
    </w:p>
    <w:p w14:paraId="66EE2B9E" w14:textId="77777777" w:rsidR="00337EB4" w:rsidRPr="002707C5" w:rsidRDefault="00480089">
      <w:pPr>
        <w:pStyle w:val="Rodzia"/>
        <w:rPr>
          <w:rFonts w:ascii="Arial" w:hAnsi="Arial" w:cs="Arial"/>
          <w:b/>
          <w:bCs/>
        </w:rPr>
      </w:pPr>
      <w:r w:rsidRPr="002707C5">
        <w:rPr>
          <w:rFonts w:ascii="Arial" w:hAnsi="Arial" w:cs="Arial"/>
          <w:b/>
          <w:bCs/>
        </w:rPr>
        <w:t>§ 5.</w:t>
      </w:r>
    </w:p>
    <w:p w14:paraId="5A0C3BD1" w14:textId="77777777" w:rsidR="00337EB4" w:rsidRPr="002707C5" w:rsidRDefault="00337EB4">
      <w:pPr>
        <w:pStyle w:val="Rodziatytu"/>
        <w:rPr>
          <w:rFonts w:ascii="Arial" w:hAnsi="Arial" w:cs="Arial"/>
          <w:b w:val="0"/>
          <w:bCs/>
        </w:rPr>
      </w:pPr>
    </w:p>
    <w:p w14:paraId="225F9E97" w14:textId="77777777" w:rsidR="00337EB4" w:rsidRPr="002707C5" w:rsidRDefault="00480089" w:rsidP="00D320AF">
      <w:pPr>
        <w:pStyle w:val="Tre"/>
        <w:numPr>
          <w:ilvl w:val="0"/>
          <w:numId w:val="20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Naczelnik Urzędu wykonuje zadania przy pomocy Urzędu Skarbowego.</w:t>
      </w:r>
    </w:p>
    <w:p w14:paraId="4953BC47" w14:textId="77777777" w:rsidR="00337EB4" w:rsidRPr="002707C5" w:rsidRDefault="00480089" w:rsidP="00D320AF">
      <w:pPr>
        <w:pStyle w:val="Tre"/>
        <w:numPr>
          <w:ilvl w:val="0"/>
          <w:numId w:val="20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Urząd Skarbowy jest jednostką organizacyjną KAS.</w:t>
      </w:r>
    </w:p>
    <w:p w14:paraId="2C6ADD31" w14:textId="77777777" w:rsidR="00337EB4" w:rsidRPr="002707C5" w:rsidRDefault="00480089" w:rsidP="00D320AF">
      <w:pPr>
        <w:pStyle w:val="Tre"/>
        <w:numPr>
          <w:ilvl w:val="0"/>
          <w:numId w:val="20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Naczelnik Urzędu odpowiada przed Dyrektorem za prawidłową i terminową realizację zadań wykonywanych przez Urząd Skarbowy.</w:t>
      </w:r>
    </w:p>
    <w:p w14:paraId="1AB45BC6" w14:textId="77777777" w:rsidR="00337EB4" w:rsidRPr="002707C5" w:rsidRDefault="00337EB4">
      <w:pPr>
        <w:pStyle w:val="Paragraf"/>
        <w:jc w:val="left"/>
        <w:rPr>
          <w:rFonts w:ascii="Arial" w:hAnsi="Arial" w:cs="Arial"/>
        </w:rPr>
      </w:pPr>
    </w:p>
    <w:p w14:paraId="14316C89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6.</w:t>
      </w:r>
    </w:p>
    <w:p w14:paraId="471D80B0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51DEAD43" w14:textId="77777777" w:rsidR="00337EB4" w:rsidRPr="002707C5" w:rsidRDefault="00480089">
      <w:pPr>
        <w:tabs>
          <w:tab w:val="left" w:pos="851"/>
        </w:tabs>
        <w:suppressAutoHyphens w:val="0"/>
        <w:spacing w:line="360" w:lineRule="auto"/>
        <w:jc w:val="both"/>
        <w:rPr>
          <w:rFonts w:cs="Arial"/>
          <w:lang w:eastAsia="pl-PL"/>
        </w:rPr>
      </w:pPr>
      <w:r w:rsidRPr="002707C5">
        <w:rPr>
          <w:rFonts w:cs="Arial"/>
          <w:lang w:eastAsia="pl-PL"/>
        </w:rPr>
        <w:t>Naczelnik Urzędu działa na podstawie, w szczególności:</w:t>
      </w:r>
    </w:p>
    <w:p w14:paraId="5571BC2A" w14:textId="572268A4" w:rsidR="00392837" w:rsidRPr="002707C5" w:rsidRDefault="00480089" w:rsidP="006D2B76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>ustawy o</w:t>
      </w:r>
      <w:r w:rsidR="004D29C5" w:rsidRPr="002707C5">
        <w:rPr>
          <w:rFonts w:cs="Arial"/>
        </w:rPr>
        <w:t xml:space="preserve"> KAS</w:t>
      </w:r>
      <w:r w:rsidR="00392837" w:rsidRPr="002707C5">
        <w:rPr>
          <w:rFonts w:cs="Arial"/>
        </w:rPr>
        <w:t>;</w:t>
      </w:r>
    </w:p>
    <w:p w14:paraId="66A9CE8F" w14:textId="7E62C019" w:rsidR="00337EB4" w:rsidRPr="00FB6DFE" w:rsidRDefault="006D2B76" w:rsidP="006D2B76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 xml:space="preserve">ustawy z dnia </w:t>
      </w:r>
      <w:r w:rsidR="00480089" w:rsidRPr="002707C5">
        <w:rPr>
          <w:rFonts w:cs="Arial"/>
        </w:rPr>
        <w:t>27 sierpnia 2009 r. o finansach publicznych</w:t>
      </w:r>
      <w:r w:rsidR="004D29C5" w:rsidRPr="002707C5">
        <w:rPr>
          <w:rFonts w:cs="Arial"/>
        </w:rPr>
        <w:t xml:space="preserve"> (Dz. U. z 2024 r. poz. 1530</w:t>
      </w:r>
      <w:r w:rsidR="005C0999">
        <w:rPr>
          <w:rFonts w:cs="Arial"/>
        </w:rPr>
        <w:t>,</w:t>
      </w:r>
      <w:r w:rsidR="00DA6478">
        <w:rPr>
          <w:rFonts w:cs="Arial"/>
        </w:rPr>
        <w:t xml:space="preserve"> </w:t>
      </w:r>
      <w:r w:rsidR="00DA6478" w:rsidRPr="00FB6DFE">
        <w:rPr>
          <w:rFonts w:cs="Arial"/>
        </w:rPr>
        <w:t>z późn. zm.</w:t>
      </w:r>
      <w:r w:rsidR="004D29C5" w:rsidRPr="00FB6DFE">
        <w:rPr>
          <w:rFonts w:cs="Arial"/>
        </w:rPr>
        <w:t>)</w:t>
      </w:r>
      <w:r w:rsidR="00480089" w:rsidRPr="00FB6DFE">
        <w:rPr>
          <w:rFonts w:cs="Arial"/>
        </w:rPr>
        <w:t>;</w:t>
      </w:r>
    </w:p>
    <w:p w14:paraId="1B664162" w14:textId="7A139424" w:rsidR="00337EB4" w:rsidRPr="00FB6DFE" w:rsidRDefault="00480089" w:rsidP="005A157A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1134" w:hanging="850"/>
        <w:jc w:val="both"/>
        <w:textAlignment w:val="auto"/>
        <w:rPr>
          <w:rFonts w:cs="Arial"/>
        </w:rPr>
      </w:pPr>
      <w:r w:rsidRPr="00FB6DFE">
        <w:rPr>
          <w:rFonts w:cs="Arial"/>
        </w:rPr>
        <w:t>Ordynacj</w:t>
      </w:r>
      <w:r w:rsidR="00001911" w:rsidRPr="00FB6DFE">
        <w:rPr>
          <w:rFonts w:cs="Arial"/>
        </w:rPr>
        <w:t>i</w:t>
      </w:r>
      <w:r w:rsidRPr="00FB6DFE">
        <w:rPr>
          <w:rFonts w:cs="Arial"/>
        </w:rPr>
        <w:t xml:space="preserve"> podatkow</w:t>
      </w:r>
      <w:r w:rsidR="00001911" w:rsidRPr="00FB6DFE">
        <w:rPr>
          <w:rFonts w:cs="Arial"/>
        </w:rPr>
        <w:t>ej</w:t>
      </w:r>
      <w:r w:rsidRPr="00FB6DFE">
        <w:rPr>
          <w:rFonts w:cs="Arial"/>
        </w:rPr>
        <w:t>;</w:t>
      </w:r>
    </w:p>
    <w:p w14:paraId="3CE702A0" w14:textId="1631041F" w:rsidR="00337EB4" w:rsidRPr="00FB6DFE" w:rsidRDefault="00480089" w:rsidP="004D29C5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709" w:hanging="425"/>
        <w:jc w:val="both"/>
        <w:textAlignment w:val="auto"/>
        <w:rPr>
          <w:rFonts w:cs="Arial"/>
        </w:rPr>
      </w:pPr>
      <w:r w:rsidRPr="00FB6DFE">
        <w:rPr>
          <w:rFonts w:cs="Arial"/>
        </w:rPr>
        <w:t>ustawy z dnia 14 czerwca 1960 r. Kodeks postępowania administracyjnego</w:t>
      </w:r>
      <w:bookmarkStart w:id="2" w:name="_Hlk135999115"/>
      <w:r w:rsidR="004D29C5" w:rsidRPr="00FB6DFE">
        <w:rPr>
          <w:rFonts w:cs="Arial"/>
        </w:rPr>
        <w:t xml:space="preserve"> (Dz. U. z 2024 r. poz. 572)</w:t>
      </w:r>
      <w:bookmarkEnd w:id="2"/>
      <w:r w:rsidR="002A5CF8" w:rsidRPr="00FB6DFE">
        <w:rPr>
          <w:rFonts w:cs="Arial"/>
        </w:rPr>
        <w:t>;</w:t>
      </w:r>
    </w:p>
    <w:p w14:paraId="19A3A5C2" w14:textId="6F8DBE5B" w:rsidR="002A5CF8" w:rsidRPr="00FB6DFE" w:rsidRDefault="002A5CF8" w:rsidP="004D29C5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709" w:hanging="425"/>
        <w:jc w:val="both"/>
        <w:textAlignment w:val="auto"/>
        <w:rPr>
          <w:rFonts w:cs="Arial"/>
        </w:rPr>
      </w:pPr>
      <w:r w:rsidRPr="00FB6DFE">
        <w:rPr>
          <w:rFonts w:cs="Arial"/>
        </w:rPr>
        <w:t>ustawy z dnia 6 czerwca 1997 r. Kodeks postępowania karnego</w:t>
      </w:r>
      <w:r w:rsidR="004D29C5" w:rsidRPr="00FB6DFE">
        <w:rPr>
          <w:rFonts w:cs="Arial"/>
        </w:rPr>
        <w:t xml:space="preserve"> (</w:t>
      </w:r>
      <w:r w:rsidR="00E3666C" w:rsidRPr="00FB6DFE">
        <w:rPr>
          <w:rFonts w:cs="Arial"/>
        </w:rPr>
        <w:t>Dz. U z 2025</w:t>
      </w:r>
      <w:r w:rsidR="004D29C5" w:rsidRPr="00FB6DFE">
        <w:rPr>
          <w:rFonts w:cs="Arial"/>
        </w:rPr>
        <w:t xml:space="preserve"> r. poz.</w:t>
      </w:r>
      <w:r w:rsidR="00254CFA" w:rsidRPr="00FB6DFE">
        <w:rPr>
          <w:rFonts w:cs="Arial"/>
        </w:rPr>
        <w:t> </w:t>
      </w:r>
      <w:r w:rsidR="00E3666C" w:rsidRPr="00FB6DFE">
        <w:rPr>
          <w:rFonts w:cs="Arial"/>
        </w:rPr>
        <w:t>46</w:t>
      </w:r>
      <w:r w:rsidR="005C0999" w:rsidRPr="00FB6DFE">
        <w:rPr>
          <w:rFonts w:cs="Arial"/>
        </w:rPr>
        <w:t>,</w:t>
      </w:r>
      <w:r w:rsidR="00E3666C" w:rsidRPr="00FB6DFE">
        <w:rPr>
          <w:rFonts w:cs="Arial"/>
        </w:rPr>
        <w:t xml:space="preserve"> z późn. zm.</w:t>
      </w:r>
      <w:r w:rsidR="004D29C5" w:rsidRPr="00FB6DFE">
        <w:rPr>
          <w:rFonts w:cs="Arial"/>
        </w:rPr>
        <w:t>)</w:t>
      </w:r>
      <w:r w:rsidRPr="00FB6DFE">
        <w:rPr>
          <w:rFonts w:cs="Arial"/>
        </w:rPr>
        <w:t>;</w:t>
      </w:r>
    </w:p>
    <w:p w14:paraId="39BF592A" w14:textId="66D8E1A0" w:rsidR="002A5CF8" w:rsidRPr="002707C5" w:rsidRDefault="002A5CF8" w:rsidP="005A157A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1134" w:hanging="850"/>
        <w:jc w:val="both"/>
        <w:textAlignment w:val="auto"/>
        <w:rPr>
          <w:rFonts w:cs="Arial"/>
        </w:rPr>
      </w:pPr>
      <w:r w:rsidRPr="002707C5">
        <w:rPr>
          <w:rFonts w:cs="Arial"/>
        </w:rPr>
        <w:t>ustawy z dnia 10 września 1999 r. Kodeks karny skarbowy;</w:t>
      </w:r>
    </w:p>
    <w:p w14:paraId="055C8C8B" w14:textId="28B58513" w:rsidR="00337EB4" w:rsidRPr="002707C5" w:rsidRDefault="00480089" w:rsidP="000E4E27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uppressAutoHyphens w:val="0"/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>ustawy z dnia 17 czerwca 1966 r. o postępowaniu egzekucyjnym w administracji</w:t>
      </w:r>
      <w:r w:rsidR="000E4E27" w:rsidRPr="002707C5">
        <w:rPr>
          <w:rFonts w:cs="Arial"/>
        </w:rPr>
        <w:t xml:space="preserve"> (Dz. U. z 2025 r. poz. 132)</w:t>
      </w:r>
      <w:r w:rsidRPr="002707C5">
        <w:rPr>
          <w:rFonts w:cs="Arial"/>
        </w:rPr>
        <w:t>;</w:t>
      </w:r>
    </w:p>
    <w:p w14:paraId="4A8870DC" w14:textId="1A348794" w:rsidR="00337EB4" w:rsidRPr="002707C5" w:rsidRDefault="00480089" w:rsidP="005A157A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  <w:iCs/>
        </w:rPr>
        <w:t xml:space="preserve">rozporządzenia Ministra Rozwoju i Finansów z dnia </w:t>
      </w:r>
      <w:r w:rsidR="005A157A" w:rsidRPr="002707C5">
        <w:rPr>
          <w:rFonts w:cs="Arial"/>
          <w:iCs/>
        </w:rPr>
        <w:t>24 lutego 2017 r. w sprawie tery</w:t>
      </w:r>
      <w:r w:rsidRPr="002707C5">
        <w:rPr>
          <w:rFonts w:cs="Arial"/>
          <w:iCs/>
        </w:rPr>
        <w:t>torialnego zasięgu działania oraz siedzib dyrektorów izb administracji skarbowej, naczelników urzędów skarbowych i naczelników urzędów celno-skarbowych oraz siedziby dyrektora Krajowej Informacji Skarbowej</w:t>
      </w:r>
      <w:r w:rsidR="000E4E27" w:rsidRPr="002707C5">
        <w:rPr>
          <w:rFonts w:cs="Arial"/>
          <w:iCs/>
        </w:rPr>
        <w:t xml:space="preserve"> </w:t>
      </w:r>
      <w:r w:rsidR="000E4E27" w:rsidRPr="002707C5">
        <w:rPr>
          <w:rFonts w:eastAsia="Times New Roman" w:cs="Arial"/>
          <w:kern w:val="0"/>
          <w:lang w:eastAsia="ar-SA"/>
        </w:rPr>
        <w:t>(Dz. U. z 2022 r. poz. 361)</w:t>
      </w:r>
      <w:r w:rsidRPr="002707C5">
        <w:rPr>
          <w:rFonts w:cs="Arial"/>
        </w:rPr>
        <w:t>;</w:t>
      </w:r>
    </w:p>
    <w:p w14:paraId="6C3DBE09" w14:textId="1703401C" w:rsidR="002A5CF8" w:rsidRPr="002707C5" w:rsidRDefault="002A5CF8" w:rsidP="005A157A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 xml:space="preserve">rozporządzenia Ministra Rozwoju i Finansów z dnia </w:t>
      </w:r>
      <w:r w:rsidR="00BD4BB8" w:rsidRPr="002707C5">
        <w:rPr>
          <w:rFonts w:cs="Arial"/>
        </w:rPr>
        <w:t xml:space="preserve">27 lutego 2017 r. </w:t>
      </w:r>
      <w:r w:rsidRPr="002707C5">
        <w:rPr>
          <w:rFonts w:cs="Arial"/>
        </w:rPr>
        <w:t xml:space="preserve">w sprawie wyznaczenia organów Krajowej Administracji Skarbowej do wykonywania niektórych </w:t>
      </w:r>
      <w:r w:rsidRPr="002707C5">
        <w:rPr>
          <w:rFonts w:cs="Arial"/>
        </w:rPr>
        <w:lastRenderedPageBreak/>
        <w:t>zadań Krajowej Administracji Skarbowej oraz określenia terytorialnego zasięgu działania</w:t>
      </w:r>
      <w:r w:rsidR="009A6128" w:rsidRPr="002707C5">
        <w:rPr>
          <w:rFonts w:cs="Arial"/>
        </w:rPr>
        <w:t xml:space="preserve"> (Dz. U. z 2019 r. poz. 2055</w:t>
      </w:r>
      <w:r w:rsidR="005C0999">
        <w:rPr>
          <w:rFonts w:cs="Arial"/>
        </w:rPr>
        <w:t>,</w:t>
      </w:r>
      <w:r w:rsidR="009A6128" w:rsidRPr="002707C5">
        <w:rPr>
          <w:rFonts w:cs="Arial"/>
        </w:rPr>
        <w:t xml:space="preserve"> z późn. zm.)</w:t>
      </w:r>
      <w:r w:rsidRPr="002707C5">
        <w:rPr>
          <w:rFonts w:cs="Arial"/>
        </w:rPr>
        <w:t>;</w:t>
      </w:r>
    </w:p>
    <w:p w14:paraId="1FE30419" w14:textId="080020BB" w:rsidR="007B6294" w:rsidRPr="002707C5" w:rsidRDefault="00F94A91" w:rsidP="00F94A91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>rozporządzenia Ministra Finansów, Funduszy i Polityki Regionalnej z dnia 25</w:t>
      </w:r>
      <w:r w:rsidR="00704102" w:rsidRPr="002707C5">
        <w:rPr>
          <w:rFonts w:cs="Arial"/>
        </w:rPr>
        <w:t> </w:t>
      </w:r>
      <w:r w:rsidRPr="002707C5">
        <w:rPr>
          <w:rFonts w:cs="Arial"/>
        </w:rPr>
        <w:t>października 2021 r. w sprawie zadań Krajowej Administracji Skarbowej, które mogą być wykonywane przez naczelników urzędów skarbowych na obszarze całego kraju lub jego części, niezależnie od terytorialnego zasięgu ich działania</w:t>
      </w:r>
      <w:r w:rsidR="009A6128" w:rsidRPr="002707C5">
        <w:rPr>
          <w:rFonts w:cs="Arial"/>
        </w:rPr>
        <w:t xml:space="preserve"> (Dz.</w:t>
      </w:r>
      <w:r w:rsidR="00256257">
        <w:rPr>
          <w:rFonts w:cs="Arial"/>
        </w:rPr>
        <w:t> </w:t>
      </w:r>
      <w:r w:rsidR="009A6128" w:rsidRPr="002707C5">
        <w:rPr>
          <w:rFonts w:cs="Arial"/>
        </w:rPr>
        <w:t>U.</w:t>
      </w:r>
      <w:r w:rsidR="00256257">
        <w:rPr>
          <w:rFonts w:cs="Arial"/>
        </w:rPr>
        <w:t> </w:t>
      </w:r>
      <w:r w:rsidR="009A6128" w:rsidRPr="002707C5">
        <w:rPr>
          <w:rFonts w:cs="Arial"/>
        </w:rPr>
        <w:t>z 2025 r. poz. 33)</w:t>
      </w:r>
      <w:r w:rsidRPr="002707C5">
        <w:rPr>
          <w:rFonts w:cs="Arial"/>
        </w:rPr>
        <w:t>;</w:t>
      </w:r>
    </w:p>
    <w:p w14:paraId="6F5E82E2" w14:textId="7081C8F5" w:rsidR="00337EB4" w:rsidRPr="002707C5" w:rsidRDefault="00480089" w:rsidP="005A157A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</w:rPr>
        <w:t>zarząd</w:t>
      </w:r>
      <w:r w:rsidR="00A67508" w:rsidRPr="002707C5">
        <w:rPr>
          <w:rFonts w:cs="Arial"/>
        </w:rPr>
        <w:t>zenia Ministra Finansów z dnia 13</w:t>
      </w:r>
      <w:r w:rsidRPr="002707C5">
        <w:rPr>
          <w:rFonts w:cs="Arial"/>
        </w:rPr>
        <w:t xml:space="preserve"> </w:t>
      </w:r>
      <w:r w:rsidR="00C9107C" w:rsidRPr="002707C5">
        <w:rPr>
          <w:rFonts w:cs="Arial"/>
        </w:rPr>
        <w:t>marca 2025</w:t>
      </w:r>
      <w:r w:rsidRPr="002707C5">
        <w:rPr>
          <w:rFonts w:cs="Arial"/>
        </w:rPr>
        <w:t xml:space="preserve"> r. w sprawie organizacji Krajowej Informacji Skarbowej, izby administracji skarbo</w:t>
      </w:r>
      <w:r w:rsidR="00A67508" w:rsidRPr="002707C5">
        <w:rPr>
          <w:rFonts w:cs="Arial"/>
        </w:rPr>
        <w:t xml:space="preserve">wej, urzędu skarbowego, urzędu </w:t>
      </w:r>
      <w:r w:rsidRPr="002707C5">
        <w:rPr>
          <w:rFonts w:cs="Arial"/>
        </w:rPr>
        <w:t>celno-skarbowego i Krajowej Szkoły Skarbowości oraz nadania im statutów</w:t>
      </w:r>
      <w:r w:rsidR="001E36DB" w:rsidRPr="002707C5">
        <w:rPr>
          <w:rFonts w:cs="Arial"/>
        </w:rPr>
        <w:t xml:space="preserve"> (Dz. Urz. Min. Fin. poz.</w:t>
      </w:r>
      <w:r w:rsidR="00012643">
        <w:rPr>
          <w:rFonts w:cs="Arial"/>
        </w:rPr>
        <w:t xml:space="preserve"> </w:t>
      </w:r>
      <w:r w:rsidR="001E36DB" w:rsidRPr="002707C5">
        <w:rPr>
          <w:rFonts w:cs="Arial"/>
        </w:rPr>
        <w:t>19</w:t>
      </w:r>
      <w:r w:rsidR="005C0999">
        <w:rPr>
          <w:rFonts w:cs="Arial"/>
        </w:rPr>
        <w:t>,</w:t>
      </w:r>
      <w:r w:rsidR="001E36DB" w:rsidRPr="002707C5">
        <w:rPr>
          <w:rFonts w:cs="Arial"/>
        </w:rPr>
        <w:t xml:space="preserve"> z późn. zm.)</w:t>
      </w:r>
      <w:r w:rsidRPr="002707C5">
        <w:rPr>
          <w:rFonts w:cs="Arial"/>
        </w:rPr>
        <w:t>;</w:t>
      </w:r>
    </w:p>
    <w:p w14:paraId="7E87F772" w14:textId="2C2FF812" w:rsidR="00392837" w:rsidRPr="002707C5" w:rsidRDefault="00480089" w:rsidP="00392837">
      <w:pPr>
        <w:numPr>
          <w:ilvl w:val="0"/>
          <w:numId w:val="4"/>
        </w:numPr>
        <w:tabs>
          <w:tab w:val="left" w:pos="-1080"/>
          <w:tab w:val="left" w:pos="709"/>
          <w:tab w:val="left" w:pos="1276"/>
          <w:tab w:val="left" w:pos="1418"/>
        </w:tabs>
        <w:spacing w:line="360" w:lineRule="auto"/>
        <w:ind w:left="709" w:hanging="425"/>
        <w:jc w:val="both"/>
        <w:textAlignment w:val="auto"/>
        <w:rPr>
          <w:rFonts w:cs="Arial"/>
        </w:rPr>
      </w:pPr>
      <w:r w:rsidRPr="002707C5">
        <w:rPr>
          <w:rFonts w:cs="Arial"/>
          <w:iCs/>
        </w:rPr>
        <w:t>Regulaminu.</w:t>
      </w:r>
    </w:p>
    <w:p w14:paraId="219AAF53" w14:textId="30FA4D0B" w:rsidR="00337EB4" w:rsidRPr="002707C5" w:rsidRDefault="00337EB4">
      <w:pPr>
        <w:pStyle w:val="Tre"/>
        <w:rPr>
          <w:rFonts w:ascii="Arial" w:hAnsi="Arial" w:cs="Arial"/>
        </w:rPr>
      </w:pPr>
    </w:p>
    <w:p w14:paraId="0D6A7BD6" w14:textId="77777777" w:rsidR="002A5CF8" w:rsidRPr="002707C5" w:rsidRDefault="002A5CF8">
      <w:pPr>
        <w:pStyle w:val="Tre"/>
        <w:rPr>
          <w:rFonts w:ascii="Arial" w:hAnsi="Arial" w:cs="Arial"/>
        </w:rPr>
      </w:pPr>
    </w:p>
    <w:p w14:paraId="4644BC53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3</w:t>
      </w:r>
    </w:p>
    <w:p w14:paraId="55F98655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Struktura organizacyjna Urzędu Skarbowego</w:t>
      </w:r>
    </w:p>
    <w:p w14:paraId="60A33DF9" w14:textId="77777777" w:rsidR="00337EB4" w:rsidRPr="002707C5" w:rsidRDefault="00337EB4">
      <w:pPr>
        <w:pStyle w:val="Rodziatytu"/>
        <w:rPr>
          <w:rFonts w:ascii="Arial" w:hAnsi="Arial" w:cs="Arial"/>
        </w:rPr>
      </w:pPr>
    </w:p>
    <w:p w14:paraId="718D6427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7.</w:t>
      </w:r>
    </w:p>
    <w:p w14:paraId="58481F2F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61E12105" w14:textId="77777777" w:rsidR="00337EB4" w:rsidRPr="002707C5" w:rsidRDefault="00480089">
      <w:pPr>
        <w:pStyle w:val="Tre"/>
        <w:numPr>
          <w:ilvl w:val="0"/>
          <w:numId w:val="3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 Urzędzie Skarbowym funkcjonują następujące stanowiska nadzorujące komórki organizacyjne:</w:t>
      </w:r>
    </w:p>
    <w:p w14:paraId="14BC9995" w14:textId="77777777" w:rsidR="00337EB4" w:rsidRPr="002707C5" w:rsidRDefault="00480089" w:rsidP="00D320AF">
      <w:pPr>
        <w:pStyle w:val="Tre"/>
        <w:numPr>
          <w:ilvl w:val="0"/>
          <w:numId w:val="41"/>
        </w:numPr>
      </w:pPr>
      <w:r w:rsidRPr="002707C5">
        <w:rPr>
          <w:rFonts w:ascii="Arial" w:hAnsi="Arial" w:cs="Arial"/>
        </w:rPr>
        <w:t>Naczelnik Urzędu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ab/>
        <w:t>NUS</w:t>
      </w:r>
    </w:p>
    <w:p w14:paraId="225C97A9" w14:textId="77777777" w:rsidR="00337EB4" w:rsidRPr="002707C5" w:rsidRDefault="00480089" w:rsidP="00D320AF">
      <w:pPr>
        <w:pStyle w:val="Tre"/>
        <w:numPr>
          <w:ilvl w:val="0"/>
          <w:numId w:val="41"/>
        </w:numPr>
      </w:pPr>
      <w:r w:rsidRPr="002707C5">
        <w:rPr>
          <w:rFonts w:ascii="Arial" w:hAnsi="Arial" w:cs="Arial"/>
        </w:rPr>
        <w:t>Zastępca Naczelnika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>ZN</w:t>
      </w:r>
    </w:p>
    <w:p w14:paraId="55330084" w14:textId="77777777" w:rsidR="00337EB4" w:rsidRPr="002707C5" w:rsidRDefault="00480089">
      <w:pPr>
        <w:pStyle w:val="Tre"/>
        <w:numPr>
          <w:ilvl w:val="0"/>
          <w:numId w:val="3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Strukturę Urzędu Skarbowego tworzą następujące komórki organizacyjne:</w:t>
      </w:r>
    </w:p>
    <w:p w14:paraId="75A2AEC8" w14:textId="5FC5D245" w:rsidR="00BA4279" w:rsidRPr="002707C5" w:rsidRDefault="00480089">
      <w:pPr>
        <w:pStyle w:val="Tre"/>
        <w:numPr>
          <w:ilvl w:val="0"/>
          <w:numId w:val="2"/>
        </w:numPr>
        <w:rPr>
          <w:rFonts w:ascii="Arial" w:hAnsi="Arial" w:cs="Arial"/>
          <w:b/>
        </w:rPr>
      </w:pPr>
      <w:r w:rsidRPr="002707C5">
        <w:rPr>
          <w:rFonts w:ascii="Arial" w:hAnsi="Arial" w:cs="Arial"/>
          <w:b/>
        </w:rPr>
        <w:t xml:space="preserve">Pion </w:t>
      </w:r>
      <w:r w:rsidR="00A40EFD" w:rsidRPr="002707C5">
        <w:rPr>
          <w:rFonts w:ascii="Arial" w:hAnsi="Arial" w:cs="Arial"/>
          <w:b/>
        </w:rPr>
        <w:t>Wsparcia</w:t>
      </w:r>
      <w:r w:rsidR="00B36AC1" w:rsidRPr="002707C5">
        <w:rPr>
          <w:rFonts w:ascii="Arial" w:hAnsi="Arial" w:cs="Arial"/>
          <w:b/>
        </w:rPr>
        <w:t xml:space="preserve"> i Obsługi Podatnika</w:t>
      </w:r>
      <w:r w:rsidR="00BA4279" w:rsidRPr="002707C5">
        <w:rPr>
          <w:rFonts w:ascii="Arial" w:hAnsi="Arial" w:cs="Arial"/>
          <w:b/>
        </w:rPr>
        <w:tab/>
      </w:r>
      <w:r w:rsidR="00BA4279" w:rsidRPr="002707C5">
        <w:rPr>
          <w:rFonts w:ascii="Arial" w:hAnsi="Arial" w:cs="Arial"/>
          <w:b/>
        </w:rPr>
        <w:tab/>
      </w:r>
      <w:r w:rsidR="00BA4279" w:rsidRPr="002707C5">
        <w:rPr>
          <w:rFonts w:ascii="Arial" w:hAnsi="Arial" w:cs="Arial"/>
          <w:b/>
        </w:rPr>
        <w:tab/>
      </w:r>
      <w:r w:rsidR="00BA4279" w:rsidRPr="002707C5">
        <w:rPr>
          <w:rFonts w:ascii="Arial" w:hAnsi="Arial" w:cs="Arial"/>
          <w:b/>
        </w:rPr>
        <w:tab/>
      </w:r>
      <w:r w:rsidR="00BA4279" w:rsidRPr="002707C5">
        <w:rPr>
          <w:rFonts w:ascii="Arial" w:hAnsi="Arial" w:cs="Arial"/>
          <w:b/>
        </w:rPr>
        <w:tab/>
      </w:r>
      <w:r w:rsidR="00B36AC1" w:rsidRPr="002707C5">
        <w:rPr>
          <w:rFonts w:ascii="Arial" w:hAnsi="Arial" w:cs="Arial"/>
          <w:b/>
        </w:rPr>
        <w:tab/>
      </w:r>
      <w:r w:rsidR="00BA4279" w:rsidRPr="002707C5">
        <w:rPr>
          <w:rFonts w:ascii="Arial" w:hAnsi="Arial" w:cs="Arial"/>
          <w:b/>
        </w:rPr>
        <w:t>SNUW</w:t>
      </w:r>
      <w:r w:rsidR="00B36AC1" w:rsidRPr="002707C5">
        <w:rPr>
          <w:rFonts w:ascii="Arial" w:hAnsi="Arial" w:cs="Arial"/>
          <w:b/>
        </w:rPr>
        <w:t>O</w:t>
      </w:r>
    </w:p>
    <w:p w14:paraId="4815254C" w14:textId="13680B02" w:rsidR="00BA4279" w:rsidRPr="002707C5" w:rsidRDefault="007F2FCD" w:rsidP="00BA4279">
      <w:pPr>
        <w:pStyle w:val="Tre"/>
        <w:ind w:left="720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a) </w:t>
      </w:r>
      <w:r w:rsidR="00B36AC1" w:rsidRPr="002707C5">
        <w:rPr>
          <w:rFonts w:ascii="Arial" w:hAnsi="Arial" w:cs="Arial"/>
        </w:rPr>
        <w:t xml:space="preserve">Referat Obsługi Bezpośredniej i </w:t>
      </w:r>
      <w:r w:rsidR="00BA4279" w:rsidRPr="002707C5">
        <w:rPr>
          <w:rFonts w:ascii="Arial" w:hAnsi="Arial" w:cs="Arial"/>
        </w:rPr>
        <w:t>Wsparcia</w:t>
      </w:r>
      <w:r w:rsidR="00B36AC1" w:rsidRPr="002707C5">
        <w:rPr>
          <w:rFonts w:ascii="Arial" w:hAnsi="Arial" w:cs="Arial"/>
        </w:rPr>
        <w:t xml:space="preserve"> 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B36AC1" w:rsidRPr="002707C5">
        <w:rPr>
          <w:rFonts w:ascii="Arial" w:hAnsi="Arial" w:cs="Arial"/>
          <w:b/>
        </w:rPr>
        <w:t>SOB</w:t>
      </w:r>
      <w:r w:rsidR="00B36AC1" w:rsidRPr="002707C5">
        <w:rPr>
          <w:rFonts w:ascii="Arial" w:hAnsi="Arial" w:cs="Arial"/>
        </w:rPr>
        <w:t xml:space="preserve"> </w:t>
      </w:r>
    </w:p>
    <w:p w14:paraId="6B49B930" w14:textId="77777777" w:rsidR="00337EB4" w:rsidRPr="002707C5" w:rsidRDefault="00480089">
      <w:pPr>
        <w:pStyle w:val="Tre"/>
        <w:numPr>
          <w:ilvl w:val="0"/>
          <w:numId w:val="2"/>
        </w:numPr>
        <w:rPr>
          <w:rFonts w:ascii="Arial" w:hAnsi="Arial" w:cs="Arial"/>
          <w:b/>
        </w:rPr>
      </w:pPr>
      <w:r w:rsidRPr="002707C5">
        <w:rPr>
          <w:rFonts w:ascii="Arial" w:hAnsi="Arial" w:cs="Arial"/>
          <w:b/>
        </w:rPr>
        <w:t>Pion Poboru i Egzekucji</w:t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ab/>
        <w:t>SZNE</w:t>
      </w:r>
    </w:p>
    <w:p w14:paraId="06524633" w14:textId="77777777" w:rsidR="00337EB4" w:rsidRPr="002707C5" w:rsidRDefault="00480089" w:rsidP="00D320AF">
      <w:pPr>
        <w:pStyle w:val="Tre"/>
        <w:numPr>
          <w:ilvl w:val="0"/>
          <w:numId w:val="39"/>
        </w:numPr>
      </w:pPr>
      <w:r w:rsidRPr="002707C5">
        <w:rPr>
          <w:rFonts w:ascii="Arial" w:hAnsi="Arial" w:cs="Arial"/>
        </w:rPr>
        <w:t>Referat Spraw Wierzycielskich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>SEW</w:t>
      </w:r>
    </w:p>
    <w:p w14:paraId="1D5BCB66" w14:textId="77777777" w:rsidR="00337EB4" w:rsidRPr="002707C5" w:rsidRDefault="00480089" w:rsidP="00D320AF">
      <w:pPr>
        <w:pStyle w:val="Tre"/>
        <w:numPr>
          <w:ilvl w:val="0"/>
          <w:numId w:val="39"/>
        </w:numPr>
      </w:pPr>
      <w:r w:rsidRPr="002707C5">
        <w:rPr>
          <w:rFonts w:ascii="Arial" w:hAnsi="Arial" w:cs="Arial"/>
        </w:rPr>
        <w:t>Referat Egzekucji Administracyjnej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>SEE</w:t>
      </w:r>
    </w:p>
    <w:p w14:paraId="6596DCB9" w14:textId="77777777" w:rsidR="00337EB4" w:rsidRPr="002707C5" w:rsidRDefault="00480089" w:rsidP="00D320AF">
      <w:pPr>
        <w:pStyle w:val="Tre"/>
        <w:numPr>
          <w:ilvl w:val="0"/>
          <w:numId w:val="39"/>
        </w:numPr>
      </w:pPr>
      <w:r w:rsidRPr="002707C5">
        <w:rPr>
          <w:rFonts w:ascii="Arial" w:hAnsi="Arial" w:cs="Arial"/>
        </w:rPr>
        <w:t>Referat Rachunkowości</w:t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>SER</w:t>
      </w:r>
    </w:p>
    <w:p w14:paraId="679E88C9" w14:textId="77777777" w:rsidR="00337EB4" w:rsidRPr="002707C5" w:rsidRDefault="00480089">
      <w:pPr>
        <w:pStyle w:val="Tre"/>
        <w:numPr>
          <w:ilvl w:val="0"/>
          <w:numId w:val="2"/>
        </w:numPr>
      </w:pPr>
      <w:r w:rsidRPr="002707C5">
        <w:rPr>
          <w:rFonts w:ascii="Arial" w:hAnsi="Arial" w:cs="Arial"/>
          <w:b/>
        </w:rPr>
        <w:t>Pion Kontroli</w:t>
      </w:r>
      <w:r w:rsidR="00CB2617" w:rsidRPr="002707C5">
        <w:rPr>
          <w:rFonts w:ascii="Arial" w:hAnsi="Arial" w:cs="Arial"/>
          <w:b/>
        </w:rPr>
        <w:t xml:space="preserve"> i Orzecznictwa</w:t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="006D2B76" w:rsidRPr="002707C5">
        <w:rPr>
          <w:rFonts w:ascii="Arial" w:hAnsi="Arial" w:cs="Arial"/>
          <w:b/>
        </w:rPr>
        <w:tab/>
      </w:r>
      <w:r w:rsidRPr="002707C5">
        <w:rPr>
          <w:rFonts w:ascii="Arial" w:hAnsi="Arial" w:cs="Arial"/>
          <w:b/>
        </w:rPr>
        <w:t>SZNK</w:t>
      </w:r>
      <w:r w:rsidR="00CB2617" w:rsidRPr="002707C5">
        <w:rPr>
          <w:rFonts w:ascii="Arial" w:hAnsi="Arial" w:cs="Arial"/>
          <w:b/>
        </w:rPr>
        <w:t>P</w:t>
      </w:r>
    </w:p>
    <w:p w14:paraId="47F27038" w14:textId="4299C55E" w:rsidR="00337EB4" w:rsidRPr="002707C5" w:rsidRDefault="005A2EB1" w:rsidP="00D320AF">
      <w:pPr>
        <w:pStyle w:val="Tre"/>
        <w:numPr>
          <w:ilvl w:val="0"/>
          <w:numId w:val="40"/>
        </w:numPr>
      </w:pPr>
      <w:r w:rsidRPr="002707C5">
        <w:rPr>
          <w:rFonts w:ascii="Arial" w:hAnsi="Arial" w:cs="Arial"/>
        </w:rPr>
        <w:t xml:space="preserve">Dział </w:t>
      </w:r>
      <w:r w:rsidR="00480089" w:rsidRPr="002707C5">
        <w:rPr>
          <w:rFonts w:ascii="Arial" w:hAnsi="Arial" w:cs="Arial"/>
        </w:rPr>
        <w:t>Czynności Analitycznych i Sprawdzających</w:t>
      </w:r>
      <w:r w:rsidR="008263F1" w:rsidRPr="002707C5">
        <w:rPr>
          <w:rFonts w:ascii="Arial" w:hAnsi="Arial" w:cs="Arial"/>
        </w:rPr>
        <w:t xml:space="preserve"> oraz </w:t>
      </w:r>
      <w:r w:rsidR="00D55D3C" w:rsidRPr="002707C5">
        <w:rPr>
          <w:rFonts w:ascii="Arial" w:hAnsi="Arial" w:cs="Arial"/>
        </w:rPr>
        <w:t>Identyfikacji</w:t>
      </w:r>
      <w:r w:rsidR="008263F1" w:rsidRPr="002707C5">
        <w:rPr>
          <w:rFonts w:ascii="Arial" w:hAnsi="Arial" w:cs="Arial"/>
        </w:rPr>
        <w:t xml:space="preserve"> i</w:t>
      </w:r>
      <w:r w:rsidR="00D55D3C" w:rsidRPr="002707C5">
        <w:rPr>
          <w:rFonts w:ascii="Arial" w:hAnsi="Arial" w:cs="Arial"/>
        </w:rPr>
        <w:t xml:space="preserve"> </w:t>
      </w:r>
      <w:r w:rsidR="008263F1" w:rsidRPr="002707C5">
        <w:rPr>
          <w:rFonts w:ascii="Arial" w:hAnsi="Arial" w:cs="Arial"/>
        </w:rPr>
        <w:t xml:space="preserve">Rejestracji </w:t>
      </w:r>
      <w:r w:rsidR="00D55D3C" w:rsidRPr="002707C5">
        <w:rPr>
          <w:rFonts w:ascii="Arial" w:hAnsi="Arial" w:cs="Arial"/>
        </w:rPr>
        <w:t>Podatkowej</w:t>
      </w:r>
      <w:r w:rsidR="00480089" w:rsidRPr="002707C5">
        <w:rPr>
          <w:rFonts w:ascii="Arial" w:hAnsi="Arial" w:cs="Arial"/>
        </w:rPr>
        <w:tab/>
      </w:r>
      <w:r w:rsidR="00480089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76F13" w:rsidRPr="002707C5">
        <w:rPr>
          <w:rFonts w:ascii="Arial" w:hAnsi="Arial" w:cs="Arial"/>
        </w:rPr>
        <w:tab/>
      </w:r>
      <w:r w:rsidR="00480089" w:rsidRPr="002707C5">
        <w:rPr>
          <w:rFonts w:ascii="Arial" w:hAnsi="Arial" w:cs="Arial"/>
          <w:b/>
        </w:rPr>
        <w:t>SKA-1</w:t>
      </w:r>
    </w:p>
    <w:p w14:paraId="3AC7EF15" w14:textId="4FBA980B" w:rsidR="00337EB4" w:rsidRPr="002707C5" w:rsidRDefault="002969A1" w:rsidP="00D320AF">
      <w:pPr>
        <w:pStyle w:val="Tre"/>
        <w:numPr>
          <w:ilvl w:val="0"/>
          <w:numId w:val="40"/>
        </w:numPr>
      </w:pPr>
      <w:r w:rsidRPr="002707C5">
        <w:rPr>
          <w:rFonts w:ascii="Arial" w:hAnsi="Arial" w:cs="Arial"/>
        </w:rPr>
        <w:t>Dział</w:t>
      </w:r>
      <w:r w:rsidR="00BA3106" w:rsidRPr="002707C5">
        <w:rPr>
          <w:rFonts w:ascii="Arial" w:hAnsi="Arial" w:cs="Arial"/>
        </w:rPr>
        <w:t xml:space="preserve"> </w:t>
      </w:r>
      <w:r w:rsidR="00480089" w:rsidRPr="002707C5">
        <w:rPr>
          <w:rFonts w:ascii="Arial" w:hAnsi="Arial" w:cs="Arial"/>
        </w:rPr>
        <w:t>Czynności Analitycznych i Sprawdzających</w:t>
      </w:r>
      <w:r w:rsidR="00480089" w:rsidRPr="002707C5">
        <w:rPr>
          <w:rFonts w:ascii="Arial" w:hAnsi="Arial" w:cs="Arial"/>
        </w:rPr>
        <w:tab/>
      </w:r>
      <w:r w:rsidR="00480089" w:rsidRPr="002707C5">
        <w:rPr>
          <w:rFonts w:ascii="Arial" w:hAnsi="Arial" w:cs="Arial"/>
        </w:rPr>
        <w:tab/>
      </w:r>
      <w:r w:rsidR="006D2B76" w:rsidRPr="002707C5">
        <w:rPr>
          <w:rFonts w:ascii="Arial" w:hAnsi="Arial" w:cs="Arial"/>
        </w:rPr>
        <w:tab/>
      </w:r>
      <w:r w:rsidRPr="002707C5">
        <w:rPr>
          <w:rFonts w:ascii="Arial" w:hAnsi="Arial" w:cs="Arial"/>
        </w:rPr>
        <w:tab/>
      </w:r>
      <w:r w:rsidR="00480089" w:rsidRPr="002707C5">
        <w:rPr>
          <w:rFonts w:ascii="Arial" w:hAnsi="Arial" w:cs="Arial"/>
          <w:b/>
        </w:rPr>
        <w:t>SKA-2</w:t>
      </w:r>
    </w:p>
    <w:p w14:paraId="232BD132" w14:textId="77777777" w:rsidR="00CB2617" w:rsidRPr="002707C5" w:rsidRDefault="00CB2617" w:rsidP="002C0B18">
      <w:pPr>
        <w:pStyle w:val="Tre"/>
        <w:numPr>
          <w:ilvl w:val="0"/>
          <w:numId w:val="40"/>
        </w:numPr>
      </w:pPr>
      <w:r w:rsidRPr="002707C5">
        <w:rPr>
          <w:rFonts w:ascii="Arial" w:hAnsi="Arial" w:cs="Arial"/>
        </w:rPr>
        <w:lastRenderedPageBreak/>
        <w:t>Dział Postępowania Podat</w:t>
      </w:r>
      <w:r w:rsidR="006D2B76" w:rsidRPr="002707C5">
        <w:rPr>
          <w:rFonts w:ascii="Arial" w:hAnsi="Arial" w:cs="Arial"/>
        </w:rPr>
        <w:t>kowego i Kontroli Podatkowej</w:t>
      </w:r>
      <w:r w:rsidR="006D2B76" w:rsidRPr="002707C5">
        <w:rPr>
          <w:rFonts w:ascii="Arial" w:hAnsi="Arial" w:cs="Arial"/>
        </w:rPr>
        <w:tab/>
      </w:r>
      <w:r w:rsidR="006D2B76" w:rsidRPr="002707C5">
        <w:rPr>
          <w:rFonts w:ascii="Arial" w:hAnsi="Arial" w:cs="Arial"/>
        </w:rPr>
        <w:tab/>
      </w:r>
      <w:r w:rsidR="006D2B76" w:rsidRPr="002707C5">
        <w:rPr>
          <w:rFonts w:ascii="Arial" w:hAnsi="Arial" w:cs="Arial"/>
        </w:rPr>
        <w:tab/>
      </w:r>
      <w:r w:rsidRPr="002707C5">
        <w:rPr>
          <w:rFonts w:ascii="Arial" w:hAnsi="Arial" w:cs="Arial"/>
          <w:b/>
        </w:rPr>
        <w:t>SPO</w:t>
      </w:r>
    </w:p>
    <w:p w14:paraId="63053976" w14:textId="77777777" w:rsidR="00337EB4" w:rsidRPr="002707C5" w:rsidRDefault="00480089">
      <w:pPr>
        <w:pStyle w:val="Tre"/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2707C5">
        <w:rPr>
          <w:rFonts w:ascii="Arial" w:hAnsi="Arial" w:cs="Arial"/>
        </w:rPr>
        <w:t>Schemat organizacyjny Urzędu Skarbowego stanowi załącznik do Regulaminu.</w:t>
      </w:r>
    </w:p>
    <w:p w14:paraId="5A7A5CF3" w14:textId="77777777" w:rsidR="00337EB4" w:rsidRPr="002707C5" w:rsidRDefault="00337EB4">
      <w:pPr>
        <w:pStyle w:val="Paragraf"/>
        <w:jc w:val="both"/>
        <w:rPr>
          <w:rFonts w:ascii="Arial" w:hAnsi="Arial" w:cs="Arial"/>
          <w:b w:val="0"/>
        </w:rPr>
      </w:pPr>
    </w:p>
    <w:p w14:paraId="234CC480" w14:textId="77777777" w:rsidR="00337EB4" w:rsidRPr="002707C5" w:rsidRDefault="00337EB4">
      <w:pPr>
        <w:pStyle w:val="Paragraf"/>
        <w:jc w:val="both"/>
        <w:rPr>
          <w:rFonts w:ascii="Arial" w:hAnsi="Arial" w:cs="Arial"/>
          <w:b w:val="0"/>
        </w:rPr>
      </w:pPr>
    </w:p>
    <w:p w14:paraId="531B1D65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4</w:t>
      </w:r>
    </w:p>
    <w:p w14:paraId="52437CB0" w14:textId="77777777" w:rsidR="00337EB4" w:rsidRPr="002707C5" w:rsidRDefault="006D2B76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Zadania komórek organizacyjnych</w:t>
      </w:r>
    </w:p>
    <w:p w14:paraId="02135358" w14:textId="77777777" w:rsidR="00337EB4" w:rsidRPr="002707C5" w:rsidRDefault="00337EB4">
      <w:pPr>
        <w:pStyle w:val="Rodziatytu"/>
        <w:rPr>
          <w:rFonts w:ascii="Arial" w:hAnsi="Arial" w:cs="Arial"/>
        </w:rPr>
      </w:pPr>
    </w:p>
    <w:p w14:paraId="3A70FD8F" w14:textId="77777777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>§ 8.</w:t>
      </w:r>
    </w:p>
    <w:p w14:paraId="1BBC1F56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1B0ADC31" w14:textId="77777777" w:rsidR="00337EB4" w:rsidRPr="002707C5" w:rsidRDefault="00480089" w:rsidP="00D320AF">
      <w:pPr>
        <w:pStyle w:val="Paragraf"/>
        <w:numPr>
          <w:ilvl w:val="0"/>
          <w:numId w:val="12"/>
        </w:numPr>
        <w:ind w:left="426" w:hanging="426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Do zakresu zadań wszystkich komórek organizacyjnych należy w szczególności:</w:t>
      </w:r>
    </w:p>
    <w:p w14:paraId="0AAE1540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wykonywanie zadań w sposób zgodny z prawem, efektywny, oszczędny i terminowy;</w:t>
      </w:r>
    </w:p>
    <w:p w14:paraId="5371FCBC" w14:textId="689184A8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współpraca przy realizacji zad</w:t>
      </w:r>
      <w:r w:rsidR="000617F5" w:rsidRPr="002707C5">
        <w:rPr>
          <w:rFonts w:ascii="Arial" w:hAnsi="Arial" w:cs="Arial"/>
        </w:rPr>
        <w:t>ań z komórkami organizacyjnymi,</w:t>
      </w:r>
      <w:r w:rsidRPr="002707C5">
        <w:rPr>
          <w:rFonts w:ascii="Arial" w:hAnsi="Arial" w:cs="Arial"/>
        </w:rPr>
        <w:t> jednostkami organizacyjnymi KAS</w:t>
      </w:r>
      <w:r w:rsidR="000617F5" w:rsidRPr="002707C5">
        <w:rPr>
          <w:rFonts w:ascii="Arial" w:hAnsi="Arial" w:cs="Arial"/>
        </w:rPr>
        <w:t xml:space="preserve"> i innymi organami</w:t>
      </w:r>
      <w:r w:rsidRPr="002707C5">
        <w:rPr>
          <w:rFonts w:ascii="Arial" w:hAnsi="Arial" w:cs="Arial"/>
        </w:rPr>
        <w:t>;</w:t>
      </w:r>
    </w:p>
    <w:p w14:paraId="56F992E2" w14:textId="6BD0AE35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współdziałanie z komórką organizacyjną urzędu obsługującego ministra właściwego do spraw finansów publicznych właściwą w sprawach zarządzania programami i projektami w zakresie zarządzania portfelem programów i projektów realizowanych w urzędzie obsługującym ministra właściwego do spraw finansów publicznych lub w jednostkach organizacyjnych podległych ministrowi właściwemu do spraw finansów publicznych lub przez niego nadzorowanych;</w:t>
      </w:r>
    </w:p>
    <w:p w14:paraId="66894442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przestrzeganie i promowanie zasad etycznego postępowania i podejmowanie działań antykorupcyjnych;</w:t>
      </w:r>
    </w:p>
    <w:p w14:paraId="3B0C9050" w14:textId="595A52F9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realizacja zadań z zakresu zarządzania kryzysowego, zarządzania ciągłością działania, obronności i bezpieczeństwa państwa</w:t>
      </w:r>
      <w:r w:rsidR="006F1A16" w:rsidRPr="002707C5">
        <w:rPr>
          <w:rFonts w:ascii="Arial" w:hAnsi="Arial" w:cs="Arial"/>
        </w:rPr>
        <w:t xml:space="preserve"> oraz </w:t>
      </w:r>
      <w:proofErr w:type="spellStart"/>
      <w:r w:rsidR="006F1A16" w:rsidRPr="002707C5">
        <w:rPr>
          <w:rFonts w:ascii="Arial" w:hAnsi="Arial" w:cs="Arial"/>
        </w:rPr>
        <w:t>cyberbezpieczeństwa</w:t>
      </w:r>
      <w:proofErr w:type="spellEnd"/>
      <w:r w:rsidRPr="002707C5">
        <w:rPr>
          <w:rFonts w:ascii="Arial" w:hAnsi="Arial" w:cs="Arial"/>
        </w:rPr>
        <w:t>;</w:t>
      </w:r>
    </w:p>
    <w:p w14:paraId="6C091BF6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przestrzeganie zasad bezpiecznego przetwarzania informacji;</w:t>
      </w:r>
    </w:p>
    <w:p w14:paraId="34829079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>sporządzanie informacji, analiz i sprawozdań w zakresie realizowanych zadań;</w:t>
      </w:r>
    </w:p>
    <w:p w14:paraId="0FED3F36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357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przygotowywanie i opracowywanie materiałów źródłowych niezbędnych do udzielenia informacji publicznej; </w:t>
      </w:r>
    </w:p>
    <w:p w14:paraId="1B9EB883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prowadzenie wymaganych ewidencji i rejestrów;</w:t>
      </w:r>
    </w:p>
    <w:p w14:paraId="33192E6A" w14:textId="77777777" w:rsidR="00337EB4" w:rsidRPr="002707C5" w:rsidRDefault="00480089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ewidencjonowanie dokumentów źródłowych w systemach informatycznych;</w:t>
      </w:r>
    </w:p>
    <w:p w14:paraId="68167485" w14:textId="4BFE6B7E" w:rsidR="00337EB4" w:rsidRPr="002707C5" w:rsidRDefault="00B43F6B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</w:t>
      </w:r>
      <w:r w:rsidR="00476F13" w:rsidRPr="002707C5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wykroczenie skarbowe, jeżeli sprawa podlega rozpoznaniu na zasadach ogólnych</w:t>
      </w:r>
      <w:r w:rsidR="00480089" w:rsidRPr="002707C5">
        <w:rPr>
          <w:rFonts w:ascii="Arial" w:hAnsi="Arial" w:cs="Arial"/>
        </w:rPr>
        <w:t>;</w:t>
      </w:r>
    </w:p>
    <w:p w14:paraId="4080EE41" w14:textId="4806F762" w:rsidR="00337EB4" w:rsidRPr="00FB6DFE" w:rsidRDefault="00480089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lastRenderedPageBreak/>
        <w:t>informowanie właściwej komórki organizacyjnej o ujawnieniu transakcji, co do których zachodzi podejrzenie, że mają związek z popełnieniem przestępstwa, o którym mowa w art. 299 ustawy</w:t>
      </w:r>
      <w:r w:rsidR="000217FE" w:rsidRPr="002707C5">
        <w:rPr>
          <w:rFonts w:ascii="Arial" w:hAnsi="Arial" w:cs="Arial"/>
        </w:rPr>
        <w:t xml:space="preserve"> z dnia 6 czerwca 1997 r. –</w:t>
      </w:r>
      <w:r w:rsidRPr="002707C5">
        <w:rPr>
          <w:rFonts w:ascii="Arial" w:hAnsi="Arial" w:cs="Arial"/>
        </w:rPr>
        <w:t xml:space="preserve"> Kodeks karny</w:t>
      </w:r>
      <w:r w:rsidR="00B36AC1" w:rsidRPr="002707C5">
        <w:rPr>
          <w:rFonts w:ascii="Arial" w:hAnsi="Arial" w:cs="Arial"/>
        </w:rPr>
        <w:t xml:space="preserve"> </w:t>
      </w:r>
      <w:bookmarkStart w:id="3" w:name="_Hlk194409653"/>
      <w:r w:rsidR="00B36AC1" w:rsidRPr="002707C5">
        <w:rPr>
          <w:rFonts w:ascii="Arial" w:hAnsi="Arial" w:cs="Arial"/>
        </w:rPr>
        <w:t>(</w:t>
      </w:r>
      <w:r w:rsidR="00194E90" w:rsidRPr="00FB6DFE">
        <w:rPr>
          <w:rFonts w:ascii="Arial" w:hAnsi="Arial" w:cs="Arial"/>
        </w:rPr>
        <w:t>Dz.</w:t>
      </w:r>
      <w:r w:rsidR="00256257" w:rsidRPr="00FB6DFE">
        <w:rPr>
          <w:rFonts w:ascii="Arial" w:hAnsi="Arial" w:cs="Arial"/>
        </w:rPr>
        <w:t> </w:t>
      </w:r>
      <w:r w:rsidR="00194E90" w:rsidRPr="00FB6DFE">
        <w:rPr>
          <w:rFonts w:ascii="Arial" w:hAnsi="Arial" w:cs="Arial"/>
        </w:rPr>
        <w:t>U.</w:t>
      </w:r>
      <w:r w:rsidR="00256257" w:rsidRPr="00FB6DFE">
        <w:rPr>
          <w:rFonts w:ascii="Arial" w:hAnsi="Arial" w:cs="Arial"/>
        </w:rPr>
        <w:t> </w:t>
      </w:r>
      <w:r w:rsidR="00194E90" w:rsidRPr="00FB6DFE">
        <w:rPr>
          <w:rFonts w:ascii="Arial" w:hAnsi="Arial" w:cs="Arial"/>
        </w:rPr>
        <w:t>z</w:t>
      </w:r>
      <w:r w:rsidR="00256257" w:rsidRPr="00FB6DFE">
        <w:rPr>
          <w:rFonts w:ascii="Arial" w:hAnsi="Arial" w:cs="Arial"/>
        </w:rPr>
        <w:t> </w:t>
      </w:r>
      <w:r w:rsidR="00194E90" w:rsidRPr="00FB6DFE">
        <w:rPr>
          <w:rFonts w:ascii="Arial" w:hAnsi="Arial" w:cs="Arial"/>
        </w:rPr>
        <w:t>2025</w:t>
      </w:r>
      <w:r w:rsidR="00B36AC1" w:rsidRPr="00FB6DFE">
        <w:rPr>
          <w:rFonts w:ascii="Arial" w:hAnsi="Arial" w:cs="Arial"/>
        </w:rPr>
        <w:t xml:space="preserve"> r. poz. </w:t>
      </w:r>
      <w:r w:rsidR="00194E90" w:rsidRPr="00FB6DFE">
        <w:rPr>
          <w:rFonts w:ascii="Arial" w:hAnsi="Arial" w:cs="Arial"/>
        </w:rPr>
        <w:t>383</w:t>
      </w:r>
      <w:r w:rsidR="00B36AC1" w:rsidRPr="00FB6DFE">
        <w:rPr>
          <w:rFonts w:ascii="Arial" w:hAnsi="Arial" w:cs="Arial"/>
        </w:rPr>
        <w:t>)</w:t>
      </w:r>
      <w:bookmarkEnd w:id="3"/>
      <w:r w:rsidRPr="00FB6DFE">
        <w:rPr>
          <w:rFonts w:ascii="Arial" w:hAnsi="Arial" w:cs="Arial"/>
        </w:rPr>
        <w:t>;</w:t>
      </w:r>
    </w:p>
    <w:p w14:paraId="3B30C1B0" w14:textId="496E5DA3" w:rsidR="00337EB4" w:rsidRPr="002707C5" w:rsidRDefault="00480089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 KAS</w:t>
      </w:r>
      <w:r w:rsidR="007F2FCD" w:rsidRPr="002707C5">
        <w:rPr>
          <w:rFonts w:ascii="Arial" w:hAnsi="Arial" w:cs="Arial"/>
        </w:rPr>
        <w:t>;</w:t>
      </w:r>
    </w:p>
    <w:p w14:paraId="6482F2E3" w14:textId="35851A5B" w:rsidR="00D93BC0" w:rsidRPr="002707C5" w:rsidRDefault="00D93BC0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umawianie wizyt klientów;</w:t>
      </w:r>
    </w:p>
    <w:p w14:paraId="4E50E874" w14:textId="56DF6C9A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realizacja zadań wynikających z ustawy z dnia 4 kwietnia 2019 r. o dostępności cyfrowej stron internetowych i aplikacji mobilnych podmiotów publicznych</w:t>
      </w:r>
      <w:r w:rsidR="00815A20" w:rsidRPr="002707C5">
        <w:rPr>
          <w:rFonts w:ascii="Arial" w:hAnsi="Arial" w:cs="Arial"/>
        </w:rPr>
        <w:t xml:space="preserve"> (Dz.</w:t>
      </w:r>
      <w:r w:rsidR="00FB6DFE">
        <w:rPr>
          <w:rFonts w:ascii="Arial" w:hAnsi="Arial" w:cs="Arial"/>
        </w:rPr>
        <w:t> </w:t>
      </w:r>
      <w:r w:rsidR="00815A20" w:rsidRPr="002707C5">
        <w:rPr>
          <w:rFonts w:ascii="Arial" w:hAnsi="Arial" w:cs="Arial"/>
        </w:rPr>
        <w:t>U.</w:t>
      </w:r>
      <w:r w:rsidR="00FB6DFE">
        <w:rPr>
          <w:rFonts w:ascii="Arial" w:hAnsi="Arial" w:cs="Arial"/>
        </w:rPr>
        <w:t> </w:t>
      </w:r>
      <w:r w:rsidR="00815A20" w:rsidRPr="002707C5">
        <w:rPr>
          <w:rFonts w:ascii="Arial" w:hAnsi="Arial" w:cs="Arial"/>
        </w:rPr>
        <w:t>z 2023 r. poz. 1440)</w:t>
      </w:r>
      <w:r w:rsidRPr="002707C5">
        <w:rPr>
          <w:rFonts w:ascii="Arial" w:hAnsi="Arial" w:cs="Arial"/>
        </w:rPr>
        <w:t xml:space="preserve"> i ustawy z dnia 19 lipca 2019 r. o zapewnianiu dostępności os</w:t>
      </w:r>
      <w:r w:rsidR="00102776" w:rsidRPr="002707C5">
        <w:rPr>
          <w:rFonts w:ascii="Arial" w:hAnsi="Arial" w:cs="Arial"/>
        </w:rPr>
        <w:t>obom ze szczególnymi potrzebami</w:t>
      </w:r>
      <w:r w:rsidR="00815A20" w:rsidRPr="002707C5">
        <w:rPr>
          <w:rFonts w:ascii="Arial" w:hAnsi="Arial" w:cs="Arial"/>
        </w:rPr>
        <w:t xml:space="preserve"> (Dz. U. z 2024 r. poz. 1411)</w:t>
      </w:r>
      <w:r w:rsidR="00102776" w:rsidRPr="002707C5">
        <w:rPr>
          <w:rFonts w:ascii="Arial" w:hAnsi="Arial" w:cs="Arial"/>
        </w:rPr>
        <w:t>;</w:t>
      </w:r>
    </w:p>
    <w:p w14:paraId="3E5E2BBD" w14:textId="27F1DBDF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obsługa infolinii </w:t>
      </w:r>
      <w:proofErr w:type="spellStart"/>
      <w:r w:rsidRPr="002707C5">
        <w:rPr>
          <w:rFonts w:ascii="Arial" w:hAnsi="Arial" w:cs="Arial"/>
        </w:rPr>
        <w:t>eMCeK</w:t>
      </w:r>
      <w:proofErr w:type="spellEnd"/>
      <w:r w:rsidR="006F1A16" w:rsidRPr="002707C5">
        <w:rPr>
          <w:rFonts w:ascii="Arial" w:hAnsi="Arial" w:cs="Arial"/>
        </w:rPr>
        <w:t>;</w:t>
      </w:r>
    </w:p>
    <w:p w14:paraId="585EA16A" w14:textId="417E3121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zgłaszanie nieprawidłowości w zakresie danych zgłoszonych przez podmioty do</w:t>
      </w:r>
      <w:r w:rsidR="005C0999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Centralnego Rejestru Beneficjentów Rzeczywistych;</w:t>
      </w:r>
    </w:p>
    <w:p w14:paraId="11563E5D" w14:textId="35471D3C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</w:t>
      </w:r>
      <w:r w:rsidR="00F95515">
        <w:rPr>
          <w:rFonts w:ascii="Arial" w:hAnsi="Arial" w:cs="Arial"/>
        </w:rPr>
        <w:t xml:space="preserve"> organizacyjnej</w:t>
      </w:r>
      <w:r w:rsidRPr="002707C5">
        <w:rPr>
          <w:rFonts w:ascii="Arial" w:hAnsi="Arial" w:cs="Arial"/>
        </w:rPr>
        <w:t>;</w:t>
      </w:r>
    </w:p>
    <w:p w14:paraId="6DF49A37" w14:textId="7A0EB90F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sygnalizowanie przypadków nieskuteczności lub niespójności przepisów prawa;</w:t>
      </w:r>
    </w:p>
    <w:p w14:paraId="21DE8058" w14:textId="16A0B9B3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2707C5">
        <w:rPr>
          <w:rFonts w:ascii="Arial" w:hAnsi="Arial" w:cs="Arial"/>
        </w:rPr>
        <w:t>KSeF</w:t>
      </w:r>
      <w:proofErr w:type="spellEnd"/>
      <w:r w:rsidRPr="002707C5">
        <w:rPr>
          <w:rFonts w:ascii="Arial" w:hAnsi="Arial" w:cs="Arial"/>
        </w:rPr>
        <w:t>);</w:t>
      </w:r>
    </w:p>
    <w:p w14:paraId="2F00C89E" w14:textId="3E307788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dokonywanie nabycia sprawdzającego;</w:t>
      </w:r>
    </w:p>
    <w:p w14:paraId="646667A2" w14:textId="4E900528" w:rsidR="00065383" w:rsidRPr="002707C5" w:rsidRDefault="00065383" w:rsidP="00D320AF">
      <w:pPr>
        <w:pStyle w:val="Tre"/>
        <w:numPr>
          <w:ilvl w:val="0"/>
          <w:numId w:val="27"/>
        </w:numPr>
        <w:ind w:left="782" w:hanging="498"/>
        <w:rPr>
          <w:rFonts w:ascii="Arial" w:hAnsi="Arial" w:cs="Arial"/>
        </w:rPr>
      </w:pPr>
      <w:r w:rsidRPr="002707C5">
        <w:rPr>
          <w:rFonts w:ascii="Arial" w:hAnsi="Arial" w:cs="Arial"/>
        </w:rPr>
        <w:t>archiwizowanie dokumentów zgodnie z obowiązującymi przepisami.</w:t>
      </w:r>
    </w:p>
    <w:p w14:paraId="3F579C7A" w14:textId="742FC233" w:rsidR="00975174" w:rsidRPr="002707C5" w:rsidRDefault="00476F13" w:rsidP="00D320AF">
      <w:pPr>
        <w:pStyle w:val="Tre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2707C5">
        <w:rPr>
          <w:rFonts w:ascii="Arial" w:hAnsi="Arial" w:cs="Arial"/>
        </w:rPr>
        <w:t>D</w:t>
      </w:r>
      <w:r w:rsidR="00975174" w:rsidRPr="002707C5">
        <w:rPr>
          <w:rFonts w:ascii="Arial" w:hAnsi="Arial" w:cs="Arial"/>
        </w:rPr>
        <w:t>o zakres</w:t>
      </w:r>
      <w:r w:rsidR="007F2FCD" w:rsidRPr="002707C5">
        <w:rPr>
          <w:rFonts w:ascii="Arial" w:hAnsi="Arial" w:cs="Arial"/>
        </w:rPr>
        <w:t>u zadań komórek organizacyjnych</w:t>
      </w:r>
      <w:r w:rsidR="000217FE" w:rsidRPr="002707C5">
        <w:rPr>
          <w:rFonts w:ascii="Arial" w:hAnsi="Arial" w:cs="Arial"/>
        </w:rPr>
        <w:t>, z wyłączeniem Pionu Wsparcia</w:t>
      </w:r>
      <w:r w:rsidR="008C1EE5" w:rsidRPr="002707C5">
        <w:rPr>
          <w:rFonts w:ascii="Arial" w:hAnsi="Arial" w:cs="Arial"/>
        </w:rPr>
        <w:t xml:space="preserve"> i Obsługi Podatnika w zakresie wsparcia</w:t>
      </w:r>
      <w:r w:rsidR="000217FE" w:rsidRPr="002707C5">
        <w:rPr>
          <w:rFonts w:ascii="Arial" w:hAnsi="Arial" w:cs="Arial"/>
        </w:rPr>
        <w:t>,</w:t>
      </w:r>
      <w:r w:rsidR="00975174" w:rsidRPr="002707C5">
        <w:rPr>
          <w:rFonts w:ascii="Arial" w:hAnsi="Arial" w:cs="Arial"/>
        </w:rPr>
        <w:t xml:space="preserve"> należy:</w:t>
      </w:r>
    </w:p>
    <w:p w14:paraId="1F1ACE89" w14:textId="2FE1C2CB" w:rsidR="00975174" w:rsidRPr="002707C5" w:rsidRDefault="00975174" w:rsidP="00D320AF">
      <w:pPr>
        <w:pStyle w:val="Tre"/>
        <w:numPr>
          <w:ilvl w:val="0"/>
          <w:numId w:val="49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prowadzenie postępowań mandatowych w sprawach o wykroczenia skarbowe</w:t>
      </w:r>
      <w:r w:rsidR="00065383" w:rsidRPr="002707C5">
        <w:rPr>
          <w:rFonts w:ascii="Arial" w:hAnsi="Arial" w:cs="Arial"/>
        </w:rPr>
        <w:t xml:space="preserve"> oraz rejestracja i ewidencja prowadzonych spraw oraz wprowadzanie innych danych w</w:t>
      </w:r>
      <w:r w:rsidR="00051023" w:rsidRPr="002707C5">
        <w:rPr>
          <w:rFonts w:ascii="Arial" w:hAnsi="Arial" w:cs="Arial"/>
        </w:rPr>
        <w:t> </w:t>
      </w:r>
      <w:r w:rsidR="00065383" w:rsidRPr="002707C5">
        <w:rPr>
          <w:rFonts w:ascii="Arial" w:hAnsi="Arial" w:cs="Arial"/>
        </w:rPr>
        <w:t>systemie Ewidencja Spraw Karnych Skarbowych (SI ESKS);</w:t>
      </w:r>
    </w:p>
    <w:p w14:paraId="516307EE" w14:textId="0D09199F" w:rsidR="00065383" w:rsidRDefault="00975174" w:rsidP="00707C63">
      <w:pPr>
        <w:pStyle w:val="Tre"/>
        <w:numPr>
          <w:ilvl w:val="0"/>
          <w:numId w:val="49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współpraca z Generalnym Inspektorem </w:t>
      </w:r>
      <w:r w:rsidR="00065383" w:rsidRPr="002707C5">
        <w:rPr>
          <w:rFonts w:ascii="Arial" w:hAnsi="Arial" w:cs="Arial"/>
        </w:rPr>
        <w:t>Informacji Finansowej w zakresie realizowanych przez niego zadań określonych w ustawie z dnia 1 marca 2018 r. o</w:t>
      </w:r>
      <w:r w:rsidR="005C0999">
        <w:rPr>
          <w:rFonts w:ascii="Arial" w:hAnsi="Arial" w:cs="Arial"/>
        </w:rPr>
        <w:t> </w:t>
      </w:r>
      <w:r w:rsidR="00065383" w:rsidRPr="002707C5">
        <w:rPr>
          <w:rFonts w:ascii="Arial" w:hAnsi="Arial" w:cs="Arial"/>
        </w:rPr>
        <w:t>przeciwdziałaniu praniu pieniędzy oraz finansowaniu terroryzmu</w:t>
      </w:r>
      <w:r w:rsidR="008C1EE5" w:rsidRPr="002707C5">
        <w:rPr>
          <w:rFonts w:ascii="Arial" w:hAnsi="Arial" w:cs="Arial"/>
        </w:rPr>
        <w:t xml:space="preserve"> (Dz. U. z 2023 r. poz.</w:t>
      </w:r>
      <w:r w:rsidR="005C0999">
        <w:rPr>
          <w:rFonts w:ascii="Arial" w:hAnsi="Arial" w:cs="Arial"/>
        </w:rPr>
        <w:t> </w:t>
      </w:r>
      <w:r w:rsidR="00A97E0C">
        <w:rPr>
          <w:rFonts w:ascii="Arial" w:hAnsi="Arial" w:cs="Arial"/>
        </w:rPr>
        <w:t>1124, z późn. zm.);</w:t>
      </w:r>
    </w:p>
    <w:p w14:paraId="31289917" w14:textId="038B72A1" w:rsidR="00A97E0C" w:rsidRPr="002707C5" w:rsidRDefault="00A97E0C" w:rsidP="00707C63">
      <w:pPr>
        <w:pStyle w:val="Tre"/>
        <w:numPr>
          <w:ilvl w:val="0"/>
          <w:numId w:val="49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współpraca z Szefem KAS przy realizacji zadań w ramach współdziałani</w:t>
      </w:r>
      <w:r>
        <w:rPr>
          <w:rFonts w:ascii="Arial" w:hAnsi="Arial" w:cs="Arial"/>
        </w:rPr>
        <w:t xml:space="preserve">a, o którym mowa w dziale IIB </w:t>
      </w:r>
      <w:r w:rsidRPr="002707C5">
        <w:rPr>
          <w:rFonts w:ascii="Arial" w:hAnsi="Arial" w:cs="Arial"/>
        </w:rPr>
        <w:t>Ordynacji podatkowej</w:t>
      </w:r>
      <w:r>
        <w:rPr>
          <w:rFonts w:ascii="Arial" w:hAnsi="Arial" w:cs="Arial"/>
        </w:rPr>
        <w:t>.</w:t>
      </w:r>
    </w:p>
    <w:p w14:paraId="47146052" w14:textId="5B740076" w:rsidR="007F2FCD" w:rsidRPr="002707C5" w:rsidRDefault="00480089" w:rsidP="007F2FCD">
      <w:pPr>
        <w:pStyle w:val="Tre"/>
        <w:numPr>
          <w:ilvl w:val="0"/>
          <w:numId w:val="12"/>
        </w:numPr>
        <w:ind w:left="426" w:hanging="426"/>
      </w:pPr>
      <w:r w:rsidRPr="002707C5">
        <w:rPr>
          <w:rFonts w:ascii="Arial" w:hAnsi="Arial" w:cs="Arial"/>
        </w:rPr>
        <w:lastRenderedPageBreak/>
        <w:t xml:space="preserve">Do zakresu zadań komórek </w:t>
      </w:r>
      <w:r w:rsidR="007F2FCD" w:rsidRPr="002707C5">
        <w:rPr>
          <w:rFonts w:ascii="Arial" w:hAnsi="Arial" w:cs="Arial"/>
        </w:rPr>
        <w:t>organizacyjnych</w:t>
      </w:r>
      <w:r w:rsidRPr="002707C5">
        <w:rPr>
          <w:rFonts w:ascii="Arial" w:hAnsi="Arial" w:cs="Arial"/>
        </w:rPr>
        <w:t xml:space="preserve">, </w:t>
      </w:r>
      <w:r w:rsidR="000217FE" w:rsidRPr="002707C5">
        <w:rPr>
          <w:rFonts w:ascii="Arial" w:hAnsi="Arial" w:cs="Arial"/>
        </w:rPr>
        <w:t>wchodzących w skład Pionu K</w:t>
      </w:r>
      <w:r w:rsidRPr="002707C5">
        <w:rPr>
          <w:rFonts w:ascii="Arial" w:hAnsi="Arial" w:cs="Arial"/>
        </w:rPr>
        <w:t>ontroli</w:t>
      </w:r>
      <w:r w:rsidR="00D9500C" w:rsidRPr="002707C5">
        <w:rPr>
          <w:rFonts w:ascii="Arial" w:hAnsi="Arial" w:cs="Arial"/>
        </w:rPr>
        <w:t xml:space="preserve"> i</w:t>
      </w:r>
      <w:r w:rsidR="005C0999">
        <w:rPr>
          <w:rFonts w:ascii="Arial" w:hAnsi="Arial" w:cs="Arial"/>
        </w:rPr>
        <w:t> </w:t>
      </w:r>
      <w:r w:rsidR="000217FE" w:rsidRPr="002707C5">
        <w:rPr>
          <w:rFonts w:ascii="Arial" w:hAnsi="Arial" w:cs="Arial"/>
        </w:rPr>
        <w:t>O</w:t>
      </w:r>
      <w:r w:rsidR="00CB2617" w:rsidRPr="002707C5">
        <w:rPr>
          <w:rFonts w:ascii="Arial" w:hAnsi="Arial" w:cs="Arial"/>
        </w:rPr>
        <w:t>rzecznictwa</w:t>
      </w:r>
      <w:r w:rsidR="006D2B76" w:rsidRPr="002707C5">
        <w:rPr>
          <w:rFonts w:ascii="Arial" w:hAnsi="Arial" w:cs="Arial"/>
        </w:rPr>
        <w:t xml:space="preserve"> </w:t>
      </w:r>
      <w:r w:rsidR="000217FE" w:rsidRPr="002707C5">
        <w:rPr>
          <w:rFonts w:ascii="Arial" w:hAnsi="Arial" w:cs="Arial"/>
        </w:rPr>
        <w:t>należy współpraca z k</w:t>
      </w:r>
      <w:r w:rsidR="007F2FCD" w:rsidRPr="002707C5">
        <w:rPr>
          <w:rFonts w:ascii="Arial" w:hAnsi="Arial" w:cs="Arial"/>
        </w:rPr>
        <w:t>onsultantem</w:t>
      </w:r>
      <w:r w:rsidR="007B46E1" w:rsidRPr="002707C5">
        <w:rPr>
          <w:rFonts w:ascii="Arial" w:hAnsi="Arial" w:cs="Arial"/>
        </w:rPr>
        <w:t xml:space="preserve"> do spraw klasyfikacji na potrzeby </w:t>
      </w:r>
      <w:r w:rsidRPr="002707C5">
        <w:rPr>
          <w:rFonts w:ascii="Arial" w:hAnsi="Arial" w:cs="Arial"/>
        </w:rPr>
        <w:t>podatku od towarów i usług.</w:t>
      </w:r>
    </w:p>
    <w:p w14:paraId="64976057" w14:textId="74B0AEDF" w:rsidR="00981DBE" w:rsidRPr="002707C5" w:rsidRDefault="00981DBE" w:rsidP="007B46E1">
      <w:pPr>
        <w:pStyle w:val="Tre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W Urzędzie Skarbowym funkcjonuje centrum obsługi, którego zadania realizuje Referat </w:t>
      </w:r>
      <w:r w:rsidR="00102776" w:rsidRPr="002707C5">
        <w:rPr>
          <w:rFonts w:ascii="Arial" w:hAnsi="Arial" w:cs="Arial"/>
        </w:rPr>
        <w:t>Obsługi Bezpośredniej</w:t>
      </w:r>
      <w:r w:rsidR="008C1EE5" w:rsidRPr="002707C5">
        <w:rPr>
          <w:rFonts w:ascii="Arial" w:hAnsi="Arial" w:cs="Arial"/>
        </w:rPr>
        <w:t xml:space="preserve"> i Wsparcia </w:t>
      </w:r>
      <w:r w:rsidR="00102776" w:rsidRPr="002707C5">
        <w:rPr>
          <w:rFonts w:ascii="Arial" w:hAnsi="Arial" w:cs="Arial"/>
        </w:rPr>
        <w:t>w Pionie</w:t>
      </w:r>
      <w:r w:rsidRPr="002707C5">
        <w:rPr>
          <w:rFonts w:ascii="Arial" w:hAnsi="Arial" w:cs="Arial"/>
        </w:rPr>
        <w:t xml:space="preserve"> </w:t>
      </w:r>
      <w:r w:rsidR="008C1EE5" w:rsidRPr="002707C5">
        <w:rPr>
          <w:rFonts w:ascii="Arial" w:hAnsi="Arial" w:cs="Arial"/>
        </w:rPr>
        <w:t xml:space="preserve">Wsparcia i </w:t>
      </w:r>
      <w:r w:rsidRPr="002707C5">
        <w:rPr>
          <w:rFonts w:ascii="Arial" w:hAnsi="Arial" w:cs="Arial"/>
        </w:rPr>
        <w:t>Obsługi Podatnika.</w:t>
      </w:r>
    </w:p>
    <w:p w14:paraId="4B703B7E" w14:textId="77777777" w:rsidR="00337EB4" w:rsidRPr="002707C5" w:rsidRDefault="00337EB4">
      <w:pPr>
        <w:pStyle w:val="Tre"/>
        <w:ind w:left="426"/>
        <w:rPr>
          <w:rFonts w:ascii="Arial" w:hAnsi="Arial" w:cs="Arial"/>
        </w:rPr>
      </w:pPr>
    </w:p>
    <w:p w14:paraId="79B8FBDE" w14:textId="2FC0CB6C" w:rsidR="00337EB4" w:rsidRPr="00E4130B" w:rsidRDefault="00480089">
      <w:pPr>
        <w:jc w:val="center"/>
        <w:rPr>
          <w:rFonts w:cs="Arial"/>
          <w:b/>
        </w:rPr>
      </w:pPr>
      <w:r w:rsidRPr="00E4130B">
        <w:rPr>
          <w:rFonts w:cs="Arial"/>
          <w:b/>
        </w:rPr>
        <w:t xml:space="preserve">Pion </w:t>
      </w:r>
      <w:r w:rsidR="00102776" w:rsidRPr="00E4130B">
        <w:rPr>
          <w:rFonts w:cs="Arial"/>
          <w:b/>
        </w:rPr>
        <w:t>Wsparcia</w:t>
      </w:r>
      <w:r w:rsidR="008C1EE5" w:rsidRPr="00E4130B">
        <w:rPr>
          <w:rFonts w:cs="Arial"/>
          <w:b/>
        </w:rPr>
        <w:t xml:space="preserve"> i Obsługi Podatnika</w:t>
      </w:r>
      <w:r w:rsidR="00CC51D7" w:rsidRPr="00E4130B">
        <w:rPr>
          <w:rFonts w:cs="Arial"/>
          <w:b/>
        </w:rPr>
        <w:t xml:space="preserve"> </w:t>
      </w:r>
      <w:r w:rsidRPr="00E4130B">
        <w:rPr>
          <w:rFonts w:cs="Arial"/>
          <w:b/>
        </w:rPr>
        <w:t>(SN</w:t>
      </w:r>
      <w:r w:rsidR="00CC51D7" w:rsidRPr="00E4130B">
        <w:rPr>
          <w:rFonts w:cs="Arial"/>
          <w:b/>
        </w:rPr>
        <w:t>UW</w:t>
      </w:r>
      <w:r w:rsidR="008C1EE5" w:rsidRPr="00E4130B">
        <w:rPr>
          <w:rFonts w:cs="Arial"/>
          <w:b/>
        </w:rPr>
        <w:t>O</w:t>
      </w:r>
      <w:r w:rsidRPr="00E4130B">
        <w:rPr>
          <w:rFonts w:cs="Arial"/>
          <w:b/>
        </w:rPr>
        <w:t>)</w:t>
      </w:r>
    </w:p>
    <w:p w14:paraId="48A371C1" w14:textId="77777777" w:rsidR="00337EB4" w:rsidRPr="00E4130B" w:rsidRDefault="00337EB4">
      <w:pPr>
        <w:pStyle w:val="Paragraf"/>
        <w:rPr>
          <w:rFonts w:ascii="Arial" w:hAnsi="Arial" w:cs="Arial"/>
          <w:b w:val="0"/>
        </w:rPr>
      </w:pPr>
    </w:p>
    <w:p w14:paraId="414FC790" w14:textId="3D95DA7B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§ </w:t>
      </w:r>
      <w:r w:rsidR="00495C2A" w:rsidRPr="002707C5">
        <w:rPr>
          <w:rFonts w:ascii="Arial" w:hAnsi="Arial" w:cs="Arial"/>
        </w:rPr>
        <w:t>9</w:t>
      </w:r>
      <w:r w:rsidRPr="002707C5">
        <w:rPr>
          <w:rFonts w:ascii="Arial" w:hAnsi="Arial" w:cs="Arial"/>
        </w:rPr>
        <w:t>.</w:t>
      </w:r>
    </w:p>
    <w:p w14:paraId="38EB8623" w14:textId="77777777" w:rsidR="00606069" w:rsidRPr="002707C5" w:rsidRDefault="00606069" w:rsidP="007F2FCD">
      <w:pPr>
        <w:pStyle w:val="Paragraf"/>
        <w:jc w:val="both"/>
        <w:rPr>
          <w:rFonts w:ascii="Arial" w:hAnsi="Arial" w:cs="Arial"/>
        </w:rPr>
      </w:pPr>
    </w:p>
    <w:p w14:paraId="455F45D3" w14:textId="0F10A5BE" w:rsidR="00102776" w:rsidRPr="002707C5" w:rsidRDefault="007F2FCD" w:rsidP="007F2FCD">
      <w:pPr>
        <w:pStyle w:val="Paragraf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Do zadań</w:t>
      </w:r>
      <w:r w:rsidR="00102776" w:rsidRPr="002707C5">
        <w:rPr>
          <w:rFonts w:ascii="Arial" w:hAnsi="Arial" w:cs="Arial"/>
        </w:rPr>
        <w:t xml:space="preserve"> </w:t>
      </w:r>
      <w:r w:rsidR="008C1EE5" w:rsidRPr="002707C5">
        <w:rPr>
          <w:rFonts w:ascii="Arial" w:hAnsi="Arial" w:cs="Arial"/>
        </w:rPr>
        <w:t xml:space="preserve">Referatu Obsługi Bezpośredniej i </w:t>
      </w:r>
      <w:r w:rsidRPr="002707C5">
        <w:rPr>
          <w:rFonts w:ascii="Arial" w:hAnsi="Arial" w:cs="Arial"/>
        </w:rPr>
        <w:t>Wsparcia (</w:t>
      </w:r>
      <w:r w:rsidR="008C1EE5" w:rsidRPr="002707C5">
        <w:rPr>
          <w:rFonts w:ascii="Arial" w:hAnsi="Arial" w:cs="Arial"/>
        </w:rPr>
        <w:t>SOB</w:t>
      </w:r>
      <w:r w:rsidR="00102776" w:rsidRPr="002707C5">
        <w:rPr>
          <w:rFonts w:ascii="Arial" w:hAnsi="Arial" w:cs="Arial"/>
        </w:rPr>
        <w:t>) należ</w:t>
      </w:r>
      <w:r w:rsidR="000217FE" w:rsidRPr="002707C5">
        <w:rPr>
          <w:rFonts w:ascii="Arial" w:hAnsi="Arial" w:cs="Arial"/>
        </w:rPr>
        <w:t>y</w:t>
      </w:r>
      <w:r w:rsidR="00102776" w:rsidRPr="002707C5">
        <w:rPr>
          <w:rFonts w:ascii="Arial" w:hAnsi="Arial" w:cs="Arial"/>
        </w:rPr>
        <w:t xml:space="preserve"> w szczególności:</w:t>
      </w:r>
    </w:p>
    <w:p w14:paraId="7CD44CD8" w14:textId="4781B941" w:rsidR="00903BAD" w:rsidRPr="002707C5" w:rsidRDefault="00903BAD" w:rsidP="007F2FCD">
      <w:pPr>
        <w:pStyle w:val="Paragraf"/>
        <w:numPr>
          <w:ilvl w:val="0"/>
          <w:numId w:val="66"/>
        </w:numPr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w zakresie wsparcia:</w:t>
      </w:r>
    </w:p>
    <w:p w14:paraId="40E96277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prowadzenie sekretariatu Naczelnika Urzędu oraz Zastępcy Naczelnika,</w:t>
      </w:r>
    </w:p>
    <w:p w14:paraId="547343AC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prowadzenie obsługi kancelaryjnej Urzędu Skarbowego, w tym przyjmowanie i ewidencjonowanie składanych dokumentów,</w:t>
      </w:r>
    </w:p>
    <w:p w14:paraId="64F81285" w14:textId="60915312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prowadzenie spraw związanych z udzielaniem upoważnień i pełnomocni</w:t>
      </w:r>
      <w:r w:rsidR="000F297F">
        <w:rPr>
          <w:rFonts w:ascii="Arial" w:eastAsia="Times New Roman" w:hAnsi="Arial" w:cs="Arial"/>
          <w:b w:val="0"/>
          <w:lang w:eastAsia="en-US"/>
        </w:rPr>
        <w:t>ctw do</w:t>
      </w:r>
      <w:r w:rsidR="005C0999">
        <w:rPr>
          <w:rFonts w:ascii="Arial" w:eastAsia="Times New Roman" w:hAnsi="Arial" w:cs="Arial"/>
          <w:b w:val="0"/>
          <w:lang w:eastAsia="en-US"/>
        </w:rPr>
        <w:t> </w:t>
      </w:r>
      <w:r w:rsidR="000F297F">
        <w:rPr>
          <w:rFonts w:ascii="Arial" w:eastAsia="Times New Roman" w:hAnsi="Arial" w:cs="Arial"/>
          <w:b w:val="0"/>
          <w:lang w:eastAsia="en-US"/>
        </w:rPr>
        <w:t xml:space="preserve">podejmowania czynności w </w:t>
      </w:r>
      <w:r w:rsidRPr="002707C5">
        <w:rPr>
          <w:rFonts w:ascii="Arial" w:eastAsia="Times New Roman" w:hAnsi="Arial" w:cs="Arial"/>
          <w:b w:val="0"/>
          <w:lang w:eastAsia="en-US"/>
        </w:rPr>
        <w:t>imieniu Naczelnika Urzęd</w:t>
      </w:r>
      <w:r w:rsidR="000F297F">
        <w:rPr>
          <w:rFonts w:ascii="Arial" w:eastAsia="Times New Roman" w:hAnsi="Arial" w:cs="Arial"/>
          <w:b w:val="0"/>
          <w:lang w:eastAsia="en-US"/>
        </w:rPr>
        <w:t xml:space="preserve">u, z wyjątkiem zastrzeżonych do </w:t>
      </w:r>
      <w:r w:rsidRPr="002707C5">
        <w:rPr>
          <w:rFonts w:ascii="Arial" w:eastAsia="Times New Roman" w:hAnsi="Arial" w:cs="Arial"/>
          <w:b w:val="0"/>
          <w:lang w:eastAsia="en-US"/>
        </w:rPr>
        <w:t>właściwości innej komórki organizacyjnej,</w:t>
      </w:r>
    </w:p>
    <w:p w14:paraId="1BEB6DE2" w14:textId="36D2F65E" w:rsidR="00102776" w:rsidRPr="002707C5" w:rsidRDefault="00102776" w:rsidP="00102776">
      <w:pPr>
        <w:pStyle w:val="Paragraf"/>
        <w:numPr>
          <w:ilvl w:val="0"/>
          <w:numId w:val="57"/>
        </w:numPr>
        <w:jc w:val="both"/>
      </w:pPr>
      <w:r w:rsidRPr="002707C5">
        <w:rPr>
          <w:rFonts w:ascii="Arial" w:eastAsia="Times New Roman" w:hAnsi="Arial" w:cs="Arial"/>
          <w:b w:val="0"/>
          <w:lang w:eastAsia="en-US"/>
        </w:rPr>
        <w:t xml:space="preserve">prowadzenie spraw dotyczących decyzji, wewnętrznych procedur postępowania i innych dokumentów wydawanych przez Naczelnika Urzędu w zakresie realizacji zadań określonych </w:t>
      </w:r>
      <w:r w:rsidRPr="002707C5">
        <w:rPr>
          <w:rFonts w:ascii="Arial" w:hAnsi="Arial" w:cs="Arial"/>
          <w:b w:val="0"/>
        </w:rPr>
        <w:t>w art</w:t>
      </w:r>
      <w:r w:rsidRPr="002707C5">
        <w:rPr>
          <w:rFonts w:ascii="Arial" w:eastAsia="Times New Roman" w:hAnsi="Arial" w:cs="Arial"/>
          <w:b w:val="0"/>
          <w:lang w:eastAsia="en-US"/>
        </w:rPr>
        <w:t>. 28 ustawy o</w:t>
      </w:r>
      <w:r w:rsidR="000217FE" w:rsidRPr="002707C5">
        <w:rPr>
          <w:rFonts w:ascii="Arial" w:eastAsia="Times New Roman" w:hAnsi="Arial" w:cs="Arial"/>
          <w:b w:val="0"/>
          <w:lang w:eastAsia="en-US"/>
        </w:rPr>
        <w:t xml:space="preserve"> KAS</w:t>
      </w:r>
      <w:r w:rsidRPr="002707C5">
        <w:rPr>
          <w:rFonts w:ascii="Arial" w:eastAsia="Times New Roman" w:hAnsi="Arial" w:cs="Arial"/>
          <w:b w:val="0"/>
          <w:lang w:eastAsia="en-US"/>
        </w:rPr>
        <w:t xml:space="preserve"> oraz w przepisach odrębnych,</w:t>
      </w:r>
    </w:p>
    <w:p w14:paraId="31E32A5B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organizacja obiegu informacji i dokumentacji w Urzędzie Skarbowym,</w:t>
      </w:r>
    </w:p>
    <w:p w14:paraId="72DCA1D3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rozpatrywanie przekazanych do załatwienia skarg na pracowników obsługujących Naczelnika Urzędu oraz wniosków i petycji,</w:t>
      </w:r>
    </w:p>
    <w:p w14:paraId="15390168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koordynacja udzielania informacji publicznej,</w:t>
      </w:r>
    </w:p>
    <w:p w14:paraId="46F7C008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gromadzenie informacji zarządczych z zakresu funkcjonowania Urzędu Skarbowego,</w:t>
      </w:r>
    </w:p>
    <w:p w14:paraId="298ED729" w14:textId="12AF19A9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prowadzenie działalności analitycznej i prognostycznej z zakresu funkcjonowania Urzędu Skarbowego,</w:t>
      </w:r>
    </w:p>
    <w:p w14:paraId="67E11B15" w14:textId="77777777" w:rsidR="00102776" w:rsidRPr="002707C5" w:rsidRDefault="00102776" w:rsidP="00102776">
      <w:pPr>
        <w:pStyle w:val="Paragraf"/>
        <w:numPr>
          <w:ilvl w:val="0"/>
          <w:numId w:val="57"/>
        </w:numPr>
        <w:jc w:val="both"/>
        <w:rPr>
          <w:rFonts w:ascii="Arial" w:hAnsi="Arial" w:cs="Arial"/>
          <w:b w:val="0"/>
          <w:lang w:eastAsia="en-US"/>
        </w:rPr>
      </w:pPr>
      <w:r w:rsidRPr="002707C5">
        <w:rPr>
          <w:rFonts w:ascii="Arial" w:hAnsi="Arial" w:cs="Arial"/>
          <w:b w:val="0"/>
          <w:lang w:eastAsia="en-US"/>
        </w:rPr>
        <w:t>prowadzenie spraw powierzonych przez Dyrektora w zakresie zapewniającym prawidłową obsługę Naczelnika Urzędu, w szczególności w sprawach:</w:t>
      </w:r>
    </w:p>
    <w:p w14:paraId="41D8D0A4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obsługi kadrowej,</w:t>
      </w:r>
    </w:p>
    <w:p w14:paraId="35C8FF84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gospodarowania mieniem,</w:t>
      </w:r>
    </w:p>
    <w:p w14:paraId="7AFF3FEB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eksploatacyjno-zaopatrzeniowych,</w:t>
      </w:r>
    </w:p>
    <w:p w14:paraId="2D4419D3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lastRenderedPageBreak/>
        <w:t>obronnych</w:t>
      </w:r>
      <w:r w:rsidRPr="002707C5">
        <w:rPr>
          <w:rFonts w:ascii="Arial" w:hAnsi="Arial" w:cs="Arial"/>
          <w:strike/>
          <w:lang w:eastAsia="en-US"/>
        </w:rPr>
        <w:t>,</w:t>
      </w:r>
      <w:r w:rsidRPr="002707C5">
        <w:rPr>
          <w:rFonts w:ascii="Arial" w:hAnsi="Arial" w:cs="Arial"/>
          <w:lang w:eastAsia="en-US"/>
        </w:rPr>
        <w:t xml:space="preserve"> i zarządzania kryzysowego,</w:t>
      </w:r>
    </w:p>
    <w:p w14:paraId="0BDBAE42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strike/>
          <w:lang w:eastAsia="en-US"/>
        </w:rPr>
      </w:pPr>
      <w:r w:rsidRPr="002707C5">
        <w:rPr>
          <w:rFonts w:ascii="Arial" w:hAnsi="Arial" w:cs="Arial"/>
        </w:rPr>
        <w:t>bezpieczeństwa informacji, osób, obiektu i mienia,</w:t>
      </w:r>
    </w:p>
    <w:p w14:paraId="20830C39" w14:textId="77777777" w:rsidR="00102776" w:rsidRPr="002707C5" w:rsidRDefault="00102776" w:rsidP="00102776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ochrony przeciwpożarowej,</w:t>
      </w:r>
    </w:p>
    <w:p w14:paraId="0AAFC180" w14:textId="69C9A35B" w:rsidR="003C2DAA" w:rsidRPr="002707C5" w:rsidRDefault="00102776" w:rsidP="007F2FCD">
      <w:pPr>
        <w:pStyle w:val="Akapitzlist"/>
        <w:widowControl w:val="0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mag</w:t>
      </w:r>
      <w:r w:rsidR="00903BAD" w:rsidRPr="002707C5">
        <w:rPr>
          <w:rFonts w:ascii="Arial" w:hAnsi="Arial" w:cs="Arial"/>
          <w:lang w:eastAsia="en-US"/>
        </w:rPr>
        <w:t>azynu archiwum zakładowego Izby;</w:t>
      </w:r>
    </w:p>
    <w:p w14:paraId="53575B8B" w14:textId="77777777" w:rsidR="00337EB4" w:rsidRPr="002707C5" w:rsidRDefault="00480089" w:rsidP="00903BAD">
      <w:pPr>
        <w:pStyle w:val="Paragraf"/>
        <w:numPr>
          <w:ilvl w:val="0"/>
          <w:numId w:val="66"/>
        </w:numPr>
        <w:jc w:val="left"/>
        <w:rPr>
          <w:rFonts w:ascii="Arial" w:hAnsi="Arial" w:cs="Arial"/>
          <w:b w:val="0"/>
        </w:rPr>
      </w:pPr>
      <w:r w:rsidRPr="002707C5">
        <w:rPr>
          <w:rFonts w:ascii="Arial" w:hAnsi="Arial" w:cs="Arial"/>
        </w:rPr>
        <w:t>w zakresie obsługi bieżącej</w:t>
      </w:r>
      <w:r w:rsidRPr="002707C5">
        <w:rPr>
          <w:rFonts w:ascii="Arial" w:hAnsi="Arial" w:cs="Arial"/>
          <w:b w:val="0"/>
        </w:rPr>
        <w:t>:</w:t>
      </w:r>
    </w:p>
    <w:p w14:paraId="595FD3D0" w14:textId="329BC0BB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zapewnienie obsługi i wsparcia podatnik</w:t>
      </w:r>
      <w:r w:rsidR="00582B1A" w:rsidRPr="002707C5">
        <w:rPr>
          <w:rFonts w:ascii="Arial" w:hAnsi="Arial" w:cs="Arial"/>
          <w:b w:val="0"/>
        </w:rPr>
        <w:t>om</w:t>
      </w:r>
      <w:r w:rsidRPr="002707C5">
        <w:rPr>
          <w:rFonts w:ascii="Arial" w:hAnsi="Arial" w:cs="Arial"/>
          <w:b w:val="0"/>
        </w:rPr>
        <w:t xml:space="preserve"> i płatnik</w:t>
      </w:r>
      <w:r w:rsidR="00582B1A" w:rsidRPr="002707C5">
        <w:rPr>
          <w:rFonts w:ascii="Arial" w:hAnsi="Arial" w:cs="Arial"/>
          <w:b w:val="0"/>
        </w:rPr>
        <w:t>om</w:t>
      </w:r>
      <w:r w:rsidRPr="002707C5">
        <w:rPr>
          <w:rFonts w:ascii="Arial" w:hAnsi="Arial" w:cs="Arial"/>
          <w:b w:val="0"/>
        </w:rPr>
        <w:t xml:space="preserve"> w prawidłowym wykonywaniu obowiązków podatkowych, w tym udzielanie podstawowych informacji z zakresu prawa podatkowego,</w:t>
      </w:r>
    </w:p>
    <w:p w14:paraId="4C4DB71E" w14:textId="77777777" w:rsidR="00337EB4" w:rsidRPr="002707C5" w:rsidRDefault="00480089" w:rsidP="00D320AF">
      <w:pPr>
        <w:numPr>
          <w:ilvl w:val="0"/>
          <w:numId w:val="32"/>
        </w:numPr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5C76CA98" w14:textId="77777777" w:rsidR="00337EB4" w:rsidRPr="002707C5" w:rsidRDefault="00480089" w:rsidP="00D320AF">
      <w:pPr>
        <w:numPr>
          <w:ilvl w:val="0"/>
          <w:numId w:val="32"/>
        </w:numPr>
        <w:spacing w:line="360" w:lineRule="auto"/>
        <w:jc w:val="both"/>
      </w:pPr>
      <w:r w:rsidRPr="002707C5">
        <w:rPr>
          <w:rFonts w:cs="Arial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54471B1C" w14:textId="28EB08D9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 xml:space="preserve">wydawanie zaświadczeń, </w:t>
      </w:r>
      <w:r w:rsidR="00DB522E" w:rsidRPr="002707C5">
        <w:rPr>
          <w:rFonts w:ascii="Arial" w:hAnsi="Arial" w:cs="Arial"/>
          <w:b w:val="0"/>
        </w:rPr>
        <w:t>w tym o nadaniu NIP i informacji o nadanym NIP,</w:t>
      </w:r>
      <w:r w:rsidR="000F297F" w:rsidRPr="000F297F">
        <w:rPr>
          <w:b w:val="0"/>
        </w:rPr>
        <w:t xml:space="preserve"> </w:t>
      </w:r>
      <w:r w:rsidR="00051023" w:rsidRPr="002707C5">
        <w:rPr>
          <w:rFonts w:ascii="Arial" w:hAnsi="Arial" w:cs="Arial"/>
          <w:b w:val="0"/>
        </w:rPr>
        <w:t>z </w:t>
      </w:r>
      <w:r w:rsidRPr="002707C5">
        <w:rPr>
          <w:rFonts w:ascii="Arial" w:hAnsi="Arial" w:cs="Arial"/>
          <w:b w:val="0"/>
        </w:rPr>
        <w:t>wyjątkiem zastrzeżonych do właściwości rzeczowej innych komórek organizacyjnych,</w:t>
      </w:r>
    </w:p>
    <w:p w14:paraId="46E7DE9B" w14:textId="77777777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wydawanie potwierdzeń zapłaty podatku akcyzowego z tytułu nabycia wewnątrzwspólnotowego samochodów osobowych,</w:t>
      </w:r>
    </w:p>
    <w:p w14:paraId="4853CD8E" w14:textId="54CFA170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prowadzenie spraw związanych z kasami rejestrującymi</w:t>
      </w:r>
      <w:r w:rsidR="00DB522E" w:rsidRPr="002707C5">
        <w:rPr>
          <w:rFonts w:ascii="Arial" w:hAnsi="Arial" w:cs="Arial"/>
          <w:b w:val="0"/>
        </w:rPr>
        <w:t>, w tym nakładanie kary pieniężnej za brak przeglądu technicznego kasy rejestrującej</w:t>
      </w:r>
      <w:r w:rsidRPr="002707C5">
        <w:rPr>
          <w:rFonts w:ascii="Arial" w:hAnsi="Arial" w:cs="Arial"/>
          <w:b w:val="0"/>
        </w:rPr>
        <w:t>,</w:t>
      </w:r>
    </w:p>
    <w:p w14:paraId="520193FB" w14:textId="7D868A86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udzielanie pisemnych informacji podmiotom uprawnionym,</w:t>
      </w:r>
      <w:r w:rsidR="00DB522E" w:rsidRPr="002707C5">
        <w:rPr>
          <w:rFonts w:ascii="Arial" w:hAnsi="Arial" w:cs="Arial"/>
          <w:b w:val="0"/>
        </w:rPr>
        <w:t xml:space="preserve"> w tym udostępnianie danych zgromadzonych w Centralnym Rejestrze Podmiotów – Krajowej Ewidencji Podatników (CRP KEP),</w:t>
      </w:r>
    </w:p>
    <w:p w14:paraId="2196E465" w14:textId="437F58FE" w:rsidR="00337EB4" w:rsidRPr="002707C5" w:rsidRDefault="00480089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potwierdzanie pr</w:t>
      </w:r>
      <w:r w:rsidR="00D9500C" w:rsidRPr="002707C5">
        <w:rPr>
          <w:rFonts w:ascii="Arial" w:hAnsi="Arial" w:cs="Arial"/>
          <w:b w:val="0"/>
        </w:rPr>
        <w:t>ofili zaufanych elektronicznej platformy usług a</w:t>
      </w:r>
      <w:r w:rsidR="00476F13" w:rsidRPr="002707C5">
        <w:rPr>
          <w:rFonts w:ascii="Arial" w:hAnsi="Arial" w:cs="Arial"/>
          <w:b w:val="0"/>
        </w:rPr>
        <w:t xml:space="preserve">dministracji </w:t>
      </w:r>
      <w:r w:rsidR="006D42B3" w:rsidRPr="002707C5">
        <w:rPr>
          <w:rFonts w:ascii="Arial" w:hAnsi="Arial" w:cs="Arial"/>
          <w:b w:val="0"/>
        </w:rPr>
        <w:t>p</w:t>
      </w:r>
      <w:r w:rsidR="00476F13" w:rsidRPr="002707C5">
        <w:rPr>
          <w:rFonts w:ascii="Arial" w:hAnsi="Arial" w:cs="Arial"/>
          <w:b w:val="0"/>
        </w:rPr>
        <w:t>ublicznej (</w:t>
      </w:r>
      <w:proofErr w:type="spellStart"/>
      <w:r w:rsidR="00476F13" w:rsidRPr="002707C5">
        <w:rPr>
          <w:rFonts w:ascii="Arial" w:hAnsi="Arial" w:cs="Arial"/>
          <w:b w:val="0"/>
        </w:rPr>
        <w:t>ePUAP</w:t>
      </w:r>
      <w:proofErr w:type="spellEnd"/>
      <w:r w:rsidR="00476F13" w:rsidRPr="002707C5">
        <w:rPr>
          <w:rFonts w:ascii="Arial" w:hAnsi="Arial" w:cs="Arial"/>
          <w:b w:val="0"/>
        </w:rPr>
        <w:t>),</w:t>
      </w:r>
    </w:p>
    <w:p w14:paraId="620E02AB" w14:textId="69C619EA" w:rsidR="00332F6B" w:rsidRPr="002707C5" w:rsidRDefault="00332F6B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obsługa zajęć wierzytelności w Centralnym Module Zajęć Wierzytelności (CMZW) dokonywanych przez komorników sądowych i administracyjne organy egzekucyjne,</w:t>
      </w:r>
    </w:p>
    <w:p w14:paraId="6FDD1E0A" w14:textId="0CD5752E" w:rsidR="00332F6B" w:rsidRPr="002707C5" w:rsidRDefault="00332F6B" w:rsidP="00D320AF">
      <w:pPr>
        <w:pStyle w:val="Paragraf"/>
        <w:numPr>
          <w:ilvl w:val="0"/>
          <w:numId w:val="32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obsługa terminali płatniczych – przyjmowanie wpłat;</w:t>
      </w:r>
    </w:p>
    <w:p w14:paraId="34C4B2DC" w14:textId="040F60CA" w:rsidR="00337EB4" w:rsidRPr="002707C5" w:rsidRDefault="00B34681" w:rsidP="00B34681">
      <w:pPr>
        <w:pStyle w:val="Paragraf"/>
        <w:numPr>
          <w:ilvl w:val="0"/>
          <w:numId w:val="6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wykonywanie </w:t>
      </w:r>
      <w:r w:rsidR="006D42B3" w:rsidRPr="002707C5">
        <w:rPr>
          <w:rFonts w:ascii="Arial" w:hAnsi="Arial" w:cs="Arial"/>
        </w:rPr>
        <w:t>niezależnie od terytorialne</w:t>
      </w:r>
      <w:r>
        <w:rPr>
          <w:rFonts w:ascii="Arial" w:hAnsi="Arial" w:cs="Arial"/>
        </w:rPr>
        <w:t xml:space="preserve">go zasięgu działania Naczelnika </w:t>
      </w:r>
      <w:r w:rsidR="006D42B3" w:rsidRPr="002707C5">
        <w:rPr>
          <w:rFonts w:ascii="Arial" w:hAnsi="Arial" w:cs="Arial"/>
        </w:rPr>
        <w:t xml:space="preserve">Urzędu </w:t>
      </w:r>
      <w:r w:rsidR="00480089" w:rsidRPr="002707C5">
        <w:rPr>
          <w:rFonts w:ascii="Arial" w:hAnsi="Arial" w:cs="Arial"/>
        </w:rPr>
        <w:t>w zakresie centrum obsługi:</w:t>
      </w:r>
    </w:p>
    <w:p w14:paraId="720EDAF2" w14:textId="6CAA1DF2" w:rsidR="00332F6B" w:rsidRPr="002707C5" w:rsidRDefault="00480089" w:rsidP="008D41F6">
      <w:pPr>
        <w:pStyle w:val="Akapitzlist"/>
        <w:numPr>
          <w:ilvl w:val="0"/>
          <w:numId w:val="60"/>
        </w:numPr>
        <w:suppressAutoHyphens/>
        <w:spacing w:line="360" w:lineRule="auto"/>
        <w:ind w:left="1134" w:hanging="425"/>
        <w:jc w:val="both"/>
        <w:rPr>
          <w:rFonts w:ascii="Arial" w:eastAsia="Calibri" w:hAnsi="Arial" w:cs="Arial"/>
          <w:lang w:eastAsia="en-US"/>
        </w:rPr>
      </w:pPr>
      <w:r w:rsidRPr="002707C5">
        <w:rPr>
          <w:rFonts w:ascii="Arial" w:eastAsia="Calibri" w:hAnsi="Arial" w:cs="Arial"/>
          <w:lang w:eastAsia="en-US"/>
        </w:rPr>
        <w:lastRenderedPageBreak/>
        <w:t>przyjmowanie podań i deklaracji, wydawanie zaświadczeń oraz udzielanie wyjaśnień w zakresie przepisów prawa podatkowego, w tym także podmiotom, które zamierzają podjąć działalność gospodarczą,</w:t>
      </w:r>
    </w:p>
    <w:p w14:paraId="3ADCE2F4" w14:textId="77777777" w:rsidR="00337EB4" w:rsidRPr="002707C5" w:rsidRDefault="00480089" w:rsidP="008D41F6">
      <w:pPr>
        <w:pStyle w:val="Akapitzlist"/>
        <w:numPr>
          <w:ilvl w:val="0"/>
          <w:numId w:val="60"/>
        </w:numPr>
        <w:suppressAutoHyphens/>
        <w:spacing w:line="360" w:lineRule="auto"/>
        <w:ind w:left="1134" w:hanging="425"/>
        <w:jc w:val="both"/>
      </w:pPr>
      <w:r w:rsidRPr="002707C5">
        <w:rPr>
          <w:rFonts w:ascii="Arial" w:eastAsia="Calibri" w:hAnsi="Arial" w:cs="Arial"/>
          <w:lang w:eastAsia="en-US"/>
        </w:rPr>
        <w:t>udzielanie informacji w zakresie sposobu wypełniania zeznań i deklaracji podatkowych,</w:t>
      </w:r>
    </w:p>
    <w:p w14:paraId="46FB7E09" w14:textId="413AE76A" w:rsidR="00337EB4" w:rsidRPr="002707C5" w:rsidRDefault="00480089" w:rsidP="008D41F6">
      <w:pPr>
        <w:pStyle w:val="Akapitzlist"/>
        <w:numPr>
          <w:ilvl w:val="0"/>
          <w:numId w:val="60"/>
        </w:numPr>
        <w:suppressAutoHyphens/>
        <w:spacing w:line="360" w:lineRule="auto"/>
        <w:ind w:left="1134" w:hanging="425"/>
        <w:jc w:val="both"/>
        <w:rPr>
          <w:strike/>
        </w:rPr>
      </w:pPr>
      <w:r w:rsidRPr="002707C5">
        <w:rPr>
          <w:rFonts w:ascii="Arial" w:eastAsia="Calibri" w:hAnsi="Arial" w:cs="Arial"/>
          <w:lang w:eastAsia="en-US"/>
        </w:rPr>
        <w:t xml:space="preserve">zapewnienie stanowiska komputerowego z dostępem do </w:t>
      </w:r>
      <w:r w:rsidR="00332F6B" w:rsidRPr="002707C5">
        <w:rPr>
          <w:rFonts w:ascii="Arial" w:eastAsia="Calibri" w:hAnsi="Arial" w:cs="Arial"/>
          <w:lang w:eastAsia="en-US"/>
        </w:rPr>
        <w:t>e-Urzędu Skarbowego</w:t>
      </w:r>
      <w:r w:rsidRPr="002707C5">
        <w:rPr>
          <w:rFonts w:ascii="Arial" w:eastAsia="Calibri" w:hAnsi="Arial" w:cs="Arial"/>
          <w:lang w:eastAsia="en-US"/>
        </w:rPr>
        <w:t>,</w:t>
      </w:r>
    </w:p>
    <w:p w14:paraId="391EFF7A" w14:textId="4DE342F0" w:rsidR="00337EB4" w:rsidRPr="002707C5" w:rsidRDefault="00480089" w:rsidP="008D41F6">
      <w:pPr>
        <w:pStyle w:val="Akapitzlist"/>
        <w:numPr>
          <w:ilvl w:val="0"/>
          <w:numId w:val="60"/>
        </w:numPr>
        <w:suppressAutoHyphens/>
        <w:spacing w:line="360" w:lineRule="auto"/>
        <w:ind w:left="1134" w:hanging="425"/>
        <w:jc w:val="both"/>
      </w:pPr>
      <w:r w:rsidRPr="002707C5">
        <w:rPr>
          <w:rFonts w:ascii="Arial" w:hAnsi="Arial" w:cs="Arial"/>
          <w:lang w:eastAsia="en-US"/>
        </w:rPr>
        <w:t>informowanie o danych kontaktowych właściwych organów wraz ze wskazaniem zakresu ich kompetencji,</w:t>
      </w:r>
    </w:p>
    <w:p w14:paraId="228BC423" w14:textId="31647066" w:rsidR="008D41F6" w:rsidRPr="002707C5" w:rsidRDefault="008D41F6" w:rsidP="008D41F6">
      <w:pPr>
        <w:pStyle w:val="Akapitzlist"/>
        <w:numPr>
          <w:ilvl w:val="0"/>
          <w:numId w:val="60"/>
        </w:numPr>
        <w:suppressAutoHyphens/>
        <w:spacing w:line="360" w:lineRule="auto"/>
        <w:ind w:left="1134" w:hanging="425"/>
        <w:jc w:val="both"/>
      </w:pPr>
      <w:r w:rsidRPr="002707C5">
        <w:rPr>
          <w:rFonts w:ascii="Arial" w:hAnsi="Arial" w:cs="Arial"/>
          <w:lang w:eastAsia="en-US"/>
        </w:rPr>
        <w:t>ewidencjonowanie i wprowadz</w:t>
      </w:r>
      <w:r w:rsidR="00207D06" w:rsidRPr="002707C5">
        <w:rPr>
          <w:rFonts w:ascii="Arial" w:hAnsi="Arial" w:cs="Arial"/>
          <w:lang w:eastAsia="en-US"/>
        </w:rPr>
        <w:t>a</w:t>
      </w:r>
      <w:r w:rsidRPr="002707C5">
        <w:rPr>
          <w:rFonts w:ascii="Arial" w:hAnsi="Arial" w:cs="Arial"/>
          <w:lang w:eastAsia="en-US"/>
        </w:rPr>
        <w:t>nie do systemów inf</w:t>
      </w:r>
      <w:r w:rsidR="00903BAD" w:rsidRPr="002707C5">
        <w:rPr>
          <w:rFonts w:ascii="Arial" w:hAnsi="Arial" w:cs="Arial"/>
          <w:lang w:eastAsia="en-US"/>
        </w:rPr>
        <w:t>ormatycznych podań i deklaracji;</w:t>
      </w:r>
    </w:p>
    <w:p w14:paraId="1254F891" w14:textId="77777777" w:rsidR="00337EB4" w:rsidRPr="002707C5" w:rsidRDefault="00480089" w:rsidP="00903BAD">
      <w:pPr>
        <w:pStyle w:val="Paragraf"/>
        <w:numPr>
          <w:ilvl w:val="0"/>
          <w:numId w:val="66"/>
        </w:numPr>
        <w:jc w:val="left"/>
        <w:rPr>
          <w:rFonts w:ascii="Arial" w:hAnsi="Arial" w:cs="Arial"/>
          <w:b w:val="0"/>
        </w:rPr>
      </w:pPr>
      <w:r w:rsidRPr="002707C5">
        <w:rPr>
          <w:rFonts w:ascii="Arial" w:hAnsi="Arial" w:cs="Arial"/>
        </w:rPr>
        <w:t>w zakresie przetwarzania danych</w:t>
      </w:r>
      <w:r w:rsidRPr="002707C5">
        <w:rPr>
          <w:rFonts w:ascii="Arial" w:hAnsi="Arial" w:cs="Arial"/>
          <w:b w:val="0"/>
        </w:rPr>
        <w:t>:</w:t>
      </w:r>
    </w:p>
    <w:p w14:paraId="60D09A88" w14:textId="77777777" w:rsidR="00337EB4" w:rsidRPr="002707C5" w:rsidRDefault="00480089" w:rsidP="00D320AF">
      <w:pPr>
        <w:pStyle w:val="Paragraf"/>
        <w:numPr>
          <w:ilvl w:val="1"/>
          <w:numId w:val="15"/>
        </w:numPr>
        <w:ind w:left="1134" w:hanging="425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wprowadzanie do systemu informatycznego danych szczegółowych z deklaracji podatkowych oraz innych dokumentów,</w:t>
      </w:r>
    </w:p>
    <w:p w14:paraId="5D1D9B9D" w14:textId="477FD590" w:rsidR="00332F6B" w:rsidRPr="002707C5" w:rsidRDefault="00480089" w:rsidP="00332F6B">
      <w:pPr>
        <w:pStyle w:val="Paragraf"/>
        <w:numPr>
          <w:ilvl w:val="1"/>
          <w:numId w:val="15"/>
        </w:numPr>
        <w:ind w:left="1134" w:hanging="425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przetwarzanie danych przesłanych za pośrednictwem śro</w:t>
      </w:r>
      <w:r w:rsidR="00102776" w:rsidRPr="002707C5">
        <w:rPr>
          <w:rFonts w:ascii="Arial" w:hAnsi="Arial" w:cs="Arial"/>
          <w:b w:val="0"/>
        </w:rPr>
        <w:t>dków komunikacji elektronicznej.</w:t>
      </w:r>
    </w:p>
    <w:p w14:paraId="51822EC1" w14:textId="2EA2379E" w:rsidR="00337EB4" w:rsidRPr="002707C5" w:rsidRDefault="00337EB4" w:rsidP="006D2B76">
      <w:pPr>
        <w:suppressAutoHyphens w:val="0"/>
        <w:spacing w:line="360" w:lineRule="auto"/>
        <w:textAlignment w:val="auto"/>
        <w:rPr>
          <w:rFonts w:cs="Arial"/>
          <w:lang w:eastAsia="en-US"/>
        </w:rPr>
      </w:pPr>
    </w:p>
    <w:p w14:paraId="0A488985" w14:textId="77777777" w:rsidR="00337EB4" w:rsidRPr="00E4130B" w:rsidRDefault="00480089">
      <w:pPr>
        <w:suppressAutoHyphens w:val="0"/>
        <w:spacing w:line="360" w:lineRule="auto"/>
        <w:jc w:val="center"/>
        <w:textAlignment w:val="auto"/>
        <w:rPr>
          <w:rFonts w:cs="Arial"/>
          <w:b/>
        </w:rPr>
      </w:pPr>
      <w:r w:rsidRPr="00E4130B">
        <w:rPr>
          <w:rFonts w:cs="Arial"/>
          <w:b/>
        </w:rPr>
        <w:t>Pion Poboru i Egzekucji (SZNE)</w:t>
      </w:r>
    </w:p>
    <w:p w14:paraId="1BD059E8" w14:textId="77777777" w:rsidR="00337EB4" w:rsidRPr="00E4130B" w:rsidRDefault="00337EB4">
      <w:pPr>
        <w:suppressAutoHyphens w:val="0"/>
        <w:spacing w:line="360" w:lineRule="auto"/>
        <w:jc w:val="center"/>
        <w:textAlignment w:val="auto"/>
        <w:rPr>
          <w:rFonts w:cs="Arial"/>
          <w:b/>
        </w:rPr>
      </w:pPr>
    </w:p>
    <w:p w14:paraId="2315E1AA" w14:textId="59061FE6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11</w:t>
      </w:r>
      <w:r w:rsidR="00D916F9" w:rsidRPr="002707C5">
        <w:rPr>
          <w:rFonts w:ascii="Arial" w:hAnsi="Arial" w:cs="Arial"/>
        </w:rPr>
        <w:t>.</w:t>
      </w:r>
    </w:p>
    <w:p w14:paraId="197EFC12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3798F2B1" w14:textId="77777777" w:rsidR="00337EB4" w:rsidRPr="002707C5" w:rsidRDefault="00480089" w:rsidP="00D320AF">
      <w:pPr>
        <w:pStyle w:val="Paragraf"/>
        <w:numPr>
          <w:ilvl w:val="0"/>
          <w:numId w:val="37"/>
        </w:numPr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Do zadań Referatu Spraw Wierzycielskich (SEW) należy w szczególności:</w:t>
      </w:r>
    </w:p>
    <w:p w14:paraId="01A333F7" w14:textId="77777777" w:rsidR="00337EB4" w:rsidRPr="002707C5" w:rsidRDefault="00480089" w:rsidP="00D320AF">
      <w:pPr>
        <w:pStyle w:val="Paragraf"/>
        <w:numPr>
          <w:ilvl w:val="0"/>
          <w:numId w:val="25"/>
        </w:numPr>
        <w:jc w:val="both"/>
        <w:rPr>
          <w:rFonts w:ascii="Arial" w:eastAsia="Times New Roman" w:hAnsi="Arial" w:cs="Arial"/>
          <w:b w:val="0"/>
        </w:rPr>
      </w:pPr>
      <w:r w:rsidRPr="002707C5">
        <w:rPr>
          <w:rFonts w:ascii="Arial" w:eastAsia="Times New Roman" w:hAnsi="Arial" w:cs="Arial"/>
          <w:b w:val="0"/>
        </w:rPr>
        <w:t>wykonywanie czynności poprzedzających wszczęcie postępowania egzekucyjnego, w tym podejmowanie działań informacyjnych i dyscyplinujących, wystawianie i doręczanie upomnień oraz wystawianie i przekazywanie do organów egzekucyjnych tytułów wykonawczych i wniosków egzekucyjnych;</w:t>
      </w:r>
    </w:p>
    <w:p w14:paraId="6D0D3F07" w14:textId="77777777" w:rsidR="00337EB4" w:rsidRPr="002707C5" w:rsidRDefault="00480089" w:rsidP="00D320AF">
      <w:pPr>
        <w:pStyle w:val="Paragraf"/>
        <w:numPr>
          <w:ilvl w:val="0"/>
          <w:numId w:val="25"/>
        </w:numPr>
        <w:jc w:val="both"/>
        <w:rPr>
          <w:rFonts w:ascii="Arial" w:eastAsia="Times New Roman" w:hAnsi="Arial" w:cs="Arial"/>
          <w:b w:val="0"/>
        </w:rPr>
      </w:pPr>
      <w:r w:rsidRPr="002707C5">
        <w:rPr>
          <w:rFonts w:ascii="Arial" w:eastAsia="Times New Roman" w:hAnsi="Arial" w:cs="Arial"/>
          <w:b w:val="0"/>
        </w:rPr>
        <w:t>wykonywanie zadań wierzyciela w ramach postępowania zabezpieczającego i egzekucyjnego, w tym w egzekucji sądowej po zbiegu egzekucji;</w:t>
      </w:r>
    </w:p>
    <w:p w14:paraId="0BF50D8B" w14:textId="77777777" w:rsidR="007F2FCD" w:rsidRPr="002707C5" w:rsidRDefault="00480089" w:rsidP="007F2FCD">
      <w:pPr>
        <w:pStyle w:val="Paragraf"/>
        <w:numPr>
          <w:ilvl w:val="0"/>
          <w:numId w:val="25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rozpatrywanie zarzutów w sprawie egzekucji administracyjnej;</w:t>
      </w:r>
    </w:p>
    <w:p w14:paraId="0474812E" w14:textId="40C9775D" w:rsidR="00C84076" w:rsidRPr="002707C5" w:rsidRDefault="00C84076" w:rsidP="007F2FCD">
      <w:pPr>
        <w:pStyle w:val="Paragraf"/>
        <w:numPr>
          <w:ilvl w:val="0"/>
          <w:numId w:val="25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rozpatrywanie sprzeciwów wnoszonych w postępowaniu egzekucyjnym;</w:t>
      </w:r>
    </w:p>
    <w:p w14:paraId="37BCD8D2" w14:textId="04693170" w:rsidR="00337EB4" w:rsidRPr="002707C5" w:rsidRDefault="00480089" w:rsidP="00D320AF">
      <w:pPr>
        <w:pStyle w:val="Paragraf"/>
        <w:numPr>
          <w:ilvl w:val="0"/>
          <w:numId w:val="25"/>
        </w:numPr>
        <w:jc w:val="both"/>
        <w:rPr>
          <w:rFonts w:ascii="Arial" w:eastAsia="Times New Roman" w:hAnsi="Arial" w:cs="Arial"/>
          <w:b w:val="0"/>
        </w:rPr>
      </w:pPr>
      <w:r w:rsidRPr="002707C5">
        <w:rPr>
          <w:rFonts w:ascii="Arial" w:eastAsia="Times New Roman" w:hAnsi="Arial" w:cs="Arial"/>
          <w:b w:val="0"/>
        </w:rPr>
        <w:t>występowanie</w:t>
      </w:r>
      <w:r w:rsidR="008D41F6" w:rsidRPr="002707C5">
        <w:rPr>
          <w:rFonts w:ascii="Arial" w:eastAsia="Times New Roman" w:hAnsi="Arial" w:cs="Arial"/>
          <w:b w:val="0"/>
        </w:rPr>
        <w:t xml:space="preserve"> z wnioskiem</w:t>
      </w:r>
      <w:r w:rsidRPr="002707C5">
        <w:rPr>
          <w:rFonts w:ascii="Arial" w:eastAsia="Times New Roman" w:hAnsi="Arial" w:cs="Arial"/>
          <w:b w:val="0"/>
        </w:rPr>
        <w:t xml:space="preserve"> i realizowanie wniosków o udzielenie informacji oraz powiadomienie zgodnie z przepisami ustawy</w:t>
      </w:r>
      <w:r w:rsidR="003C2DAA" w:rsidRPr="002707C5">
        <w:rPr>
          <w:rFonts w:ascii="Arial" w:eastAsia="Times New Roman" w:hAnsi="Arial" w:cs="Arial"/>
          <w:b w:val="0"/>
        </w:rPr>
        <w:t xml:space="preserve"> z dnia 11 października 2013 r.</w:t>
      </w:r>
      <w:r w:rsidRPr="002707C5">
        <w:rPr>
          <w:rFonts w:ascii="Arial" w:eastAsia="Times New Roman" w:hAnsi="Arial" w:cs="Arial"/>
          <w:b w:val="0"/>
        </w:rPr>
        <w:t xml:space="preserve"> o wzajemnej pomocy przy dochodzeniu podatków, należności celnych i</w:t>
      </w:r>
      <w:r w:rsidR="000A1A67">
        <w:rPr>
          <w:rFonts w:ascii="Arial" w:eastAsia="Times New Roman" w:hAnsi="Arial" w:cs="Arial"/>
          <w:b w:val="0"/>
        </w:rPr>
        <w:t xml:space="preserve"> innych należności </w:t>
      </w:r>
      <w:r w:rsidR="000A1A67" w:rsidRPr="00FB6DFE">
        <w:rPr>
          <w:rFonts w:ascii="Arial" w:eastAsia="Times New Roman" w:hAnsi="Arial" w:cs="Arial"/>
          <w:b w:val="0"/>
        </w:rPr>
        <w:t>pieniężnych (Dz. U. z 2023 r. poz. 2009);</w:t>
      </w:r>
    </w:p>
    <w:p w14:paraId="62D6C93A" w14:textId="77777777" w:rsidR="00337EB4" w:rsidRPr="002707C5" w:rsidRDefault="00480089" w:rsidP="00D320AF">
      <w:pPr>
        <w:pStyle w:val="Paragraf"/>
        <w:numPr>
          <w:ilvl w:val="0"/>
          <w:numId w:val="25"/>
        </w:numPr>
        <w:jc w:val="both"/>
        <w:rPr>
          <w:rFonts w:ascii="Arial" w:eastAsia="Times New Roman" w:hAnsi="Arial" w:cs="Arial"/>
          <w:b w:val="0"/>
        </w:rPr>
      </w:pPr>
      <w:r w:rsidRPr="002707C5">
        <w:rPr>
          <w:rFonts w:ascii="Arial" w:eastAsia="Times New Roman" w:hAnsi="Arial" w:cs="Arial"/>
          <w:b w:val="0"/>
        </w:rPr>
        <w:t>prowadzenie spraw w szczególności w zakresie:</w:t>
      </w:r>
    </w:p>
    <w:p w14:paraId="7F9FBC55" w14:textId="4C89CF85" w:rsidR="00C84076" w:rsidRPr="002707C5" w:rsidRDefault="00C84076" w:rsidP="007F2FCD">
      <w:pPr>
        <w:numPr>
          <w:ilvl w:val="0"/>
          <w:numId w:val="9"/>
        </w:numPr>
        <w:tabs>
          <w:tab w:val="left" w:pos="1134"/>
          <w:tab w:val="left" w:pos="1418"/>
        </w:tabs>
        <w:spacing w:line="360" w:lineRule="auto"/>
        <w:ind w:left="1100" w:hanging="357"/>
        <w:jc w:val="both"/>
        <w:textAlignment w:val="auto"/>
        <w:rPr>
          <w:strike/>
        </w:rPr>
      </w:pPr>
      <w:r w:rsidRPr="002707C5">
        <w:lastRenderedPageBreak/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4C05A718" w14:textId="77777777" w:rsidR="00337EB4" w:rsidRPr="002707C5" w:rsidRDefault="00480089" w:rsidP="008D41F6">
      <w:pPr>
        <w:numPr>
          <w:ilvl w:val="0"/>
          <w:numId w:val="9"/>
        </w:numPr>
        <w:tabs>
          <w:tab w:val="left" w:pos="1134"/>
          <w:tab w:val="left" w:pos="1418"/>
        </w:tabs>
        <w:spacing w:line="360" w:lineRule="auto"/>
        <w:ind w:left="1100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orzekania o zabezpieczeniu wykonania zobowiązań podatkowych oraz wystawianie i przekazywanie do organów egzekucyjnych zarządzeń zabezpieczenia,</w:t>
      </w:r>
    </w:p>
    <w:p w14:paraId="0FE833D1" w14:textId="77777777" w:rsidR="00337EB4" w:rsidRPr="002707C5" w:rsidRDefault="00480089" w:rsidP="00D320AF">
      <w:pPr>
        <w:numPr>
          <w:ilvl w:val="0"/>
          <w:numId w:val="9"/>
        </w:numPr>
        <w:tabs>
          <w:tab w:val="left" w:pos="1134"/>
          <w:tab w:val="left" w:pos="1418"/>
        </w:tabs>
        <w:suppressAutoHyphens w:val="0"/>
        <w:spacing w:line="360" w:lineRule="auto"/>
        <w:ind w:left="1100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przeniesienia własności rzeczy lub praw majątkowych na rzecz Skarbu Państwa skutkującego wygaśnięciem zobowiązań podatkowych,</w:t>
      </w:r>
    </w:p>
    <w:p w14:paraId="5A188236" w14:textId="77777777" w:rsidR="00337EB4" w:rsidRPr="002707C5" w:rsidRDefault="00480089" w:rsidP="00D320AF">
      <w:pPr>
        <w:numPr>
          <w:ilvl w:val="0"/>
          <w:numId w:val="9"/>
        </w:numPr>
        <w:tabs>
          <w:tab w:val="left" w:pos="1134"/>
          <w:tab w:val="left" w:pos="1418"/>
        </w:tabs>
        <w:suppressAutoHyphens w:val="0"/>
        <w:spacing w:line="360" w:lineRule="auto"/>
        <w:ind w:left="1100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nadawania decyzjom rygoru natychmiastowej wykonalności,</w:t>
      </w:r>
    </w:p>
    <w:p w14:paraId="79482EAD" w14:textId="77777777" w:rsidR="00337EB4" w:rsidRPr="002707C5" w:rsidRDefault="00480089" w:rsidP="00D320AF">
      <w:pPr>
        <w:numPr>
          <w:ilvl w:val="0"/>
          <w:numId w:val="9"/>
        </w:numPr>
        <w:tabs>
          <w:tab w:val="left" w:pos="1134"/>
          <w:tab w:val="left" w:pos="1418"/>
        </w:tabs>
        <w:suppressAutoHyphens w:val="0"/>
        <w:spacing w:line="360" w:lineRule="auto"/>
        <w:ind w:left="1100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wstrzymania wykonania decyzji,</w:t>
      </w:r>
    </w:p>
    <w:p w14:paraId="6133939D" w14:textId="77777777" w:rsidR="00337EB4" w:rsidRPr="002707C5" w:rsidRDefault="00480089" w:rsidP="00D320AF">
      <w:pPr>
        <w:numPr>
          <w:ilvl w:val="0"/>
          <w:numId w:val="9"/>
        </w:numPr>
        <w:tabs>
          <w:tab w:val="left" w:pos="1134"/>
          <w:tab w:val="left" w:pos="1418"/>
        </w:tabs>
        <w:suppressAutoHyphens w:val="0"/>
        <w:spacing w:line="360" w:lineRule="auto"/>
        <w:ind w:left="1100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odpowiedzialności osób trzecich za zaległości podatkowe;</w:t>
      </w:r>
    </w:p>
    <w:p w14:paraId="12B2D61D" w14:textId="3F4B23BF" w:rsidR="00337EB4" w:rsidRPr="002707C5" w:rsidRDefault="00480089" w:rsidP="00D320AF">
      <w:pPr>
        <w:numPr>
          <w:ilvl w:val="0"/>
          <w:numId w:val="25"/>
        </w:numPr>
        <w:tabs>
          <w:tab w:val="left" w:pos="743"/>
          <w:tab w:val="left" w:pos="1418"/>
        </w:tabs>
        <w:suppressAutoHyphens w:val="0"/>
        <w:spacing w:line="360" w:lineRule="auto"/>
        <w:jc w:val="both"/>
        <w:textAlignment w:val="auto"/>
      </w:pPr>
      <w:r w:rsidRPr="002707C5">
        <w:rPr>
          <w:rFonts w:eastAsia="Times New Roman" w:cs="Arial"/>
        </w:rPr>
        <w:t>inicjowanie i udział w postępowaniach:</w:t>
      </w:r>
    </w:p>
    <w:p w14:paraId="71CCD579" w14:textId="77777777" w:rsidR="00337EB4" w:rsidRPr="002707C5" w:rsidRDefault="00480089" w:rsidP="00D320AF">
      <w:pPr>
        <w:numPr>
          <w:ilvl w:val="0"/>
          <w:numId w:val="23"/>
        </w:numPr>
        <w:tabs>
          <w:tab w:val="left" w:pos="743"/>
        </w:tabs>
        <w:spacing w:line="360" w:lineRule="auto"/>
        <w:ind w:left="1134" w:hanging="425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wieczystoksięgowym, w tym występowanie o wpis hipoteki przymusowej również na zabezpieczenie podatków, należności celnych i innych należności pieniężnych państw członkowskich i państw trzecich,</w:t>
      </w:r>
    </w:p>
    <w:p w14:paraId="5A2672F9" w14:textId="77777777" w:rsidR="00337EB4" w:rsidRPr="002707C5" w:rsidRDefault="00480089" w:rsidP="00D320AF">
      <w:pPr>
        <w:numPr>
          <w:ilvl w:val="0"/>
          <w:numId w:val="23"/>
        </w:numPr>
        <w:tabs>
          <w:tab w:val="left" w:pos="743"/>
        </w:tabs>
        <w:spacing w:line="360" w:lineRule="auto"/>
        <w:ind w:left="1134" w:hanging="425"/>
        <w:jc w:val="both"/>
        <w:textAlignment w:val="auto"/>
      </w:pPr>
      <w:r w:rsidRPr="002707C5">
        <w:rPr>
          <w:rFonts w:eastAsia="Times New Roman" w:cs="Arial"/>
          <w:lang w:eastAsia="en-US"/>
        </w:rPr>
        <w:t>upadłościowym, naprawczym, likwidacyjnym i restrukturyzacyjnym, w tym występowanie z wnioskiem o ogłoszenie upadłości,</w:t>
      </w:r>
    </w:p>
    <w:p w14:paraId="1015A994" w14:textId="77777777" w:rsidR="00337EB4" w:rsidRPr="002707C5" w:rsidRDefault="00480089" w:rsidP="00D320AF">
      <w:pPr>
        <w:numPr>
          <w:ilvl w:val="0"/>
          <w:numId w:val="23"/>
        </w:numPr>
        <w:tabs>
          <w:tab w:val="left" w:pos="743"/>
        </w:tabs>
        <w:spacing w:line="360" w:lineRule="auto"/>
        <w:ind w:left="1134" w:hanging="425"/>
        <w:jc w:val="both"/>
        <w:textAlignment w:val="auto"/>
      </w:pPr>
      <w:r w:rsidRPr="002707C5">
        <w:rPr>
          <w:rFonts w:eastAsia="Times New Roman" w:cs="Arial"/>
          <w:lang w:eastAsia="en-US"/>
        </w:rPr>
        <w:t>dotyczących orzeczenia zakazu prowadzenia działalności gospodarczej,</w:t>
      </w:r>
    </w:p>
    <w:p w14:paraId="2A17548E" w14:textId="77777777" w:rsidR="00337EB4" w:rsidRPr="002707C5" w:rsidRDefault="00480089" w:rsidP="00D320AF">
      <w:pPr>
        <w:numPr>
          <w:ilvl w:val="0"/>
          <w:numId w:val="23"/>
        </w:numPr>
        <w:tabs>
          <w:tab w:val="left" w:pos="743"/>
        </w:tabs>
        <w:spacing w:line="360" w:lineRule="auto"/>
        <w:ind w:left="1134" w:hanging="425"/>
        <w:jc w:val="both"/>
        <w:textAlignment w:val="auto"/>
      </w:pPr>
      <w:r w:rsidRPr="002707C5">
        <w:rPr>
          <w:rFonts w:eastAsia="Times New Roman" w:cs="Arial"/>
          <w:lang w:eastAsia="en-US"/>
        </w:rPr>
        <w:t>o uznanie za bezskuteczną czynności prawnej dłużnika dokonanej z pokrzywdzeniem wierzycieli;</w:t>
      </w:r>
    </w:p>
    <w:p w14:paraId="3472AD6C" w14:textId="34C15E09" w:rsidR="00C84076" w:rsidRPr="002707C5" w:rsidRDefault="00480089" w:rsidP="00C84076">
      <w:pPr>
        <w:numPr>
          <w:ilvl w:val="0"/>
          <w:numId w:val="25"/>
        </w:numPr>
        <w:tabs>
          <w:tab w:val="left" w:pos="743"/>
          <w:tab w:val="left" w:pos="1418"/>
        </w:tabs>
        <w:suppressAutoHyphens w:val="0"/>
        <w:spacing w:line="360" w:lineRule="auto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prowadzenie spraw dotyczących zastawów skarbowych;</w:t>
      </w:r>
    </w:p>
    <w:p w14:paraId="1D54C258" w14:textId="0CA273F9" w:rsidR="00C84076" w:rsidRPr="002707C5" w:rsidRDefault="00C84076" w:rsidP="00733BA9">
      <w:pPr>
        <w:numPr>
          <w:ilvl w:val="0"/>
          <w:numId w:val="25"/>
        </w:numPr>
        <w:tabs>
          <w:tab w:val="left" w:pos="743"/>
          <w:tab w:val="left" w:pos="1418"/>
        </w:tabs>
        <w:spacing w:line="360" w:lineRule="auto"/>
        <w:ind w:left="714" w:hanging="357"/>
        <w:jc w:val="both"/>
        <w:textAlignment w:val="auto"/>
        <w:rPr>
          <w:rFonts w:eastAsia="Times New Roman" w:cs="Arial"/>
        </w:rPr>
      </w:pPr>
      <w:r w:rsidRPr="002707C5">
        <w:t>prowadzenie postępowań w sprawie przyjęcia, przedłużenia terminu ważności, podwyższenia wysokości, zmiany formy, pokrycia należności, zwrotu lub zwolnienia zabezpieczenia majątkowego, o którym mowa w art. 38a ustawy z dnia 10</w:t>
      </w:r>
      <w:r w:rsidR="00256257">
        <w:t> </w:t>
      </w:r>
      <w:r w:rsidRPr="002707C5">
        <w:t>kwietnia</w:t>
      </w:r>
      <w:r w:rsidR="00256257">
        <w:t> </w:t>
      </w:r>
      <w:r w:rsidRPr="002707C5">
        <w:t>1997 r. – Prawo energetyczne</w:t>
      </w:r>
      <w:r w:rsidR="00D1515A" w:rsidRPr="002707C5">
        <w:t xml:space="preserve"> (Dz. U. z 2024 r. poz. 266, z późn.</w:t>
      </w:r>
      <w:r w:rsidR="00733BA9">
        <w:t xml:space="preserve"> </w:t>
      </w:r>
      <w:r w:rsidR="00D1515A" w:rsidRPr="002707C5">
        <w:t>zm.)</w:t>
      </w:r>
      <w:r w:rsidRPr="002707C5">
        <w:t>;</w:t>
      </w:r>
    </w:p>
    <w:p w14:paraId="1A8BE18B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udzielanie ulg w spłacie kary grzywny nałożonej w drodze mandatu karnego;</w:t>
      </w:r>
    </w:p>
    <w:p w14:paraId="035848DF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poszukiwanie majątku zobowiązanych;</w:t>
      </w:r>
    </w:p>
    <w:p w14:paraId="6CF04F67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koordynowanie oceny i analizy ryzyka dotyczących braku wykonania zobowiązań podatkowych w wyniku ich przedawnienia;</w:t>
      </w:r>
    </w:p>
    <w:p w14:paraId="5A230BB1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prowadzenie ewidencji wpisów hipotek przymusowych do ksiąg wieczystych;</w:t>
      </w:r>
    </w:p>
    <w:p w14:paraId="0D846716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podejmowanie innych działań służących zabezpieczaniu i wykonaniu zobowiązań podatkowych w zakresie nie należącym do zadań innych komórek organizacyjnych;</w:t>
      </w:r>
    </w:p>
    <w:p w14:paraId="2B736C0B" w14:textId="22943C2C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pacing w:line="360" w:lineRule="auto"/>
        <w:ind w:left="765" w:hanging="567"/>
        <w:jc w:val="both"/>
        <w:textAlignment w:val="auto"/>
      </w:pPr>
      <w:r w:rsidRPr="002707C5">
        <w:rPr>
          <w:rFonts w:eastAsia="Times New Roman" w:cs="Arial"/>
        </w:rPr>
        <w:lastRenderedPageBreak/>
        <w:t>odraczanie terminów prawa podatkowego, w tym na podstawie art. 48 Ordynacji podatkowej;</w:t>
      </w:r>
    </w:p>
    <w:p w14:paraId="0604AC8E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</w:rPr>
      </w:pPr>
      <w:r w:rsidRPr="002707C5">
        <w:rPr>
          <w:rFonts w:eastAsia="Times New Roman" w:cs="Arial"/>
        </w:rPr>
        <w:t>wydawanie zaświadczeń dotyczących pomocy publicznej;</w:t>
      </w:r>
    </w:p>
    <w:p w14:paraId="7C5C6CCB" w14:textId="1ED344C0" w:rsidR="00337EB4" w:rsidRPr="00FB6DFE" w:rsidRDefault="007F2FCD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ewidencjonowanie</w:t>
      </w:r>
      <w:r w:rsidR="00480089" w:rsidRPr="002707C5">
        <w:rPr>
          <w:rFonts w:eastAsia="Times New Roman" w:cs="Arial"/>
          <w:lang w:eastAsia="en-US"/>
        </w:rPr>
        <w:t xml:space="preserve"> w systemach informatycznych</w:t>
      </w:r>
      <w:r w:rsidR="00D2074E" w:rsidRPr="002707C5">
        <w:rPr>
          <w:rFonts w:eastAsia="Times New Roman" w:cs="Arial"/>
          <w:lang w:eastAsia="en-US"/>
        </w:rPr>
        <w:t xml:space="preserve"> udzielonej pomocy publicznej, w</w:t>
      </w:r>
      <w:r w:rsidR="00256257">
        <w:rPr>
          <w:rFonts w:eastAsia="Times New Roman" w:cs="Arial"/>
          <w:lang w:eastAsia="en-US"/>
        </w:rPr>
        <w:t> </w:t>
      </w:r>
      <w:r w:rsidR="00D2074E" w:rsidRPr="002707C5">
        <w:rPr>
          <w:rFonts w:eastAsia="Times New Roman" w:cs="Arial"/>
          <w:lang w:eastAsia="en-US"/>
        </w:rPr>
        <w:t>zakresie właściwości komórki</w:t>
      </w:r>
      <w:r w:rsidR="00256257">
        <w:rPr>
          <w:rFonts w:eastAsia="Times New Roman" w:cs="Arial"/>
          <w:lang w:eastAsia="en-US"/>
        </w:rPr>
        <w:t xml:space="preserve"> </w:t>
      </w:r>
      <w:r w:rsidR="00256257" w:rsidRPr="00FB6DFE">
        <w:rPr>
          <w:rFonts w:eastAsia="Times New Roman" w:cs="Arial"/>
          <w:lang w:eastAsia="en-US"/>
        </w:rPr>
        <w:t>organizacyjnej</w:t>
      </w:r>
      <w:r w:rsidR="00480089" w:rsidRPr="00FB6DFE">
        <w:rPr>
          <w:rFonts w:eastAsia="Times New Roman" w:cs="Arial"/>
          <w:lang w:eastAsia="en-US"/>
        </w:rPr>
        <w:t>;</w:t>
      </w:r>
    </w:p>
    <w:p w14:paraId="00C6A435" w14:textId="77777777" w:rsidR="00337EB4" w:rsidRPr="002707C5" w:rsidRDefault="00480089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orzecznictwo w zakresie kar porządkowych;</w:t>
      </w:r>
    </w:p>
    <w:p w14:paraId="5F962D7D" w14:textId="63450748" w:rsidR="00337EB4" w:rsidRPr="002707C5" w:rsidRDefault="00C84076" w:rsidP="00D2074E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pacing w:line="360" w:lineRule="auto"/>
        <w:ind w:left="765" w:hanging="56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 xml:space="preserve">prowadzenie spraw z zakresu </w:t>
      </w:r>
      <w:r w:rsidR="00480089" w:rsidRPr="002707C5">
        <w:rPr>
          <w:rFonts w:eastAsia="Times New Roman" w:cs="Arial"/>
          <w:lang w:eastAsia="en-US"/>
        </w:rPr>
        <w:t>Rejestru Należności Publicznoprawnych.</w:t>
      </w:r>
    </w:p>
    <w:p w14:paraId="44AF89E6" w14:textId="10D859E2" w:rsidR="00C84076" w:rsidRPr="002707C5" w:rsidRDefault="00C84076" w:rsidP="00D320AF">
      <w:pPr>
        <w:numPr>
          <w:ilvl w:val="0"/>
          <w:numId w:val="25"/>
        </w:numPr>
        <w:tabs>
          <w:tab w:val="left" w:pos="284"/>
          <w:tab w:val="left" w:pos="993"/>
          <w:tab w:val="left" w:pos="1418"/>
        </w:tabs>
        <w:suppressAutoHyphens w:val="0"/>
        <w:spacing w:line="360" w:lineRule="auto"/>
        <w:ind w:left="765" w:hanging="567"/>
        <w:jc w:val="both"/>
        <w:textAlignment w:val="auto"/>
        <w:rPr>
          <w:rFonts w:eastAsia="Times New Roman" w:cs="Arial"/>
          <w:lang w:eastAsia="en-US"/>
        </w:rPr>
      </w:pPr>
      <w:r w:rsidRPr="002707C5">
        <w:t xml:space="preserve">wykonywanie zadań wierzyciela w zakresie należności cywilnoprawnych </w:t>
      </w:r>
      <w:r w:rsidR="00D2074E" w:rsidRPr="002707C5">
        <w:t>N</w:t>
      </w:r>
      <w:r w:rsidRPr="002707C5">
        <w:t xml:space="preserve">aczelnika </w:t>
      </w:r>
      <w:r w:rsidR="00D2074E" w:rsidRPr="002707C5">
        <w:t>U</w:t>
      </w:r>
      <w:r w:rsidRPr="002707C5">
        <w:t>rzędu</w:t>
      </w:r>
      <w:r w:rsidR="00151677" w:rsidRPr="002707C5">
        <w:t>.</w:t>
      </w:r>
    </w:p>
    <w:p w14:paraId="1F5C0302" w14:textId="77777777" w:rsidR="00337EB4" w:rsidRPr="002707C5" w:rsidRDefault="00480089" w:rsidP="00D320AF">
      <w:pPr>
        <w:pStyle w:val="Paragraf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Do zadań Referatu Egzekucji Administracyjnej (SEE) należy w szczególności:</w:t>
      </w:r>
    </w:p>
    <w:p w14:paraId="27EC2690" w14:textId="4534B2FF" w:rsidR="00337EB4" w:rsidRPr="002707C5" w:rsidRDefault="00480089" w:rsidP="00D2074E">
      <w:pPr>
        <w:pStyle w:val="Paragraf"/>
        <w:numPr>
          <w:ilvl w:val="0"/>
          <w:numId w:val="31"/>
        </w:numPr>
        <w:tabs>
          <w:tab w:val="left" w:pos="284"/>
        </w:tabs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badanie prawidłowości otrzymanych tytułów wykonawczych</w:t>
      </w:r>
      <w:r w:rsidR="00D2074E" w:rsidRPr="002707C5">
        <w:rPr>
          <w:rFonts w:ascii="Arial" w:hAnsi="Arial" w:cs="Arial"/>
          <w:b w:val="0"/>
        </w:rPr>
        <w:t>,</w:t>
      </w:r>
      <w:r w:rsidRPr="002707C5">
        <w:rPr>
          <w:rFonts w:ascii="Arial" w:hAnsi="Arial" w:cs="Arial"/>
          <w:b w:val="0"/>
        </w:rPr>
        <w:t xml:space="preserve"> zarządzeń zabezpieczenia i innych dokumentów zabezpieczenia oraz dopuszczalności prowadzenia egzekucji administracyjnej i zabezpieczenia;</w:t>
      </w:r>
    </w:p>
    <w:p w14:paraId="29903D0D" w14:textId="77777777" w:rsidR="00337EB4" w:rsidRPr="002707C5" w:rsidRDefault="00480089" w:rsidP="00D320AF">
      <w:pPr>
        <w:pStyle w:val="Paragraf"/>
        <w:numPr>
          <w:ilvl w:val="0"/>
          <w:numId w:val="31"/>
        </w:numPr>
        <w:tabs>
          <w:tab w:val="left" w:pos="284"/>
        </w:tabs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prowadzenie egzekucji administracyjnej należności pieniężnych;</w:t>
      </w:r>
    </w:p>
    <w:p w14:paraId="1D82F44A" w14:textId="77777777" w:rsidR="00337EB4" w:rsidRPr="002707C5" w:rsidRDefault="00480089" w:rsidP="00D320AF">
      <w:pPr>
        <w:numPr>
          <w:ilvl w:val="0"/>
          <w:numId w:val="31"/>
        </w:numPr>
        <w:spacing w:line="360" w:lineRule="auto"/>
        <w:ind w:left="641" w:hanging="357"/>
        <w:jc w:val="both"/>
        <w:rPr>
          <w:rFonts w:cs="Arial"/>
        </w:rPr>
      </w:pPr>
      <w:r w:rsidRPr="002707C5">
        <w:rPr>
          <w:rFonts w:cs="Arial"/>
        </w:rPr>
        <w:t>zabezpieczanie należności pieniężnych;</w:t>
      </w:r>
    </w:p>
    <w:p w14:paraId="43E2892F" w14:textId="77777777" w:rsidR="00337EB4" w:rsidRPr="002707C5" w:rsidRDefault="00480089" w:rsidP="00D320AF">
      <w:pPr>
        <w:numPr>
          <w:ilvl w:val="0"/>
          <w:numId w:val="31"/>
        </w:numPr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orzekanie w sprawach postępowania egzekucyjnego i zabezpieczającego;</w:t>
      </w:r>
    </w:p>
    <w:p w14:paraId="64B5A2CB" w14:textId="77777777" w:rsidR="00337EB4" w:rsidRPr="002707C5" w:rsidRDefault="00480089" w:rsidP="00D320AF">
      <w:pPr>
        <w:numPr>
          <w:ilvl w:val="0"/>
          <w:numId w:val="31"/>
        </w:numPr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wykonywanie postanowień o zabezpieczeniu majątkowym wydanych przez prokuratora, sąd lub finansowy organ postępowania przygotowawczego;</w:t>
      </w:r>
    </w:p>
    <w:p w14:paraId="725D6BFC" w14:textId="12BD8D28" w:rsidR="00337EB4" w:rsidRPr="002707C5" w:rsidRDefault="00480089" w:rsidP="007F2FCD">
      <w:pPr>
        <w:numPr>
          <w:ilvl w:val="0"/>
          <w:numId w:val="31"/>
        </w:numPr>
        <w:spacing w:line="360" w:lineRule="auto"/>
        <w:jc w:val="both"/>
        <w:rPr>
          <w:rFonts w:cs="Arial"/>
          <w:strike/>
        </w:rPr>
      </w:pPr>
      <w:r w:rsidRPr="002707C5">
        <w:rPr>
          <w:rFonts w:cs="Arial"/>
        </w:rPr>
        <w:t>zgłaszanie wniosków o wpis do Krajowego Rejestru Sądowego informacji dotyczących egzekucji należności pieniężnych;</w:t>
      </w:r>
    </w:p>
    <w:p w14:paraId="050499E9" w14:textId="77777777" w:rsidR="00337EB4" w:rsidRPr="002707C5" w:rsidRDefault="00480089" w:rsidP="00D320AF">
      <w:pPr>
        <w:numPr>
          <w:ilvl w:val="0"/>
          <w:numId w:val="31"/>
        </w:numPr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poszukiwanie majątku zobowiązanych w ramach prowadzonych postępowań egzekucyjnych i zabezpieczających;</w:t>
      </w:r>
    </w:p>
    <w:p w14:paraId="1C9140C2" w14:textId="705BA5F9" w:rsidR="00337EB4" w:rsidRPr="002707C5" w:rsidRDefault="00480089" w:rsidP="00D320AF">
      <w:pPr>
        <w:numPr>
          <w:ilvl w:val="0"/>
          <w:numId w:val="31"/>
        </w:numPr>
        <w:spacing w:line="360" w:lineRule="auto"/>
        <w:jc w:val="both"/>
      </w:pPr>
      <w:r w:rsidRPr="002707C5">
        <w:rPr>
          <w:rFonts w:cs="Arial"/>
        </w:rPr>
        <w:t>występowanie</w:t>
      </w:r>
      <w:r w:rsidRPr="002707C5">
        <w:rPr>
          <w:rFonts w:eastAsia="Times New Roman" w:cs="Arial"/>
        </w:rPr>
        <w:t xml:space="preserve"> z wnioskiem o udzielenie informacji, powiadomienie, odzyskanie należności pieniężnych oraz o podjęcie środków zabezpieczających należności pieniężne, o których mowa w ustawie </w:t>
      </w:r>
      <w:r w:rsidR="00692D51" w:rsidRPr="002707C5">
        <w:rPr>
          <w:rFonts w:eastAsia="Times New Roman" w:cs="Arial"/>
        </w:rPr>
        <w:t xml:space="preserve">z dnia 11 października 2013 r. </w:t>
      </w:r>
      <w:r w:rsidRPr="002707C5">
        <w:rPr>
          <w:rFonts w:eastAsia="Times New Roman" w:cs="Arial"/>
        </w:rPr>
        <w:t>o wzajemnej pomocy przy dochodzeniu podatków, należności celnych i innych należności pieniężnych;</w:t>
      </w:r>
    </w:p>
    <w:p w14:paraId="0B6E2666" w14:textId="548C28CE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eastAsia="Times New Roman" w:cs="Arial"/>
        </w:rPr>
      </w:pPr>
      <w:r w:rsidRPr="002707C5">
        <w:rPr>
          <w:rFonts w:eastAsia="Times New Roman" w:cs="Arial"/>
        </w:rPr>
        <w:t>realizowanie wniosków o odzyskanie należności pieniężnych oraz podjęcie środków zabezpieczających należności pieniężne, o których mowa w ustawie</w:t>
      </w:r>
      <w:r w:rsidR="00151677" w:rsidRPr="002707C5">
        <w:rPr>
          <w:rFonts w:eastAsia="Times New Roman" w:cs="Arial"/>
        </w:rPr>
        <w:t xml:space="preserve"> z dnia 11</w:t>
      </w:r>
      <w:r w:rsidR="00256257">
        <w:rPr>
          <w:rFonts w:eastAsia="Times New Roman" w:cs="Arial"/>
        </w:rPr>
        <w:t> </w:t>
      </w:r>
      <w:r w:rsidR="00151677" w:rsidRPr="002707C5">
        <w:rPr>
          <w:rFonts w:eastAsia="Times New Roman" w:cs="Arial"/>
        </w:rPr>
        <w:t xml:space="preserve">października 2013 r. </w:t>
      </w:r>
      <w:r w:rsidRPr="002707C5">
        <w:rPr>
          <w:rFonts w:eastAsia="Times New Roman" w:cs="Arial"/>
        </w:rPr>
        <w:t>o wzajemnej pomocy przy dochodzeniu podatków, należności celnych i innych należności pieniężnych;</w:t>
      </w:r>
    </w:p>
    <w:p w14:paraId="1BC3DB51" w14:textId="77777777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rPr>
          <w:rFonts w:cs="Arial"/>
        </w:rPr>
        <w:t>prowadzenie spraw związanych z likwidacją towarów zajętych i przejętych w postępowaniu celnym, karnym skarbowym i sądowym w zakresie towarów unijnych;</w:t>
      </w:r>
    </w:p>
    <w:p w14:paraId="43C1781C" w14:textId="77777777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rPr>
          <w:rFonts w:cs="Arial"/>
        </w:rPr>
        <w:t>wykonywanie orzeczeń w sprawie likwidacji niepodjętego depozytu;</w:t>
      </w:r>
    </w:p>
    <w:p w14:paraId="7029A129" w14:textId="77777777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rPr>
          <w:rFonts w:cs="Arial"/>
        </w:rPr>
        <w:lastRenderedPageBreak/>
        <w:t>wykonywanie orzeczeń w sprawach, w których własność rzeczy przeszła na rzecz Skarbu Państwa, niezastrzeżonych dla naczelnika urzędu celno-skarbowego;</w:t>
      </w:r>
    </w:p>
    <w:p w14:paraId="08189DAE" w14:textId="77777777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rPr>
          <w:rFonts w:cs="Arial"/>
        </w:rPr>
        <w:t>wykonywanie orzeczeń o zarządzeniu sprzedaży ruchomości, niezastrzeżonych dla naczelnika urzędu celno-skarbowego;</w:t>
      </w:r>
    </w:p>
    <w:p w14:paraId="3365D263" w14:textId="1188BE39" w:rsidR="00337EB4" w:rsidRPr="002707C5" w:rsidRDefault="00480089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rPr>
          <w:rFonts w:cs="Arial"/>
        </w:rPr>
        <w:t xml:space="preserve">wykonywanie kar i środków karnych w zakresie określonym w ustawie </w:t>
      </w:r>
      <w:r w:rsidR="00692D51" w:rsidRPr="002707C5">
        <w:rPr>
          <w:rFonts w:cs="Arial"/>
        </w:rPr>
        <w:t xml:space="preserve">z dnia 6 czerwca 1997 r. – </w:t>
      </w:r>
      <w:r w:rsidRPr="002707C5">
        <w:rPr>
          <w:rFonts w:cs="Arial"/>
        </w:rPr>
        <w:t>Kodeks karny wykonawczy oraz w ustawie</w:t>
      </w:r>
      <w:r w:rsidR="00151677" w:rsidRPr="002707C5">
        <w:rPr>
          <w:rFonts w:cs="Arial"/>
        </w:rPr>
        <w:t xml:space="preserve"> z dnia 10</w:t>
      </w:r>
      <w:r w:rsidR="00256257">
        <w:rPr>
          <w:rFonts w:cs="Arial"/>
        </w:rPr>
        <w:t> </w:t>
      </w:r>
      <w:r w:rsidR="00151677" w:rsidRPr="002707C5">
        <w:rPr>
          <w:rFonts w:cs="Arial"/>
        </w:rPr>
        <w:t>września</w:t>
      </w:r>
      <w:r w:rsidR="00256257">
        <w:rPr>
          <w:rFonts w:cs="Arial"/>
        </w:rPr>
        <w:t> </w:t>
      </w:r>
      <w:r w:rsidR="00151677" w:rsidRPr="002707C5">
        <w:rPr>
          <w:rFonts w:cs="Arial"/>
        </w:rPr>
        <w:t>1999 r.</w:t>
      </w:r>
      <w:r w:rsidRPr="002707C5">
        <w:rPr>
          <w:rFonts w:cs="Arial"/>
        </w:rPr>
        <w:t xml:space="preserve"> – Kodeks karn</w:t>
      </w:r>
      <w:r w:rsidR="00256257">
        <w:rPr>
          <w:rFonts w:cs="Arial"/>
        </w:rPr>
        <w:t xml:space="preserve">y skarbowy niezastrzeżonych dla </w:t>
      </w:r>
      <w:r w:rsidRPr="002707C5">
        <w:rPr>
          <w:rFonts w:cs="Arial"/>
        </w:rPr>
        <w:t>naczelnika urzędu celno-skarbowego;</w:t>
      </w:r>
    </w:p>
    <w:p w14:paraId="33B654B5" w14:textId="0DD9407E" w:rsidR="00C83C2C" w:rsidRPr="002707C5" w:rsidRDefault="00C83C2C" w:rsidP="00D320AF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</w:rPr>
      </w:pPr>
      <w:r w:rsidRPr="002707C5">
        <w:t>prowadzenie spraw związanych z tymczasowym zajęciem ruchomości;</w:t>
      </w:r>
    </w:p>
    <w:p w14:paraId="2BBC9BEA" w14:textId="12E8548C" w:rsidR="00692D51" w:rsidRPr="002707C5" w:rsidRDefault="00692D51" w:rsidP="00692D51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  <w:strike/>
        </w:rPr>
      </w:pPr>
      <w:r w:rsidRPr="002707C5">
        <w:rPr>
          <w:rFonts w:cs="Arial"/>
        </w:rPr>
        <w:t>prowadzenie składnicy zajętych ruchomości;</w:t>
      </w:r>
    </w:p>
    <w:p w14:paraId="388035C0" w14:textId="033D43B4" w:rsidR="00692D51" w:rsidRPr="002707C5" w:rsidRDefault="00480089" w:rsidP="00692D51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  <w:strike/>
        </w:rPr>
      </w:pPr>
      <w:r w:rsidRPr="002707C5">
        <w:rPr>
          <w:rFonts w:cs="Arial"/>
        </w:rPr>
        <w:t>ujawnianie, aktualizacja i usuwanie informacji w Krajowym Rejestrze Zadłużonych</w:t>
      </w:r>
      <w:r w:rsidR="00692D51" w:rsidRPr="00C35D27">
        <w:rPr>
          <w:rFonts w:cs="Arial"/>
        </w:rPr>
        <w:t>;</w:t>
      </w:r>
    </w:p>
    <w:p w14:paraId="36214B28" w14:textId="451C386E" w:rsidR="00C83C2C" w:rsidRPr="002707C5" w:rsidRDefault="00C83C2C" w:rsidP="00692D51">
      <w:pPr>
        <w:numPr>
          <w:ilvl w:val="0"/>
          <w:numId w:val="31"/>
        </w:numPr>
        <w:tabs>
          <w:tab w:val="left" w:pos="284"/>
        </w:tabs>
        <w:spacing w:line="360" w:lineRule="auto"/>
        <w:ind w:hanging="502"/>
        <w:jc w:val="both"/>
        <w:rPr>
          <w:rFonts w:cs="Arial"/>
          <w:strike/>
        </w:rPr>
      </w:pPr>
      <w:r w:rsidRPr="002707C5">
        <w:t xml:space="preserve">dokonywanie rozliczeń </w:t>
      </w:r>
      <w:r w:rsidR="00692D51" w:rsidRPr="002707C5">
        <w:t>U</w:t>
      </w:r>
      <w:r w:rsidRPr="002707C5">
        <w:t xml:space="preserve">rzędu </w:t>
      </w:r>
      <w:r w:rsidR="00692D51" w:rsidRPr="002707C5">
        <w:t xml:space="preserve">Skarbowego </w:t>
      </w:r>
      <w:r w:rsidRPr="002707C5">
        <w:t>jako płatnika.</w:t>
      </w:r>
    </w:p>
    <w:p w14:paraId="46371156" w14:textId="77777777" w:rsidR="00337EB4" w:rsidRPr="002707C5" w:rsidRDefault="00480089" w:rsidP="00D320AF">
      <w:pPr>
        <w:pStyle w:val="Paragraf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Do zadań Referatu Rachunkowości (SER) należy w szczególności:</w:t>
      </w:r>
    </w:p>
    <w:p w14:paraId="49A0F6AB" w14:textId="77777777" w:rsidR="00337EB4" w:rsidRPr="002707C5" w:rsidRDefault="00480089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prowadzenie ewidencji przypisów, odpisów, wpłat, zwrotów i zaliczeń nadpłat z tytułu podatków i opłat;</w:t>
      </w:r>
    </w:p>
    <w:p w14:paraId="5EDE55FE" w14:textId="070226EB" w:rsidR="00337EB4" w:rsidRPr="002707C5" w:rsidRDefault="00480089" w:rsidP="00D32380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dokonywanie rozliczeń z ty</w:t>
      </w:r>
      <w:r w:rsidR="00AB55EB" w:rsidRPr="002707C5">
        <w:rPr>
          <w:rFonts w:ascii="Arial" w:hAnsi="Arial" w:cs="Arial"/>
        </w:rPr>
        <w:t>tułu wpłat, nadpłat, zaległości oraz</w:t>
      </w:r>
      <w:r w:rsidRPr="002707C5">
        <w:rPr>
          <w:rFonts w:ascii="Arial" w:hAnsi="Arial" w:cs="Arial"/>
        </w:rPr>
        <w:t xml:space="preserve"> zwrotów podatków, opłat</w:t>
      </w:r>
      <w:r w:rsidR="00C83C2C" w:rsidRPr="002707C5">
        <w:rPr>
          <w:rFonts w:ascii="Arial" w:hAnsi="Arial" w:cs="Arial"/>
        </w:rPr>
        <w:t xml:space="preserve"> i</w:t>
      </w:r>
      <w:r w:rsidR="00692D51" w:rsidRPr="002707C5">
        <w:rPr>
          <w:rFonts w:ascii="Arial" w:hAnsi="Arial" w:cs="Arial"/>
        </w:rPr>
        <w:t> </w:t>
      </w:r>
      <w:r w:rsidR="00C83C2C" w:rsidRPr="002707C5">
        <w:rPr>
          <w:rFonts w:ascii="Arial" w:hAnsi="Arial" w:cs="Arial"/>
        </w:rPr>
        <w:t>ceł</w:t>
      </w:r>
      <w:r w:rsidRPr="002707C5">
        <w:rPr>
          <w:rFonts w:ascii="Arial" w:hAnsi="Arial" w:cs="Arial"/>
        </w:rPr>
        <w:t xml:space="preserve"> oraz wydawanie postanowień w tym zakresie;</w:t>
      </w:r>
    </w:p>
    <w:p w14:paraId="38D2FDE5" w14:textId="77777777" w:rsidR="00692D51" w:rsidRPr="002707C5" w:rsidRDefault="00480089" w:rsidP="00692D51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kontrola prawidłowości potrąceń wynagrodzeń dokonywanych przez płatników i inkasentów;</w:t>
      </w:r>
    </w:p>
    <w:p w14:paraId="198F32D6" w14:textId="58225991" w:rsidR="00337EB4" w:rsidRPr="002707C5" w:rsidRDefault="00480089" w:rsidP="00692D51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przeprowadzanie rozliczenia rachunkowo–kasowego pracowników Referatu Egzekucji Administracyjnej;</w:t>
      </w:r>
    </w:p>
    <w:p w14:paraId="259DFEBB" w14:textId="77777777" w:rsidR="00337EB4" w:rsidRPr="002707C5" w:rsidRDefault="00480089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prowadzenie ewidencji i rozliczanie sum depozytowych;</w:t>
      </w:r>
    </w:p>
    <w:p w14:paraId="39420E3F" w14:textId="77777777" w:rsidR="00337EB4" w:rsidRPr="002707C5" w:rsidRDefault="00480089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wykonywanie sprawozdawczości w zakresie realizowanych zadań wynikającej z przepisów odrębnych, z wyłączeniem sprawozdań sporządzanych centralnie przez Naczelnika Pierwszego Urzędu Skarbowego w Bydgoszczy;</w:t>
      </w:r>
    </w:p>
    <w:p w14:paraId="36295736" w14:textId="72FEE0CA" w:rsidR="00337EB4" w:rsidRPr="002707C5" w:rsidRDefault="00480089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prowadzenie ewidencji grzywien, mandatów, kar pieniężnych, kosztów egzekucyjnych związanych z dochodzonymi należnościami i innych należności nałożonych na podstawie właściwych przepisów </w:t>
      </w:r>
      <w:r w:rsidR="00AB55EB" w:rsidRPr="002707C5">
        <w:rPr>
          <w:rFonts w:ascii="Arial" w:hAnsi="Arial" w:cs="Arial"/>
        </w:rPr>
        <w:t>prawa</w:t>
      </w:r>
      <w:r w:rsidRPr="002707C5">
        <w:rPr>
          <w:rFonts w:ascii="Arial" w:hAnsi="Arial" w:cs="Arial"/>
        </w:rPr>
        <w:t>;</w:t>
      </w:r>
    </w:p>
    <w:p w14:paraId="4682589C" w14:textId="11631B74" w:rsidR="00C83C2C" w:rsidRPr="002707C5" w:rsidRDefault="00480089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obsługa rachunków bankowych w zakresie sum depozytowych</w:t>
      </w:r>
      <w:r w:rsidR="00692D51" w:rsidRPr="002707C5">
        <w:rPr>
          <w:rFonts w:ascii="Arial" w:hAnsi="Arial" w:cs="Arial"/>
        </w:rPr>
        <w:t>;</w:t>
      </w:r>
    </w:p>
    <w:p w14:paraId="6B0381AA" w14:textId="619C2254" w:rsidR="00337EB4" w:rsidRPr="002707C5" w:rsidRDefault="00C83C2C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realizacja zajęć wierzytelności z tytułu nadpłaty lub zwrotu podatków, w tym w</w:t>
      </w:r>
      <w:r w:rsidR="00692D51" w:rsidRPr="002707C5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zakresie zbiegów egzekucji;</w:t>
      </w:r>
    </w:p>
    <w:p w14:paraId="006FA1C5" w14:textId="50D54924" w:rsidR="00C83C2C" w:rsidRPr="002707C5" w:rsidRDefault="00C83C2C" w:rsidP="00D320AF">
      <w:pPr>
        <w:pStyle w:val="Tre"/>
        <w:numPr>
          <w:ilvl w:val="0"/>
          <w:numId w:val="33"/>
        </w:numPr>
        <w:ind w:hanging="436"/>
        <w:rPr>
          <w:rFonts w:ascii="Arial" w:hAnsi="Arial" w:cs="Arial"/>
        </w:rPr>
      </w:pPr>
      <w:r w:rsidRPr="002707C5">
        <w:rPr>
          <w:rFonts w:ascii="Arial" w:hAnsi="Arial" w:cs="Arial"/>
        </w:rPr>
        <w:t>prowadzenie księgi druków ścisłego zarachowania.</w:t>
      </w:r>
    </w:p>
    <w:p w14:paraId="009248CE" w14:textId="77777777" w:rsidR="00337EB4" w:rsidRPr="002707C5" w:rsidRDefault="00337EB4">
      <w:pPr>
        <w:pStyle w:val="Tre"/>
        <w:jc w:val="center"/>
        <w:rPr>
          <w:rFonts w:ascii="Arial" w:eastAsia="Times New Roman" w:hAnsi="Arial" w:cs="Arial"/>
          <w:b/>
          <w:bCs/>
        </w:rPr>
      </w:pPr>
    </w:p>
    <w:p w14:paraId="06FFA5A3" w14:textId="77777777" w:rsidR="00337EB4" w:rsidRPr="00E4130B" w:rsidRDefault="00480089">
      <w:pPr>
        <w:pStyle w:val="Tre"/>
        <w:jc w:val="center"/>
      </w:pPr>
      <w:r w:rsidRPr="00E4130B">
        <w:rPr>
          <w:rFonts w:ascii="Arial" w:hAnsi="Arial" w:cs="Arial"/>
          <w:b/>
          <w:bCs/>
        </w:rPr>
        <w:t>Pion Kontroli</w:t>
      </w:r>
      <w:r w:rsidR="00CB2617" w:rsidRPr="00E4130B">
        <w:rPr>
          <w:rFonts w:ascii="Arial" w:hAnsi="Arial" w:cs="Arial"/>
          <w:b/>
          <w:bCs/>
        </w:rPr>
        <w:t xml:space="preserve"> i Orzecznictwa</w:t>
      </w:r>
      <w:r w:rsidRPr="00E4130B">
        <w:rPr>
          <w:rFonts w:ascii="Arial" w:hAnsi="Arial" w:cs="Arial"/>
          <w:b/>
          <w:bCs/>
        </w:rPr>
        <w:t xml:space="preserve"> (SZNK</w:t>
      </w:r>
      <w:r w:rsidR="00CB2617" w:rsidRPr="00E4130B">
        <w:rPr>
          <w:rFonts w:ascii="Arial" w:hAnsi="Arial" w:cs="Arial"/>
          <w:b/>
          <w:bCs/>
        </w:rPr>
        <w:t>P</w:t>
      </w:r>
      <w:r w:rsidRPr="00E4130B">
        <w:rPr>
          <w:rFonts w:ascii="Arial" w:hAnsi="Arial" w:cs="Arial"/>
          <w:b/>
          <w:bCs/>
        </w:rPr>
        <w:t>)</w:t>
      </w:r>
    </w:p>
    <w:p w14:paraId="1882046F" w14:textId="77777777" w:rsidR="00337EB4" w:rsidRPr="002707C5" w:rsidRDefault="00337EB4">
      <w:pPr>
        <w:pStyle w:val="Tre"/>
        <w:jc w:val="center"/>
        <w:rPr>
          <w:rFonts w:ascii="Arial" w:hAnsi="Arial" w:cs="Arial"/>
          <w:b/>
          <w:bCs/>
        </w:rPr>
      </w:pPr>
    </w:p>
    <w:p w14:paraId="4EF0C75D" w14:textId="7AE13283" w:rsidR="00337EB4" w:rsidRPr="002707C5" w:rsidRDefault="00480089">
      <w:pPr>
        <w:pStyle w:val="Tre"/>
        <w:jc w:val="center"/>
        <w:rPr>
          <w:rFonts w:ascii="Arial" w:hAnsi="Arial" w:cs="Arial"/>
          <w:b/>
        </w:rPr>
      </w:pPr>
      <w:r w:rsidRPr="002707C5">
        <w:rPr>
          <w:rFonts w:ascii="Arial" w:hAnsi="Arial" w:cs="Arial"/>
          <w:b/>
        </w:rPr>
        <w:t xml:space="preserve">§ </w:t>
      </w:r>
      <w:r w:rsidR="00CE1CF9" w:rsidRPr="002707C5">
        <w:rPr>
          <w:rFonts w:ascii="Arial" w:hAnsi="Arial" w:cs="Arial"/>
          <w:b/>
        </w:rPr>
        <w:t>12</w:t>
      </w:r>
      <w:r w:rsidR="00D916F9" w:rsidRPr="002707C5">
        <w:rPr>
          <w:rFonts w:ascii="Arial" w:hAnsi="Arial" w:cs="Arial"/>
          <w:b/>
        </w:rPr>
        <w:t>.</w:t>
      </w:r>
    </w:p>
    <w:p w14:paraId="061D235A" w14:textId="77777777" w:rsidR="00337EB4" w:rsidRPr="002707C5" w:rsidRDefault="00337EB4">
      <w:pPr>
        <w:pStyle w:val="Tre"/>
        <w:jc w:val="left"/>
        <w:rPr>
          <w:rFonts w:ascii="Arial" w:hAnsi="Arial" w:cs="Arial"/>
          <w:b/>
        </w:rPr>
      </w:pPr>
    </w:p>
    <w:p w14:paraId="26E1E659" w14:textId="30CBF009" w:rsidR="00F8117E" w:rsidRPr="002707C5" w:rsidRDefault="00480089" w:rsidP="00D320AF">
      <w:pPr>
        <w:pStyle w:val="Tre"/>
        <w:numPr>
          <w:ilvl w:val="3"/>
          <w:numId w:val="33"/>
        </w:numPr>
        <w:ind w:left="426" w:hanging="426"/>
      </w:pPr>
      <w:r w:rsidRPr="002707C5">
        <w:rPr>
          <w:rFonts w:ascii="Arial" w:hAnsi="Arial" w:cs="Arial"/>
          <w:b/>
        </w:rPr>
        <w:t>Do zadań</w:t>
      </w:r>
      <w:r w:rsidR="007C549B" w:rsidRPr="002707C5">
        <w:rPr>
          <w:rFonts w:ascii="Arial" w:hAnsi="Arial" w:cs="Arial"/>
          <w:b/>
        </w:rPr>
        <w:t xml:space="preserve"> Działu </w:t>
      </w:r>
      <w:r w:rsidRPr="002707C5">
        <w:rPr>
          <w:rFonts w:ascii="Arial" w:hAnsi="Arial" w:cs="Arial"/>
          <w:b/>
        </w:rPr>
        <w:t xml:space="preserve">Czynności Analitycznych i Sprawdzających </w:t>
      </w:r>
      <w:r w:rsidR="00F8117E" w:rsidRPr="002707C5">
        <w:rPr>
          <w:rFonts w:ascii="Arial" w:hAnsi="Arial" w:cs="Arial"/>
          <w:b/>
        </w:rPr>
        <w:t>oraz Identyfikacji i</w:t>
      </w:r>
      <w:r w:rsidR="006D2B76" w:rsidRPr="002707C5">
        <w:rPr>
          <w:rFonts w:ascii="Arial" w:hAnsi="Arial" w:cs="Arial"/>
          <w:b/>
        </w:rPr>
        <w:t> </w:t>
      </w:r>
      <w:r w:rsidR="00F8117E" w:rsidRPr="002707C5">
        <w:rPr>
          <w:rFonts w:ascii="Arial" w:hAnsi="Arial" w:cs="Arial"/>
          <w:b/>
        </w:rPr>
        <w:t xml:space="preserve">Rejestracji Podatkowej </w:t>
      </w:r>
      <w:r w:rsidR="00AD53F0" w:rsidRPr="002707C5">
        <w:rPr>
          <w:rFonts w:ascii="Arial" w:hAnsi="Arial" w:cs="Arial"/>
          <w:b/>
        </w:rPr>
        <w:t>(SKA-</w:t>
      </w:r>
      <w:r w:rsidRPr="002707C5">
        <w:rPr>
          <w:rFonts w:ascii="Arial" w:hAnsi="Arial" w:cs="Arial"/>
          <w:b/>
        </w:rPr>
        <w:t>1) należ</w:t>
      </w:r>
      <w:r w:rsidR="00835A9A" w:rsidRPr="002707C5">
        <w:rPr>
          <w:rFonts w:ascii="Arial" w:hAnsi="Arial" w:cs="Arial"/>
          <w:b/>
        </w:rPr>
        <w:t>ą</w:t>
      </w:r>
      <w:r w:rsidRPr="002707C5">
        <w:rPr>
          <w:rFonts w:ascii="Arial" w:hAnsi="Arial" w:cs="Arial"/>
          <w:b/>
        </w:rPr>
        <w:t>:</w:t>
      </w:r>
    </w:p>
    <w:p w14:paraId="434EB614" w14:textId="77777777" w:rsidR="00F8117E" w:rsidRPr="002707C5" w:rsidRDefault="00835A9A" w:rsidP="00D320AF">
      <w:pPr>
        <w:pStyle w:val="Tre"/>
        <w:numPr>
          <w:ilvl w:val="0"/>
          <w:numId w:val="50"/>
        </w:numPr>
      </w:pPr>
      <w:r w:rsidRPr="002707C5">
        <w:rPr>
          <w:rFonts w:ascii="Arial" w:hAnsi="Arial" w:cs="Arial"/>
          <w:b/>
        </w:rPr>
        <w:t xml:space="preserve">zadania z zakresu </w:t>
      </w:r>
      <w:r w:rsidR="00F8117E" w:rsidRPr="002707C5">
        <w:rPr>
          <w:rFonts w:ascii="Arial" w:hAnsi="Arial" w:cs="Arial"/>
          <w:b/>
        </w:rPr>
        <w:t>czynności analitycznych i sprawdzających</w:t>
      </w:r>
      <w:r w:rsidRPr="002707C5">
        <w:rPr>
          <w:rFonts w:ascii="Arial" w:hAnsi="Arial" w:cs="Arial"/>
          <w:b/>
        </w:rPr>
        <w:t>, w</w:t>
      </w:r>
      <w:r w:rsidR="006D2B76" w:rsidRPr="002707C5">
        <w:rPr>
          <w:rFonts w:ascii="Arial" w:hAnsi="Arial" w:cs="Arial"/>
          <w:b/>
        </w:rPr>
        <w:t> </w:t>
      </w:r>
      <w:r w:rsidRPr="002707C5">
        <w:rPr>
          <w:rFonts w:ascii="Arial" w:hAnsi="Arial" w:cs="Arial"/>
          <w:b/>
        </w:rPr>
        <w:t>szczególności</w:t>
      </w:r>
      <w:r w:rsidR="00F8117E" w:rsidRPr="002707C5">
        <w:rPr>
          <w:rFonts w:ascii="Arial" w:hAnsi="Arial" w:cs="Arial"/>
          <w:b/>
        </w:rPr>
        <w:t>:</w:t>
      </w:r>
    </w:p>
    <w:p w14:paraId="0A2DAD3C" w14:textId="77777777" w:rsidR="00337EB4" w:rsidRPr="002707C5" w:rsidRDefault="00480089" w:rsidP="00D320AF">
      <w:pPr>
        <w:numPr>
          <w:ilvl w:val="0"/>
          <w:numId w:val="51"/>
        </w:numPr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bad</w:t>
      </w:r>
      <w:r w:rsidR="006D2B76" w:rsidRPr="002707C5">
        <w:rPr>
          <w:rFonts w:eastAsia="Times New Roman" w:cs="Arial"/>
          <w:lang w:eastAsia="en-US"/>
        </w:rPr>
        <w:t>anie zasadności zwrotu podatków,</w:t>
      </w:r>
    </w:p>
    <w:p w14:paraId="545A659A" w14:textId="69F81FA4" w:rsidR="00CF5407" w:rsidRPr="002707C5" w:rsidRDefault="00480089" w:rsidP="00CF5407">
      <w:pPr>
        <w:numPr>
          <w:ilvl w:val="0"/>
          <w:numId w:val="51"/>
        </w:numPr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wydawanie postanowień w sprawach prze</w:t>
      </w:r>
      <w:r w:rsidR="006D2B76" w:rsidRPr="002707C5">
        <w:rPr>
          <w:rFonts w:eastAsia="Times New Roman" w:cs="Arial"/>
          <w:lang w:eastAsia="en-US"/>
        </w:rPr>
        <w:t>dłużenia terminu zwrotu podatku,</w:t>
      </w:r>
    </w:p>
    <w:p w14:paraId="360961D0" w14:textId="3DC805D0" w:rsidR="00CF5407" w:rsidRPr="002707C5" w:rsidRDefault="00CF5407" w:rsidP="00D320AF">
      <w:pPr>
        <w:numPr>
          <w:ilvl w:val="0"/>
          <w:numId w:val="51"/>
        </w:numPr>
        <w:spacing w:line="360" w:lineRule="auto"/>
        <w:jc w:val="both"/>
        <w:textAlignment w:val="auto"/>
      </w:pPr>
      <w:r w:rsidRPr="002707C5">
        <w:t>analizowanie oświadczeń o stanie majątkowym, z wyłączeniem oświadczeń o stanie majątkowym pracowników</w:t>
      </w:r>
      <w:r w:rsidR="001677A6">
        <w:t>,</w:t>
      </w:r>
    </w:p>
    <w:p w14:paraId="71C668C4" w14:textId="7E62F978" w:rsidR="00337EB4" w:rsidRPr="002707C5" w:rsidRDefault="00480089" w:rsidP="00D320AF">
      <w:pPr>
        <w:numPr>
          <w:ilvl w:val="0"/>
          <w:numId w:val="51"/>
        </w:numPr>
        <w:spacing w:line="360" w:lineRule="auto"/>
        <w:jc w:val="both"/>
        <w:textAlignment w:val="auto"/>
      </w:pPr>
      <w:r w:rsidRPr="002707C5">
        <w:rPr>
          <w:rFonts w:eastAsia="Times New Roman" w:cs="Arial"/>
          <w:lang w:eastAsia="en-US"/>
        </w:rPr>
        <w:t>przekazywanie wniosków o dokonanie zwrotu podatku od wartości dodanej do </w:t>
      </w:r>
      <w:r w:rsidR="006D2B76" w:rsidRPr="002707C5">
        <w:rPr>
          <w:rFonts w:eastAsia="Times New Roman" w:cs="Arial"/>
          <w:lang w:eastAsia="en-US"/>
        </w:rPr>
        <w:t>właściwych państw członkowskich,</w:t>
      </w:r>
    </w:p>
    <w:p w14:paraId="63AE19D7" w14:textId="77777777" w:rsidR="00337EB4" w:rsidRPr="002707C5" w:rsidRDefault="00480089" w:rsidP="00D320AF">
      <w:pPr>
        <w:numPr>
          <w:ilvl w:val="0"/>
          <w:numId w:val="51"/>
        </w:numPr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realizacja zadań związanych z tra</w:t>
      </w:r>
      <w:r w:rsidR="006D2B76" w:rsidRPr="002707C5">
        <w:rPr>
          <w:rFonts w:eastAsia="Times New Roman" w:cs="Arial"/>
          <w:lang w:eastAsia="en-US"/>
        </w:rPr>
        <w:t>nsakcjami wewnątrzwspólnotowymi,</w:t>
      </w:r>
    </w:p>
    <w:p w14:paraId="29224A03" w14:textId="77777777" w:rsidR="00337EB4" w:rsidRPr="002707C5" w:rsidRDefault="00480089" w:rsidP="00D320AF">
      <w:pPr>
        <w:numPr>
          <w:ilvl w:val="0"/>
          <w:numId w:val="51"/>
        </w:numPr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 xml:space="preserve">obsługa systemów wymiany informacji </w:t>
      </w:r>
      <w:r w:rsidR="006D2B76" w:rsidRPr="002707C5">
        <w:rPr>
          <w:rFonts w:eastAsia="Times New Roman" w:cs="Arial"/>
          <w:lang w:eastAsia="en-US"/>
        </w:rPr>
        <w:t>podatkowych,</w:t>
      </w:r>
    </w:p>
    <w:p w14:paraId="237E2710" w14:textId="77777777" w:rsidR="00337EB4" w:rsidRPr="002707C5" w:rsidRDefault="006D2B76" w:rsidP="00D320AF">
      <w:pPr>
        <w:numPr>
          <w:ilvl w:val="0"/>
          <w:numId w:val="51"/>
        </w:numPr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wymiana informacji podatkowych,</w:t>
      </w:r>
    </w:p>
    <w:p w14:paraId="39AD5FB6" w14:textId="77777777" w:rsidR="00337EB4" w:rsidRPr="002707C5" w:rsidRDefault="00480089" w:rsidP="00C07AFC">
      <w:pPr>
        <w:numPr>
          <w:ilvl w:val="0"/>
          <w:numId w:val="51"/>
        </w:numPr>
        <w:spacing w:line="360" w:lineRule="auto"/>
        <w:ind w:left="1145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analiza informacji dostępnych w ramach wymiany informacji podatkowych, w tym w systemach informatycznych wspomagających wymianę informacji i międzynarodową ws</w:t>
      </w:r>
      <w:r w:rsidR="006D2B76" w:rsidRPr="002707C5">
        <w:rPr>
          <w:rFonts w:eastAsia="Times New Roman" w:cs="Arial"/>
          <w:lang w:eastAsia="en-US"/>
        </w:rPr>
        <w:t>półpracę w sprawach podatkowych,</w:t>
      </w:r>
    </w:p>
    <w:p w14:paraId="182B30F6" w14:textId="3C9FB138" w:rsidR="00F8117E" w:rsidRPr="002707C5" w:rsidRDefault="00480089" w:rsidP="00D320AF">
      <w:pPr>
        <w:numPr>
          <w:ilvl w:val="0"/>
          <w:numId w:val="51"/>
        </w:numPr>
        <w:tabs>
          <w:tab w:val="left" w:pos="851"/>
        </w:tabs>
        <w:spacing w:line="360" w:lineRule="auto"/>
        <w:jc w:val="both"/>
        <w:textAlignment w:val="auto"/>
      </w:pPr>
      <w:r w:rsidRPr="002707C5">
        <w:rPr>
          <w:rFonts w:eastAsia="Times New Roman" w:cs="Arial"/>
          <w:lang w:eastAsia="en-US"/>
        </w:rPr>
        <w:t>orzecznic</w:t>
      </w:r>
      <w:r w:rsidR="002851B1" w:rsidRPr="002707C5">
        <w:rPr>
          <w:rFonts w:eastAsia="Times New Roman" w:cs="Arial"/>
          <w:lang w:eastAsia="en-US"/>
        </w:rPr>
        <w:t>two w zakresie kar porządkowych</w:t>
      </w:r>
      <w:r w:rsidR="00F8117E" w:rsidRPr="002707C5">
        <w:rPr>
          <w:rFonts w:eastAsia="Times New Roman" w:cs="Arial"/>
          <w:lang w:eastAsia="en-US"/>
        </w:rPr>
        <w:t>;</w:t>
      </w:r>
    </w:p>
    <w:p w14:paraId="4C020B42" w14:textId="77777777" w:rsidR="00337EB4" w:rsidRPr="002707C5" w:rsidRDefault="00835A9A" w:rsidP="00D320AF">
      <w:pPr>
        <w:pStyle w:val="Tre"/>
        <w:numPr>
          <w:ilvl w:val="0"/>
          <w:numId w:val="50"/>
        </w:numPr>
        <w:rPr>
          <w:rFonts w:ascii="Arial" w:hAnsi="Arial" w:cs="Arial"/>
          <w:b/>
        </w:rPr>
      </w:pPr>
      <w:r w:rsidRPr="002707C5">
        <w:rPr>
          <w:rFonts w:ascii="Arial" w:eastAsia="Times New Roman" w:hAnsi="Arial" w:cs="Arial"/>
          <w:b/>
          <w:lang w:eastAsia="en-US"/>
        </w:rPr>
        <w:t xml:space="preserve">zadania z zakresu </w:t>
      </w:r>
      <w:r w:rsidR="00F8117E" w:rsidRPr="002707C5">
        <w:rPr>
          <w:rFonts w:ascii="Arial" w:eastAsia="Times New Roman" w:hAnsi="Arial" w:cs="Arial"/>
          <w:b/>
          <w:lang w:eastAsia="en-US"/>
        </w:rPr>
        <w:t>identyfikacji i rejestracji podatkowej</w:t>
      </w:r>
      <w:r w:rsidRPr="002707C5">
        <w:rPr>
          <w:rFonts w:ascii="Arial" w:eastAsia="Times New Roman" w:hAnsi="Arial" w:cs="Arial"/>
          <w:b/>
          <w:lang w:eastAsia="en-US"/>
        </w:rPr>
        <w:t>, w szczególności</w:t>
      </w:r>
      <w:r w:rsidR="00F8117E" w:rsidRPr="002707C5">
        <w:rPr>
          <w:rFonts w:ascii="Arial" w:eastAsia="Times New Roman" w:hAnsi="Arial" w:cs="Arial"/>
          <w:b/>
          <w:lang w:eastAsia="en-US"/>
        </w:rPr>
        <w:t>:</w:t>
      </w:r>
    </w:p>
    <w:p w14:paraId="62A4EA94" w14:textId="13F67879" w:rsidR="00C83C2C" w:rsidRPr="002707C5" w:rsidRDefault="00F8117E" w:rsidP="00C83C2C">
      <w:pPr>
        <w:numPr>
          <w:ilvl w:val="0"/>
          <w:numId w:val="52"/>
        </w:numPr>
        <w:tabs>
          <w:tab w:val="left" w:pos="993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 xml:space="preserve">prowadzenie ewidencji podatników i </w:t>
      </w:r>
      <w:r w:rsidR="006D2B76" w:rsidRPr="002707C5">
        <w:rPr>
          <w:rFonts w:cs="Arial"/>
        </w:rPr>
        <w:t>płatników,</w:t>
      </w:r>
    </w:p>
    <w:p w14:paraId="174B80A7" w14:textId="43B53794" w:rsidR="00C83C2C" w:rsidRPr="002707C5" w:rsidRDefault="00C83C2C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otwieranie i aktualizacja obowiązków w zakresie podatków dochodowych w</w:t>
      </w:r>
      <w:r w:rsidR="001677A6">
        <w:rPr>
          <w:rFonts w:eastAsia="Times New Roman" w:cs="Arial"/>
          <w:lang w:eastAsia="en-US"/>
        </w:rPr>
        <w:t> </w:t>
      </w:r>
      <w:r w:rsidRPr="002707C5">
        <w:rPr>
          <w:rFonts w:eastAsia="Times New Roman" w:cs="Arial"/>
          <w:lang w:eastAsia="en-US"/>
        </w:rPr>
        <w:t>systemie komputerowym na podstawie dokumentów wyboru form opodatkowania podatników podatku dochodowego;</w:t>
      </w:r>
    </w:p>
    <w:p w14:paraId="7F578C00" w14:textId="3B9CF9A1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eastAsia="Times New Roman" w:cs="Arial"/>
          <w:lang w:eastAsia="en-US"/>
        </w:rPr>
        <w:t>prowadzenie analizy ryzy</w:t>
      </w:r>
      <w:r w:rsidR="006D2B76" w:rsidRPr="002707C5">
        <w:rPr>
          <w:rFonts w:eastAsia="Times New Roman" w:cs="Arial"/>
          <w:lang w:eastAsia="en-US"/>
        </w:rPr>
        <w:t>ka podmiotów rejestrujących się</w:t>
      </w:r>
      <w:r w:rsidR="00C83C2C" w:rsidRPr="002707C5">
        <w:rPr>
          <w:rFonts w:eastAsia="Times New Roman" w:cs="Arial"/>
          <w:lang w:eastAsia="en-US"/>
        </w:rPr>
        <w:t>, w tym prowadzenie czynności sprawdzających, o których mowa w art. 272 pkt 5 Ordynacji podatkowej, w stosunku do podmiotów rejestrujących się</w:t>
      </w:r>
      <w:r w:rsidR="006D2B76" w:rsidRPr="002707C5">
        <w:rPr>
          <w:rFonts w:eastAsia="Times New Roman" w:cs="Arial"/>
          <w:lang w:eastAsia="en-US"/>
        </w:rPr>
        <w:t>,</w:t>
      </w:r>
    </w:p>
    <w:p w14:paraId="5CA2D755" w14:textId="16C1DC05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rejestrowanie i wykreślanie z rejestru podatników podatku od towarów i usług i podatników</w:t>
      </w:r>
      <w:r w:rsidR="00A37A64" w:rsidRPr="002707C5">
        <w:rPr>
          <w:rFonts w:cs="Arial"/>
        </w:rPr>
        <w:t xml:space="preserve"> VAT-</w:t>
      </w:r>
      <w:r w:rsidR="006D2B76" w:rsidRPr="002707C5">
        <w:rPr>
          <w:rFonts w:cs="Arial"/>
        </w:rPr>
        <w:t>UE,</w:t>
      </w:r>
    </w:p>
    <w:p w14:paraId="6E2BB11E" w14:textId="77777777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 xml:space="preserve">prowadzenie postępowań w sprawach odmowy nadania NIP, uchylenia NIP </w:t>
      </w:r>
      <w:r w:rsidR="006D2B76" w:rsidRPr="002707C5">
        <w:rPr>
          <w:rFonts w:cs="Arial"/>
        </w:rPr>
        <w:t>z urzędu oraz unieważnienia NIP,</w:t>
      </w:r>
    </w:p>
    <w:p w14:paraId="1D36B28D" w14:textId="2A6E436A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 xml:space="preserve">wydawanie potwierdzeń nadania </w:t>
      </w:r>
      <w:r w:rsidR="006D2B76" w:rsidRPr="002707C5">
        <w:rPr>
          <w:rFonts w:cs="Arial"/>
        </w:rPr>
        <w:t>NIP,</w:t>
      </w:r>
    </w:p>
    <w:p w14:paraId="566C9F5E" w14:textId="4860B6D4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 xml:space="preserve">udostępnianie NIP organom prowadzącym urzędowe rejestry na podstawie </w:t>
      </w:r>
      <w:r w:rsidRPr="002707C5">
        <w:rPr>
          <w:rFonts w:cs="Arial"/>
        </w:rPr>
        <w:lastRenderedPageBreak/>
        <w:t>przepisów</w:t>
      </w:r>
      <w:r w:rsidR="00A37A64" w:rsidRPr="002707C5">
        <w:rPr>
          <w:rFonts w:cs="Arial"/>
        </w:rPr>
        <w:t xml:space="preserve"> odrębnych</w:t>
      </w:r>
      <w:r w:rsidRPr="002707C5">
        <w:rPr>
          <w:rFonts w:cs="Arial"/>
        </w:rPr>
        <w:t>, na ich wniosek zawierający dane niezbędne do</w:t>
      </w:r>
      <w:r w:rsidR="00C07AFC" w:rsidRPr="002707C5">
        <w:rPr>
          <w:rFonts w:cs="Arial"/>
        </w:rPr>
        <w:t> </w:t>
      </w:r>
      <w:r w:rsidRPr="002707C5">
        <w:rPr>
          <w:rFonts w:cs="Arial"/>
        </w:rPr>
        <w:t xml:space="preserve">identyfikacji podmiotu za pośrednictwem </w:t>
      </w:r>
      <w:proofErr w:type="spellStart"/>
      <w:r w:rsidRPr="002707C5">
        <w:rPr>
          <w:rFonts w:cs="Arial"/>
        </w:rPr>
        <w:t>ePUAP</w:t>
      </w:r>
      <w:proofErr w:type="spellEnd"/>
      <w:r w:rsidRPr="002707C5">
        <w:rPr>
          <w:rFonts w:cs="Arial"/>
        </w:rPr>
        <w:t xml:space="preserve"> lub innych śro</w:t>
      </w:r>
      <w:r w:rsidR="006D2B76" w:rsidRPr="002707C5">
        <w:rPr>
          <w:rFonts w:cs="Arial"/>
        </w:rPr>
        <w:t>dków komunikacji elektronicznej,</w:t>
      </w:r>
    </w:p>
    <w:p w14:paraId="202AB251" w14:textId="77777777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gromadzenie, przechowywanie i aktualizowanie dokume</w:t>
      </w:r>
      <w:r w:rsidR="006D2B76" w:rsidRPr="002707C5">
        <w:rPr>
          <w:rFonts w:cs="Arial"/>
        </w:rPr>
        <w:t>ntacji związanej z nadaniem NIP,</w:t>
      </w:r>
    </w:p>
    <w:p w14:paraId="210786C0" w14:textId="3E899A4B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 xml:space="preserve">ewidencjonowanie danych w </w:t>
      </w:r>
      <w:r w:rsidR="006D2B76" w:rsidRPr="002707C5">
        <w:rPr>
          <w:rFonts w:cs="Arial"/>
        </w:rPr>
        <w:t>CRP KEP,</w:t>
      </w:r>
    </w:p>
    <w:p w14:paraId="38C92581" w14:textId="77777777" w:rsidR="00F8117E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weryfikowanie i rejestrowanie w systemie e-Deklaracje pełnomocnictw do podpisywania deklaracji składanych za pomocą środków komunikacji elektronicznej oraz zawiadomie</w:t>
      </w:r>
      <w:r w:rsidR="006D2B76" w:rsidRPr="002707C5">
        <w:rPr>
          <w:rFonts w:cs="Arial"/>
        </w:rPr>
        <w:t>ń o ich odwołaniu,</w:t>
      </w:r>
    </w:p>
    <w:p w14:paraId="6167C48F" w14:textId="1662168B" w:rsidR="00C83C2C" w:rsidRPr="002707C5" w:rsidRDefault="00F8117E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rPr>
          <w:rFonts w:cs="Arial"/>
        </w:rPr>
        <w:t>przyjmowanie i ewidencjonowanie zgłoszeń o kontynuowaniu prowadzenia przedsiębiorstwa w spadku</w:t>
      </w:r>
      <w:r w:rsidR="00A37A64" w:rsidRPr="002707C5">
        <w:rPr>
          <w:rFonts w:cs="Arial"/>
        </w:rPr>
        <w:t>,</w:t>
      </w:r>
    </w:p>
    <w:p w14:paraId="59B31B11" w14:textId="35869E40" w:rsidR="00F8117E" w:rsidRPr="002707C5" w:rsidRDefault="00C83C2C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t>rozpatrywanie wniosków o udostępnienie konta organizacji w e-Urzędzie Skarbowym;</w:t>
      </w:r>
    </w:p>
    <w:p w14:paraId="0871CA21" w14:textId="06D3A82F" w:rsidR="003209BA" w:rsidRPr="002707C5" w:rsidRDefault="003209BA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t>orzecznictwo w sprawach rejestracji podatników podatku od towarów i usług;</w:t>
      </w:r>
    </w:p>
    <w:p w14:paraId="00E7B89E" w14:textId="435C3B7D" w:rsidR="003209BA" w:rsidRPr="002707C5" w:rsidRDefault="003209BA" w:rsidP="00D320AF">
      <w:pPr>
        <w:numPr>
          <w:ilvl w:val="0"/>
          <w:numId w:val="52"/>
        </w:numPr>
        <w:tabs>
          <w:tab w:val="left" w:pos="1276"/>
        </w:tabs>
        <w:spacing w:line="360" w:lineRule="auto"/>
        <w:jc w:val="both"/>
        <w:rPr>
          <w:rFonts w:cs="Arial"/>
        </w:rPr>
      </w:pPr>
      <w:r w:rsidRPr="002707C5">
        <w:t>dokonywanie czynności sprawdzających, w zakresie właściwości rzeczowej komórki</w:t>
      </w:r>
      <w:r w:rsidR="00523DA1">
        <w:t xml:space="preserve"> organizacyjnej</w:t>
      </w:r>
      <w:r w:rsidRPr="002707C5">
        <w:t>.</w:t>
      </w:r>
    </w:p>
    <w:p w14:paraId="472251A3" w14:textId="1EB2E812" w:rsidR="00337EB4" w:rsidRPr="002707C5" w:rsidRDefault="00480089" w:rsidP="00D320AF">
      <w:pPr>
        <w:pStyle w:val="Tre"/>
        <w:numPr>
          <w:ilvl w:val="3"/>
          <w:numId w:val="33"/>
        </w:numPr>
        <w:ind w:left="357" w:hanging="357"/>
      </w:pPr>
      <w:r w:rsidRPr="002707C5">
        <w:rPr>
          <w:rFonts w:ascii="Arial" w:hAnsi="Arial" w:cs="Arial"/>
          <w:b/>
        </w:rPr>
        <w:t>Do zadań</w:t>
      </w:r>
      <w:r w:rsidRPr="002707C5">
        <w:rPr>
          <w:rFonts w:ascii="Arial" w:hAnsi="Arial" w:cs="Arial"/>
          <w:b/>
          <w:bCs/>
        </w:rPr>
        <w:t xml:space="preserve"> </w:t>
      </w:r>
      <w:r w:rsidR="003209BA" w:rsidRPr="002707C5">
        <w:rPr>
          <w:rFonts w:ascii="Arial" w:hAnsi="Arial" w:cs="Arial"/>
          <w:b/>
        </w:rPr>
        <w:t>Działu</w:t>
      </w:r>
      <w:r w:rsidRPr="002707C5">
        <w:rPr>
          <w:rFonts w:ascii="Arial" w:hAnsi="Arial" w:cs="Arial"/>
          <w:b/>
        </w:rPr>
        <w:t xml:space="preserve"> Czynności Analitycznych i Sprawdzających (SKA-2) należy w</w:t>
      </w:r>
      <w:r w:rsidR="006D2B76" w:rsidRPr="002707C5">
        <w:rPr>
          <w:rFonts w:ascii="Arial" w:hAnsi="Arial" w:cs="Arial"/>
          <w:b/>
        </w:rPr>
        <w:t> </w:t>
      </w:r>
      <w:r w:rsidRPr="002707C5">
        <w:rPr>
          <w:rFonts w:ascii="Arial" w:hAnsi="Arial" w:cs="Arial"/>
          <w:b/>
        </w:rPr>
        <w:t>szczególności:</w:t>
      </w:r>
    </w:p>
    <w:p w14:paraId="0AA2BABA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pozyskiwanie informacji mogących mieć wpływ na powstanie obowiązku podatkowego, w tym o wydatkach i wartości mienia zgromadzonego przez podatnika;</w:t>
      </w:r>
    </w:p>
    <w:p w14:paraId="1FE22340" w14:textId="107A5824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 xml:space="preserve">zarządzanie ryzykiem zewnętrznym, w tym identyfikowanie obszarów zagrożeń mogących mieć wpływ na prawidłowość wypełniania obowiązków podatkowych </w:t>
      </w:r>
      <w:r w:rsidR="00C83C2C" w:rsidRPr="002707C5">
        <w:rPr>
          <w:rFonts w:ascii="Arial" w:eastAsia="Times New Roman" w:hAnsi="Arial" w:cs="Arial"/>
          <w:b w:val="0"/>
          <w:lang w:eastAsia="en-US"/>
        </w:rPr>
        <w:t>i</w:t>
      </w:r>
      <w:r w:rsidR="0016061E" w:rsidRPr="002707C5">
        <w:rPr>
          <w:rFonts w:ascii="Arial" w:eastAsia="Times New Roman" w:hAnsi="Arial" w:cs="Arial"/>
          <w:b w:val="0"/>
          <w:lang w:eastAsia="en-US"/>
        </w:rPr>
        <w:t> </w:t>
      </w:r>
      <w:r w:rsidR="008A3943" w:rsidRPr="002707C5">
        <w:rPr>
          <w:rFonts w:ascii="Arial" w:eastAsia="Times New Roman" w:hAnsi="Arial" w:cs="Arial"/>
          <w:b w:val="0"/>
          <w:lang w:eastAsia="en-US"/>
        </w:rPr>
        <w:t>celnych</w:t>
      </w:r>
      <w:r w:rsidRPr="002707C5">
        <w:rPr>
          <w:rFonts w:ascii="Arial" w:eastAsia="Times New Roman" w:hAnsi="Arial" w:cs="Arial"/>
          <w:b w:val="0"/>
          <w:lang w:eastAsia="en-US"/>
        </w:rPr>
        <w:t>;</w:t>
      </w:r>
    </w:p>
    <w:p w14:paraId="416F1223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typowanie podmiotów do czynności sprawdzających, kontroli podatkowej i postępowań podatkowych oraz sporządzanie planów kontroli;</w:t>
      </w:r>
    </w:p>
    <w:p w14:paraId="5D1791EB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dokonywanie czynności sprawdzających;</w:t>
      </w:r>
    </w:p>
    <w:p w14:paraId="6C45CFF7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 xml:space="preserve">badanie zasadności zwrotu podatków; </w:t>
      </w:r>
    </w:p>
    <w:p w14:paraId="4D4830A3" w14:textId="38C3AA25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 xml:space="preserve">analizowanie oświadczeń o stanie majątkowym, z wyłączeniem oświadczeń </w:t>
      </w:r>
      <w:r w:rsidR="00B25470" w:rsidRPr="002707C5">
        <w:rPr>
          <w:rFonts w:ascii="Arial" w:eastAsia="Times New Roman" w:hAnsi="Arial" w:cs="Arial"/>
          <w:b w:val="0"/>
          <w:lang w:eastAsia="en-US"/>
        </w:rPr>
        <w:t xml:space="preserve">o stanie majątkowym </w:t>
      </w:r>
      <w:r w:rsidRPr="002707C5">
        <w:rPr>
          <w:rFonts w:ascii="Arial" w:eastAsia="Times New Roman" w:hAnsi="Arial" w:cs="Arial"/>
          <w:b w:val="0"/>
          <w:lang w:eastAsia="en-US"/>
        </w:rPr>
        <w:t xml:space="preserve">pracowników; </w:t>
      </w:r>
    </w:p>
    <w:p w14:paraId="657ECB6F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obsługa systemów wymiany informacji podatkowych;</w:t>
      </w:r>
    </w:p>
    <w:p w14:paraId="4C4F4295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wymiana informacji podatkowych;</w:t>
      </w:r>
    </w:p>
    <w:p w14:paraId="17BA1F21" w14:textId="77777777" w:rsidR="00337EB4" w:rsidRPr="002707C5" w:rsidRDefault="00480089" w:rsidP="00D320AF">
      <w:pPr>
        <w:pStyle w:val="Paragraf"/>
        <w:numPr>
          <w:ilvl w:val="0"/>
          <w:numId w:val="30"/>
        </w:numPr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analiza informacji dostępnych w ramach wymiany informacji podatkowych, w tym w systemach informatycznych wspomagających wymianę informacji i międzynarodową współpracę w sprawach podatkowych;</w:t>
      </w:r>
    </w:p>
    <w:p w14:paraId="5A48F606" w14:textId="06B27694" w:rsidR="00337EB4" w:rsidRPr="002707C5" w:rsidRDefault="00480089" w:rsidP="00D320AF">
      <w:pPr>
        <w:pStyle w:val="Paragraf"/>
        <w:numPr>
          <w:ilvl w:val="0"/>
          <w:numId w:val="30"/>
        </w:numPr>
        <w:jc w:val="both"/>
      </w:pPr>
      <w:r w:rsidRPr="002707C5">
        <w:rPr>
          <w:rFonts w:ascii="Arial" w:eastAsia="Times New Roman" w:hAnsi="Arial" w:cs="Arial"/>
          <w:b w:val="0"/>
          <w:lang w:eastAsia="en-US"/>
        </w:rPr>
        <w:lastRenderedPageBreak/>
        <w:t xml:space="preserve"> orzecznic</w:t>
      </w:r>
      <w:r w:rsidR="002851B1" w:rsidRPr="002707C5">
        <w:rPr>
          <w:rFonts w:ascii="Arial" w:eastAsia="Times New Roman" w:hAnsi="Arial" w:cs="Arial"/>
          <w:b w:val="0"/>
          <w:lang w:eastAsia="en-US"/>
        </w:rPr>
        <w:t>two w zakresie kar porządkowych</w:t>
      </w:r>
      <w:r w:rsidRPr="002707C5">
        <w:rPr>
          <w:rFonts w:ascii="Arial" w:eastAsia="Times New Roman" w:hAnsi="Arial" w:cs="Arial"/>
          <w:b w:val="0"/>
          <w:lang w:eastAsia="en-US"/>
        </w:rPr>
        <w:t>.</w:t>
      </w:r>
    </w:p>
    <w:p w14:paraId="3C13377F" w14:textId="77777777" w:rsidR="00CB2617" w:rsidRPr="002707C5" w:rsidRDefault="00CB2617" w:rsidP="00D320AF">
      <w:pPr>
        <w:pStyle w:val="Tre"/>
        <w:numPr>
          <w:ilvl w:val="3"/>
          <w:numId w:val="33"/>
        </w:numPr>
        <w:ind w:left="357" w:hanging="357"/>
        <w:rPr>
          <w:rFonts w:ascii="Arial" w:hAnsi="Arial" w:cs="Arial"/>
          <w:b/>
        </w:rPr>
      </w:pPr>
      <w:r w:rsidRPr="002707C5">
        <w:rPr>
          <w:rFonts w:ascii="Arial" w:hAnsi="Arial" w:cs="Arial"/>
          <w:b/>
        </w:rPr>
        <w:t>Do zadań</w:t>
      </w:r>
      <w:r w:rsidRPr="002707C5">
        <w:rPr>
          <w:rFonts w:ascii="Arial" w:hAnsi="Arial" w:cs="Arial"/>
          <w:b/>
          <w:bCs/>
        </w:rPr>
        <w:t xml:space="preserve"> Działu Postępowania Podatkowego i Kontroli Podatkowej (SPO) </w:t>
      </w:r>
      <w:r w:rsidR="00835A9A" w:rsidRPr="002707C5">
        <w:rPr>
          <w:rFonts w:ascii="Arial" w:hAnsi="Arial" w:cs="Arial"/>
          <w:b/>
        </w:rPr>
        <w:t>należą</w:t>
      </w:r>
      <w:r w:rsidRPr="002707C5">
        <w:rPr>
          <w:rFonts w:ascii="Arial" w:hAnsi="Arial" w:cs="Arial"/>
          <w:b/>
        </w:rPr>
        <w:t>:</w:t>
      </w:r>
    </w:p>
    <w:p w14:paraId="4844CB84" w14:textId="77777777" w:rsidR="00CB2617" w:rsidRPr="002707C5" w:rsidRDefault="00835A9A" w:rsidP="00D320AF">
      <w:pPr>
        <w:pStyle w:val="Tre"/>
        <w:numPr>
          <w:ilvl w:val="0"/>
          <w:numId w:val="53"/>
        </w:numPr>
        <w:tabs>
          <w:tab w:val="left" w:pos="390"/>
        </w:tabs>
      </w:pPr>
      <w:r w:rsidRPr="002707C5">
        <w:rPr>
          <w:rFonts w:ascii="Arial" w:hAnsi="Arial" w:cs="Arial"/>
          <w:b/>
        </w:rPr>
        <w:t>zadania z zakresu</w:t>
      </w:r>
      <w:r w:rsidR="00CB2617" w:rsidRPr="002707C5">
        <w:rPr>
          <w:rFonts w:ascii="Arial" w:hAnsi="Arial" w:cs="Arial"/>
          <w:b/>
        </w:rPr>
        <w:t xml:space="preserve"> orzecznictwa</w:t>
      </w:r>
      <w:r w:rsidRPr="002707C5">
        <w:rPr>
          <w:rFonts w:ascii="Arial" w:hAnsi="Arial" w:cs="Arial"/>
          <w:b/>
        </w:rPr>
        <w:t>, w szczególności</w:t>
      </w:r>
      <w:r w:rsidR="00CB2617" w:rsidRPr="002707C5">
        <w:rPr>
          <w:rFonts w:ascii="Arial" w:hAnsi="Arial" w:cs="Arial"/>
          <w:b/>
        </w:rPr>
        <w:t>:</w:t>
      </w:r>
    </w:p>
    <w:p w14:paraId="124072A1" w14:textId="3F9CF9B6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prowadzenie postępowań podatkowych</w:t>
      </w:r>
      <w:r w:rsidR="002D6B03" w:rsidRPr="002707C5">
        <w:rPr>
          <w:rFonts w:ascii="Arial" w:eastAsia="Times New Roman" w:hAnsi="Arial" w:cs="Arial"/>
          <w:lang w:eastAsia="en-US"/>
        </w:rPr>
        <w:t xml:space="preserve"> w zakresie podatków dochodowych i podatku od towarów i usług</w:t>
      </w:r>
      <w:r w:rsidRPr="002707C5">
        <w:rPr>
          <w:rFonts w:ascii="Arial" w:eastAsia="Times New Roman" w:hAnsi="Arial" w:cs="Arial"/>
          <w:lang w:eastAsia="en-US"/>
        </w:rPr>
        <w:t>, w tym w sprawach:</w:t>
      </w:r>
    </w:p>
    <w:p w14:paraId="7FC7B938" w14:textId="5BE3FD47" w:rsidR="00ED62F0" w:rsidRPr="002707C5" w:rsidRDefault="00CB2617" w:rsidP="00D320AF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przychodu</w:t>
      </w:r>
      <w:r w:rsidR="0016061E" w:rsidRPr="002707C5">
        <w:rPr>
          <w:rFonts w:ascii="Arial" w:eastAsia="Times New Roman" w:hAnsi="Arial" w:cs="Arial"/>
          <w:lang w:eastAsia="en-US"/>
        </w:rPr>
        <w:t xml:space="preserve"> lub </w:t>
      </w:r>
      <w:r w:rsidRPr="002707C5">
        <w:rPr>
          <w:rFonts w:ascii="Arial" w:eastAsia="Times New Roman" w:hAnsi="Arial" w:cs="Arial"/>
          <w:lang w:eastAsia="en-US"/>
        </w:rPr>
        <w:t>dochodu, wysokości zobowiązania podatkowego, wysokości zaliczek na podatek, wysokości nadpłaty, wysokości straty poniesionej przez podatnika, wpłat z zysku, wysokości odsetek za</w:t>
      </w:r>
      <w:r w:rsidR="00C07AFC" w:rsidRPr="002707C5">
        <w:rPr>
          <w:rFonts w:ascii="Arial" w:eastAsia="Times New Roman" w:hAnsi="Arial" w:cs="Arial"/>
          <w:lang w:eastAsia="en-US"/>
        </w:rPr>
        <w:t> </w:t>
      </w:r>
      <w:r w:rsidRPr="002707C5">
        <w:rPr>
          <w:rFonts w:ascii="Arial" w:eastAsia="Times New Roman" w:hAnsi="Arial" w:cs="Arial"/>
          <w:lang w:eastAsia="en-US"/>
        </w:rPr>
        <w:t>zwłokę, wysokości zwrotu podatku lub nadwyżki podatku naliczonego nad należnym do odliczenia w następnych okresach rozliczeniowych,</w:t>
      </w:r>
      <w:r w:rsidR="00ED62F0" w:rsidRPr="002707C5">
        <w:t xml:space="preserve"> </w:t>
      </w:r>
    </w:p>
    <w:p w14:paraId="65C1DD3D" w14:textId="57DC219F" w:rsidR="00CB2617" w:rsidRPr="002707C5" w:rsidRDefault="00CB2617" w:rsidP="00ED62F0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nieujawnionych źródeł przychodów oraz przychodów nieznajdujących pokrycia w ujawnionych źródłach przychodu,</w:t>
      </w:r>
    </w:p>
    <w:p w14:paraId="595147D2" w14:textId="77777777" w:rsidR="00CB2617" w:rsidRPr="002707C5" w:rsidRDefault="00CB2617" w:rsidP="00D320AF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1E3D3B40" w14:textId="77777777" w:rsidR="00CB2617" w:rsidRPr="002707C5" w:rsidRDefault="00CB2617" w:rsidP="00D320AF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64344E58" w14:textId="3562B50D" w:rsidR="002D6B03" w:rsidRPr="002707C5" w:rsidRDefault="002D6B03" w:rsidP="002D6B03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 xml:space="preserve">prowadzenie postępowań podatkowych w zakresie podatku od czynności cywilnoprawnych, podatku od spadków i darowizn, </w:t>
      </w:r>
      <w:r w:rsidRPr="002707C5">
        <w:rPr>
          <w:rFonts w:ascii="Arial" w:hAnsi="Arial" w:cs="Arial"/>
        </w:rPr>
        <w:t>podatków sektorowych i opłat, o których mowa w przepisach odrębnych,</w:t>
      </w:r>
      <w:r w:rsidRPr="002707C5">
        <w:rPr>
          <w:rFonts w:ascii="Arial" w:eastAsia="Times New Roman" w:hAnsi="Arial" w:cs="Arial"/>
          <w:lang w:eastAsia="en-US"/>
        </w:rPr>
        <w:t xml:space="preserve"> w sprawach:</w:t>
      </w:r>
    </w:p>
    <w:p w14:paraId="45AE82CD" w14:textId="4E9A8546" w:rsidR="002D6B03" w:rsidRPr="002707C5" w:rsidRDefault="002D6B03" w:rsidP="002D6B03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zobowiązania podatkowego,</w:t>
      </w:r>
    </w:p>
    <w:p w14:paraId="795DC456" w14:textId="77777777" w:rsidR="002D6B03" w:rsidRPr="002707C5" w:rsidRDefault="002D6B03" w:rsidP="002D6B03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1D422156" w14:textId="5A93D8DE" w:rsidR="002D6B03" w:rsidRPr="002707C5" w:rsidRDefault="002D6B03" w:rsidP="002D6B03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3E53C8E6" w14:textId="5B742B0A" w:rsidR="002D6B03" w:rsidRPr="002707C5" w:rsidRDefault="002D6B03" w:rsidP="002D6B03">
      <w:pPr>
        <w:pStyle w:val="Tre"/>
        <w:numPr>
          <w:ilvl w:val="0"/>
          <w:numId w:val="55"/>
        </w:numPr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nadpłaty lub wysokości zwrotu podatku,</w:t>
      </w:r>
    </w:p>
    <w:p w14:paraId="3D8310D5" w14:textId="77777777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wnioskowanie o zabezpieczenie w</w:t>
      </w:r>
      <w:r w:rsidR="006D2B76" w:rsidRPr="002707C5">
        <w:rPr>
          <w:rFonts w:ascii="Arial" w:hAnsi="Arial" w:cs="Arial"/>
          <w:lang w:eastAsia="en-US"/>
        </w:rPr>
        <w:t>ykonania zobowiązań podatkowych,</w:t>
      </w:r>
    </w:p>
    <w:p w14:paraId="682986C1" w14:textId="77777777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postanowień w sprawach prze</w:t>
      </w:r>
      <w:r w:rsidR="006D2B76" w:rsidRPr="002707C5">
        <w:rPr>
          <w:rFonts w:ascii="Arial" w:hAnsi="Arial" w:cs="Arial"/>
          <w:lang w:eastAsia="en-US"/>
        </w:rPr>
        <w:t>dłużenia terminu zwrotu podatku,</w:t>
      </w:r>
    </w:p>
    <w:p w14:paraId="1C238FFA" w14:textId="511DBB4A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</w:t>
      </w:r>
      <w:r w:rsidR="006D2B76" w:rsidRPr="002707C5">
        <w:rPr>
          <w:rFonts w:ascii="Arial" w:hAnsi="Arial" w:cs="Arial"/>
          <w:lang w:eastAsia="en-US"/>
        </w:rPr>
        <w:t>tw</w:t>
      </w:r>
      <w:r w:rsidR="00724F14" w:rsidRPr="002707C5">
        <w:rPr>
          <w:rFonts w:ascii="Arial" w:hAnsi="Arial" w:cs="Arial"/>
          <w:lang w:eastAsia="en-US"/>
        </w:rPr>
        <w:t>o</w:t>
      </w:r>
      <w:r w:rsidR="006D2B76" w:rsidRPr="002707C5">
        <w:rPr>
          <w:rFonts w:ascii="Arial" w:hAnsi="Arial" w:cs="Arial"/>
          <w:lang w:eastAsia="en-US"/>
        </w:rPr>
        <w:t xml:space="preserve"> w zakresie kar porządkowych</w:t>
      </w:r>
      <w:r w:rsidR="008C72D3" w:rsidRPr="002707C5">
        <w:rPr>
          <w:rFonts w:ascii="Arial" w:hAnsi="Arial" w:cs="Arial"/>
          <w:lang w:eastAsia="en-US"/>
        </w:rPr>
        <w:t xml:space="preserve"> i kar pieniężnych</w:t>
      </w:r>
      <w:r w:rsidR="006D2B76" w:rsidRPr="002707C5">
        <w:rPr>
          <w:rFonts w:ascii="Arial" w:hAnsi="Arial" w:cs="Arial"/>
          <w:lang w:eastAsia="en-US"/>
        </w:rPr>
        <w:t>,</w:t>
      </w:r>
    </w:p>
    <w:p w14:paraId="1B5738F2" w14:textId="75FE9CCC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orzecznictwo w sprawach opłat, o któr</w:t>
      </w:r>
      <w:r w:rsidR="006D2B76" w:rsidRPr="002707C5">
        <w:rPr>
          <w:rFonts w:ascii="Arial" w:hAnsi="Arial" w:cs="Arial"/>
          <w:lang w:eastAsia="en-US"/>
        </w:rPr>
        <w:t>ych mowa w przepisach</w:t>
      </w:r>
      <w:r w:rsidR="00724F14" w:rsidRPr="002707C5">
        <w:rPr>
          <w:rFonts w:ascii="Arial" w:hAnsi="Arial" w:cs="Arial"/>
          <w:lang w:eastAsia="en-US"/>
        </w:rPr>
        <w:t xml:space="preserve"> odrębnych</w:t>
      </w:r>
      <w:r w:rsidR="006D2B76" w:rsidRPr="002707C5">
        <w:rPr>
          <w:rFonts w:ascii="Arial" w:hAnsi="Arial" w:cs="Arial"/>
          <w:lang w:eastAsia="en-US"/>
        </w:rPr>
        <w:t>,</w:t>
      </w:r>
    </w:p>
    <w:p w14:paraId="7C306E8E" w14:textId="77777777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ustalanie</w:t>
      </w:r>
      <w:r w:rsidR="006D2B76" w:rsidRPr="002707C5">
        <w:rPr>
          <w:rFonts w:ascii="Arial" w:hAnsi="Arial" w:cs="Arial"/>
          <w:lang w:eastAsia="en-US"/>
        </w:rPr>
        <w:t xml:space="preserve"> wysokości kosztów postępowania,</w:t>
      </w:r>
    </w:p>
    <w:p w14:paraId="690E4B33" w14:textId="77777777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orzekanie w zakresie zgody lub odmowy wydania zgody na przekazanie środkó</w:t>
      </w:r>
      <w:r w:rsidR="006D2B76" w:rsidRPr="002707C5">
        <w:rPr>
          <w:rFonts w:ascii="Arial" w:hAnsi="Arial" w:cs="Arial"/>
          <w:lang w:eastAsia="en-US"/>
        </w:rPr>
        <w:t>w zgromadzonych na rachunku VAT,</w:t>
      </w:r>
    </w:p>
    <w:p w14:paraId="6467C90E" w14:textId="3BCB9B0E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zaświadczeń w zakresie właśc</w:t>
      </w:r>
      <w:r w:rsidR="006D2B76" w:rsidRPr="002707C5">
        <w:rPr>
          <w:rFonts w:ascii="Arial" w:hAnsi="Arial" w:cs="Arial"/>
          <w:lang w:eastAsia="en-US"/>
        </w:rPr>
        <w:t>iwości rzeczowej komórki</w:t>
      </w:r>
      <w:r w:rsidR="00F95515">
        <w:rPr>
          <w:rFonts w:ascii="Arial" w:hAnsi="Arial" w:cs="Arial"/>
          <w:lang w:eastAsia="en-US"/>
        </w:rPr>
        <w:t xml:space="preserve"> organizacyjnej</w:t>
      </w:r>
      <w:r w:rsidR="006D2B76" w:rsidRPr="002707C5">
        <w:rPr>
          <w:rFonts w:ascii="Arial" w:hAnsi="Arial" w:cs="Arial"/>
          <w:lang w:eastAsia="en-US"/>
        </w:rPr>
        <w:t>,</w:t>
      </w:r>
    </w:p>
    <w:p w14:paraId="7C98FCA4" w14:textId="725E6F41" w:rsidR="00CB2617" w:rsidRPr="002707C5" w:rsidRDefault="00CB2617" w:rsidP="00D320AF">
      <w:pPr>
        <w:pStyle w:val="Tre"/>
        <w:numPr>
          <w:ilvl w:val="0"/>
          <w:numId w:val="54"/>
        </w:numPr>
        <w:tabs>
          <w:tab w:val="left" w:pos="390"/>
          <w:tab w:val="left" w:pos="709"/>
        </w:tabs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lastRenderedPageBreak/>
        <w:t>dokonywanie czynności sprawdzających w zakresi</w:t>
      </w:r>
      <w:r w:rsidR="00FB6DFE">
        <w:rPr>
          <w:rFonts w:ascii="Arial" w:hAnsi="Arial" w:cs="Arial"/>
          <w:lang w:eastAsia="en-US"/>
        </w:rPr>
        <w:t>e właściwości rzeczowej komórki</w:t>
      </w:r>
      <w:r w:rsidR="00F95515">
        <w:rPr>
          <w:rFonts w:ascii="Arial" w:hAnsi="Arial" w:cs="Arial"/>
          <w:lang w:eastAsia="en-US"/>
        </w:rPr>
        <w:t xml:space="preserve"> organizacyjnej</w:t>
      </w:r>
      <w:r w:rsidR="00FB6DFE">
        <w:rPr>
          <w:rFonts w:ascii="Arial" w:hAnsi="Arial" w:cs="Arial"/>
          <w:lang w:eastAsia="en-US"/>
        </w:rPr>
        <w:t>;</w:t>
      </w:r>
    </w:p>
    <w:p w14:paraId="57203E24" w14:textId="77777777" w:rsidR="00CB2617" w:rsidRPr="002707C5" w:rsidRDefault="00835A9A" w:rsidP="00D320AF">
      <w:pPr>
        <w:pStyle w:val="Tre"/>
        <w:numPr>
          <w:ilvl w:val="0"/>
          <w:numId w:val="53"/>
        </w:numPr>
        <w:tabs>
          <w:tab w:val="left" w:pos="390"/>
        </w:tabs>
        <w:rPr>
          <w:rFonts w:ascii="Arial" w:hAnsi="Arial" w:cs="Arial"/>
          <w:b/>
          <w:lang w:eastAsia="en-US"/>
        </w:rPr>
      </w:pPr>
      <w:r w:rsidRPr="002707C5">
        <w:rPr>
          <w:rFonts w:ascii="Arial" w:hAnsi="Arial" w:cs="Arial"/>
          <w:b/>
          <w:lang w:eastAsia="en-US"/>
        </w:rPr>
        <w:t>zadania z zakresu</w:t>
      </w:r>
      <w:r w:rsidR="00CB2617" w:rsidRPr="002707C5">
        <w:rPr>
          <w:rFonts w:ascii="Arial" w:hAnsi="Arial" w:cs="Arial"/>
          <w:b/>
          <w:lang w:eastAsia="en-US"/>
        </w:rPr>
        <w:t xml:space="preserve"> kontroli</w:t>
      </w:r>
      <w:r w:rsidRPr="002707C5">
        <w:rPr>
          <w:rFonts w:ascii="Arial" w:hAnsi="Arial" w:cs="Arial"/>
          <w:b/>
          <w:lang w:eastAsia="en-US"/>
        </w:rPr>
        <w:t>, w szczególności</w:t>
      </w:r>
      <w:r w:rsidR="00CB2617" w:rsidRPr="002707C5">
        <w:rPr>
          <w:rFonts w:ascii="Arial" w:hAnsi="Arial" w:cs="Arial"/>
          <w:b/>
          <w:lang w:eastAsia="en-US"/>
        </w:rPr>
        <w:t>:</w:t>
      </w:r>
    </w:p>
    <w:p w14:paraId="0AFCD7E1" w14:textId="77777777" w:rsidR="00CB2617" w:rsidRPr="002707C5" w:rsidRDefault="00D320AF" w:rsidP="00D320AF">
      <w:pPr>
        <w:numPr>
          <w:ilvl w:val="0"/>
          <w:numId w:val="56"/>
        </w:numPr>
        <w:tabs>
          <w:tab w:val="left" w:pos="1418"/>
        </w:tabs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prowadzenie kontroli podatkowej,</w:t>
      </w:r>
    </w:p>
    <w:p w14:paraId="20F27C53" w14:textId="77777777" w:rsidR="00CB2617" w:rsidRPr="002707C5" w:rsidRDefault="00CB2617" w:rsidP="00D320AF">
      <w:pPr>
        <w:numPr>
          <w:ilvl w:val="0"/>
          <w:numId w:val="56"/>
        </w:numPr>
        <w:tabs>
          <w:tab w:val="left" w:pos="1418"/>
        </w:tabs>
        <w:spacing w:line="360" w:lineRule="auto"/>
        <w:ind w:left="1077" w:hanging="357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prowadzenie postępowań w zakresie sprzeciw</w:t>
      </w:r>
      <w:r w:rsidR="006D2B76" w:rsidRPr="002707C5">
        <w:rPr>
          <w:rFonts w:eastAsia="Times New Roman" w:cs="Arial"/>
          <w:lang w:eastAsia="en-US"/>
        </w:rPr>
        <w:t>u przedsiębiorcy na działania or</w:t>
      </w:r>
      <w:r w:rsidRPr="002707C5">
        <w:rPr>
          <w:rFonts w:eastAsia="Times New Roman" w:cs="Arial"/>
          <w:lang w:eastAsia="en-US"/>
        </w:rPr>
        <w:t>g</w:t>
      </w:r>
      <w:r w:rsidR="00D320AF" w:rsidRPr="002707C5">
        <w:rPr>
          <w:rFonts w:eastAsia="Times New Roman" w:cs="Arial"/>
          <w:lang w:eastAsia="en-US"/>
        </w:rPr>
        <w:t>anu kontroli,</w:t>
      </w:r>
    </w:p>
    <w:p w14:paraId="11984EBA" w14:textId="77777777" w:rsidR="00CB2617" w:rsidRPr="002707C5" w:rsidRDefault="00CB2617" w:rsidP="00D320AF">
      <w:pPr>
        <w:numPr>
          <w:ilvl w:val="0"/>
          <w:numId w:val="56"/>
        </w:numPr>
        <w:tabs>
          <w:tab w:val="left" w:pos="1418"/>
        </w:tabs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wnioskowanie o zabezpieczenie w</w:t>
      </w:r>
      <w:r w:rsidR="00D320AF" w:rsidRPr="002707C5">
        <w:rPr>
          <w:rFonts w:eastAsia="Times New Roman" w:cs="Arial"/>
          <w:lang w:eastAsia="en-US"/>
        </w:rPr>
        <w:t>ykonania zobowiązań podatkowych,</w:t>
      </w:r>
    </w:p>
    <w:p w14:paraId="1B10EF7E" w14:textId="77777777" w:rsidR="00CB2617" w:rsidRPr="002707C5" w:rsidRDefault="00CB2617" w:rsidP="00D320AF">
      <w:pPr>
        <w:numPr>
          <w:ilvl w:val="0"/>
          <w:numId w:val="56"/>
        </w:numPr>
        <w:tabs>
          <w:tab w:val="left" w:pos="1418"/>
        </w:tabs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wydawanie postanowień w sprawach prze</w:t>
      </w:r>
      <w:r w:rsidR="00D320AF" w:rsidRPr="002707C5">
        <w:rPr>
          <w:rFonts w:eastAsia="Times New Roman" w:cs="Arial"/>
          <w:lang w:eastAsia="en-US"/>
        </w:rPr>
        <w:t>dłużenia terminu zwrotu podatku,</w:t>
      </w:r>
    </w:p>
    <w:p w14:paraId="541A1A59" w14:textId="7D891AE5" w:rsidR="00337EB4" w:rsidRPr="002707C5" w:rsidRDefault="00CB2617" w:rsidP="008A3943">
      <w:pPr>
        <w:numPr>
          <w:ilvl w:val="0"/>
          <w:numId w:val="56"/>
        </w:numPr>
        <w:tabs>
          <w:tab w:val="left" w:pos="1418"/>
        </w:tabs>
        <w:suppressAutoHyphens w:val="0"/>
        <w:spacing w:line="360" w:lineRule="auto"/>
        <w:jc w:val="both"/>
        <w:textAlignment w:val="auto"/>
        <w:rPr>
          <w:rFonts w:eastAsia="Times New Roman" w:cs="Arial"/>
          <w:lang w:eastAsia="en-US"/>
        </w:rPr>
      </w:pPr>
      <w:r w:rsidRPr="002707C5">
        <w:rPr>
          <w:rFonts w:eastAsia="Times New Roman" w:cs="Arial"/>
          <w:lang w:eastAsia="en-US"/>
        </w:rPr>
        <w:t>orzecznictwo w zakresie kar porządkowych</w:t>
      </w:r>
      <w:r w:rsidR="00D86F97">
        <w:rPr>
          <w:rFonts w:cs="Arial"/>
        </w:rPr>
        <w:t>.</w:t>
      </w:r>
    </w:p>
    <w:p w14:paraId="08719F1A" w14:textId="7A7DA96C" w:rsidR="00337EB4" w:rsidRDefault="00337EB4">
      <w:pPr>
        <w:pStyle w:val="Rodziatytu"/>
        <w:rPr>
          <w:rFonts w:ascii="Arial" w:hAnsi="Arial" w:cs="Arial"/>
          <w:b w:val="0"/>
          <w:bCs/>
        </w:rPr>
      </w:pPr>
    </w:p>
    <w:p w14:paraId="41D97F9B" w14:textId="77777777" w:rsidR="00D86F97" w:rsidRPr="002707C5" w:rsidRDefault="00D86F97">
      <w:pPr>
        <w:pStyle w:val="Rodziatytu"/>
        <w:rPr>
          <w:rFonts w:ascii="Arial" w:hAnsi="Arial" w:cs="Arial"/>
          <w:b w:val="0"/>
          <w:bCs/>
        </w:rPr>
      </w:pPr>
    </w:p>
    <w:p w14:paraId="09F168F6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5</w:t>
      </w:r>
    </w:p>
    <w:p w14:paraId="0D5467E8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Zasady organizacji pracy Urzędu Skarbowego</w:t>
      </w:r>
    </w:p>
    <w:p w14:paraId="7A22EE25" w14:textId="77777777" w:rsidR="00337EB4" w:rsidRPr="002707C5" w:rsidRDefault="00337EB4">
      <w:pPr>
        <w:pStyle w:val="Paragraf"/>
        <w:rPr>
          <w:rFonts w:ascii="Arial" w:eastAsia="Times New Roman" w:hAnsi="Arial" w:cs="Arial"/>
          <w:lang w:eastAsia="en-US"/>
        </w:rPr>
      </w:pPr>
    </w:p>
    <w:p w14:paraId="2916EA7E" w14:textId="3815CD7C" w:rsidR="00337EB4" w:rsidRPr="002707C5" w:rsidRDefault="00480089">
      <w:pPr>
        <w:pStyle w:val="Paragraf"/>
      </w:pPr>
      <w:r w:rsidRPr="002707C5">
        <w:rPr>
          <w:rFonts w:ascii="Arial" w:eastAsia="Times New Roman" w:hAnsi="Arial" w:cs="Arial"/>
          <w:lang w:eastAsia="en-US"/>
        </w:rPr>
        <w:t xml:space="preserve">§ </w:t>
      </w:r>
      <w:r w:rsidR="00CE1CF9" w:rsidRPr="002707C5">
        <w:rPr>
          <w:rFonts w:ascii="Arial" w:eastAsia="Times New Roman" w:hAnsi="Arial" w:cs="Arial"/>
          <w:lang w:eastAsia="en-US"/>
        </w:rPr>
        <w:t>13</w:t>
      </w:r>
      <w:r w:rsidR="00C94D67" w:rsidRPr="002707C5">
        <w:rPr>
          <w:rFonts w:ascii="Arial" w:eastAsia="Times New Roman" w:hAnsi="Arial" w:cs="Arial"/>
          <w:lang w:eastAsia="en-US"/>
        </w:rPr>
        <w:t>.</w:t>
      </w:r>
    </w:p>
    <w:p w14:paraId="6F2EB0B9" w14:textId="77777777" w:rsidR="00337EB4" w:rsidRPr="002707C5" w:rsidRDefault="00337EB4">
      <w:pPr>
        <w:pStyle w:val="Paragraf"/>
        <w:rPr>
          <w:rFonts w:ascii="Arial" w:eastAsia="Times New Roman" w:hAnsi="Arial" w:cs="Arial"/>
          <w:lang w:eastAsia="en-US"/>
        </w:rPr>
      </w:pPr>
    </w:p>
    <w:p w14:paraId="6D3E97F3" w14:textId="7EF1B428" w:rsidR="00337EB4" w:rsidRPr="002707C5" w:rsidRDefault="00480089">
      <w:pPr>
        <w:pStyle w:val="Paragraf"/>
        <w:jc w:val="both"/>
        <w:rPr>
          <w:rFonts w:ascii="Arial" w:eastAsia="Times New Roman" w:hAnsi="Arial" w:cs="Arial"/>
          <w:b w:val="0"/>
          <w:lang w:eastAsia="en-US"/>
        </w:rPr>
      </w:pPr>
      <w:r w:rsidRPr="002707C5">
        <w:rPr>
          <w:rFonts w:ascii="Arial" w:eastAsia="Times New Roman" w:hAnsi="Arial" w:cs="Arial"/>
          <w:b w:val="0"/>
          <w:lang w:eastAsia="en-US"/>
        </w:rPr>
        <w:t>Naczelnik Urzędu może regulować sposób realizacji należących do niego zadań oraz związany z tym obieg dokumentów w Urzędzie Skarbowym.</w:t>
      </w:r>
    </w:p>
    <w:p w14:paraId="1558311A" w14:textId="77777777" w:rsidR="00337EB4" w:rsidRPr="002707C5" w:rsidRDefault="00337EB4">
      <w:pPr>
        <w:pStyle w:val="Paragraf"/>
        <w:jc w:val="both"/>
        <w:rPr>
          <w:rFonts w:ascii="Arial" w:eastAsia="Times New Roman" w:hAnsi="Arial" w:cs="Arial"/>
          <w:b w:val="0"/>
          <w:lang w:eastAsia="en-US"/>
        </w:rPr>
      </w:pPr>
    </w:p>
    <w:p w14:paraId="7360749B" w14:textId="1B4A6A7E" w:rsidR="00337EB4" w:rsidRPr="002707C5" w:rsidRDefault="00480089">
      <w:pPr>
        <w:pStyle w:val="Paragraf"/>
      </w:pPr>
      <w:r w:rsidRPr="002707C5">
        <w:rPr>
          <w:rFonts w:ascii="Arial" w:eastAsia="Times New Roman" w:hAnsi="Arial" w:cs="Arial"/>
          <w:lang w:eastAsia="en-US"/>
        </w:rPr>
        <w:t xml:space="preserve">§ </w:t>
      </w:r>
      <w:r w:rsidR="00CE1CF9" w:rsidRPr="002707C5">
        <w:rPr>
          <w:rFonts w:ascii="Arial" w:eastAsia="Times New Roman" w:hAnsi="Arial" w:cs="Arial"/>
          <w:lang w:eastAsia="en-US"/>
        </w:rPr>
        <w:t>14</w:t>
      </w:r>
      <w:r w:rsidR="00C94D67" w:rsidRPr="002707C5">
        <w:rPr>
          <w:rFonts w:ascii="Arial" w:eastAsia="Times New Roman" w:hAnsi="Arial" w:cs="Arial"/>
          <w:lang w:eastAsia="en-US"/>
        </w:rPr>
        <w:t>.</w:t>
      </w:r>
    </w:p>
    <w:p w14:paraId="5666470F" w14:textId="77777777" w:rsidR="00337EB4" w:rsidRPr="002707C5" w:rsidRDefault="00337EB4">
      <w:pPr>
        <w:pStyle w:val="Paragraf"/>
        <w:rPr>
          <w:rFonts w:ascii="Arial" w:eastAsia="Times New Roman" w:hAnsi="Arial" w:cs="Arial"/>
          <w:lang w:eastAsia="en-US"/>
        </w:rPr>
      </w:pPr>
    </w:p>
    <w:p w14:paraId="704517FA" w14:textId="023EA93C" w:rsidR="00FE3CE5" w:rsidRPr="002707C5" w:rsidRDefault="00FE3CE5" w:rsidP="001677A6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W czasie nieobecności Naczelnika Urzędu</w:t>
      </w:r>
      <w:r w:rsidR="008A3943" w:rsidRPr="002707C5">
        <w:rPr>
          <w:rFonts w:ascii="Arial" w:hAnsi="Arial" w:cs="Arial"/>
        </w:rPr>
        <w:t xml:space="preserve"> </w:t>
      </w:r>
      <w:r w:rsidR="008A3943" w:rsidRPr="002707C5">
        <w:rPr>
          <w:rFonts w:ascii="Arial" w:hAnsi="Arial"/>
        </w:rPr>
        <w:t>lub gdy nie może on pełnić funkcji</w:t>
      </w:r>
      <w:r w:rsidR="00E17949">
        <w:rPr>
          <w:rFonts w:ascii="Arial" w:hAnsi="Arial"/>
        </w:rPr>
        <w:t>,</w:t>
      </w:r>
      <w:r w:rsidRPr="002707C5">
        <w:rPr>
          <w:rFonts w:ascii="Arial" w:hAnsi="Arial" w:cs="Arial"/>
        </w:rPr>
        <w:t xml:space="preserve"> jego zadania wykonuje Zastępca Naczelnika.</w:t>
      </w:r>
    </w:p>
    <w:p w14:paraId="25B5CC41" w14:textId="5E03875B" w:rsidR="00FE3CE5" w:rsidRPr="002707C5" w:rsidRDefault="00FE3CE5" w:rsidP="00E46817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</w:rPr>
      </w:pPr>
      <w:r w:rsidRPr="002707C5">
        <w:rPr>
          <w:rFonts w:ascii="Arial" w:hAnsi="Arial" w:cs="Arial"/>
        </w:rPr>
        <w:t>W przypadku wakatu na stanowisku Zastępcy Naczelnika albo w czasie nieobecności Zastępcy Naczelnika</w:t>
      </w:r>
      <w:r w:rsidR="00E46817" w:rsidRPr="00E46817">
        <w:rPr>
          <w:rFonts w:ascii="Arial" w:hAnsi="Arial"/>
        </w:rPr>
        <w:t xml:space="preserve"> </w:t>
      </w:r>
      <w:r w:rsidR="00E46817" w:rsidRPr="00146A9C">
        <w:rPr>
          <w:rFonts w:ascii="Arial" w:hAnsi="Arial"/>
        </w:rPr>
        <w:t>lub gdy nie może on pełnić funkcji</w:t>
      </w:r>
      <w:r w:rsidR="00E17949">
        <w:rPr>
          <w:rFonts w:ascii="Arial" w:hAnsi="Arial" w:cs="Arial"/>
        </w:rPr>
        <w:t>,</w:t>
      </w:r>
      <w:r w:rsidRPr="002707C5">
        <w:rPr>
          <w:rFonts w:ascii="Arial" w:hAnsi="Arial" w:cs="Arial"/>
        </w:rPr>
        <w:t xml:space="preserve"> jego zadania wykonuje pracownik wyznaczony przez Dyrektora.</w:t>
      </w:r>
    </w:p>
    <w:p w14:paraId="31B1B002" w14:textId="2B12C6E0" w:rsidR="00527D3B" w:rsidRPr="00E17949" w:rsidRDefault="00FE3CE5" w:rsidP="00E17949">
      <w:pPr>
        <w:pStyle w:val="Akapitzlist"/>
        <w:widowControl w:val="0"/>
        <w:numPr>
          <w:ilvl w:val="0"/>
          <w:numId w:val="22"/>
        </w:numPr>
        <w:tabs>
          <w:tab w:val="num" w:pos="426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2707C5">
        <w:rPr>
          <w:rFonts w:ascii="Arial" w:hAnsi="Arial" w:cs="Arial"/>
        </w:rPr>
        <w:t xml:space="preserve">W czasie nieobecności Naczelnika Urzędu i Zastępcy </w:t>
      </w:r>
      <w:r w:rsidRPr="00FB6DFE">
        <w:rPr>
          <w:rFonts w:ascii="Arial" w:hAnsi="Arial" w:cs="Arial"/>
        </w:rPr>
        <w:t xml:space="preserve">Naczelnika </w:t>
      </w:r>
      <w:r w:rsidR="00E17949" w:rsidRPr="00FB6DFE">
        <w:rPr>
          <w:rFonts w:ascii="Arial" w:hAnsi="Arial"/>
        </w:rPr>
        <w:t>lub gdy nie mogą oni pełnić funkcji,</w:t>
      </w:r>
      <w:r w:rsidR="00E17949" w:rsidRPr="00FB6DFE">
        <w:rPr>
          <w:rFonts w:ascii="Arial" w:hAnsi="Arial" w:cs="Arial"/>
        </w:rPr>
        <w:t xml:space="preserve"> </w:t>
      </w:r>
      <w:r w:rsidRPr="00FB6DFE">
        <w:rPr>
          <w:rFonts w:ascii="Arial" w:hAnsi="Arial" w:cs="Arial"/>
        </w:rPr>
        <w:t>ich zadania wykonuje pracownik wyznaczony przez Dyrektora</w:t>
      </w:r>
      <w:r w:rsidRPr="002707C5">
        <w:rPr>
          <w:rFonts w:ascii="Arial" w:hAnsi="Arial" w:cs="Arial"/>
        </w:rPr>
        <w:t>.</w:t>
      </w:r>
    </w:p>
    <w:p w14:paraId="0715B4A7" w14:textId="77777777" w:rsidR="00527D3B" w:rsidRPr="002707C5" w:rsidRDefault="00527D3B">
      <w:pPr>
        <w:pStyle w:val="Paragraf"/>
        <w:rPr>
          <w:rFonts w:ascii="Arial" w:hAnsi="Arial" w:cs="Arial"/>
        </w:rPr>
      </w:pPr>
    </w:p>
    <w:p w14:paraId="1FBF7AA2" w14:textId="4692C17D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15</w:t>
      </w:r>
      <w:r w:rsidR="00C94D67" w:rsidRPr="002707C5">
        <w:rPr>
          <w:rFonts w:ascii="Arial" w:hAnsi="Arial" w:cs="Arial"/>
        </w:rPr>
        <w:t>.</w:t>
      </w:r>
    </w:p>
    <w:p w14:paraId="0FD0692E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495FB266" w14:textId="77777777" w:rsidR="00337EB4" w:rsidRPr="002707C5" w:rsidRDefault="00480089">
      <w:pPr>
        <w:spacing w:line="360" w:lineRule="auto"/>
        <w:jc w:val="both"/>
        <w:rPr>
          <w:rFonts w:cs="Arial"/>
          <w:b/>
        </w:rPr>
      </w:pPr>
      <w:r w:rsidRPr="002707C5">
        <w:rPr>
          <w:rFonts w:cs="Arial"/>
          <w:b/>
        </w:rPr>
        <w:t>Kierownik komórki organizacyjnej odpowiedzialny jest w szczególności za:</w:t>
      </w:r>
    </w:p>
    <w:p w14:paraId="774BBEBB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t>zgodność działania komórki organizacyjnej z przepisami prawa, wytycznymi resortu i Dyrektora oraz regulacjami wewnętrznymi Naczelnika Urzędu;</w:t>
      </w:r>
    </w:p>
    <w:p w14:paraId="2FE0F74F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lastRenderedPageBreak/>
        <w:t>zgodność z prawem i merytoryczną prawidłowość przedkładanych do podpisu dokumentów;</w:t>
      </w:r>
    </w:p>
    <w:p w14:paraId="647C506A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t>prawidłową i terminową realizację zadań;</w:t>
      </w:r>
    </w:p>
    <w:p w14:paraId="1025CDA0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t>właściwą organizację pracy komórki organizacyjnej;</w:t>
      </w:r>
    </w:p>
    <w:p w14:paraId="154E21CF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t>współdziałanie z odpowiednimi służbami nadzorującymi prawidłowość zabezpieczenia zgromadzonych w komórce organizacyjnej akt;</w:t>
      </w:r>
    </w:p>
    <w:p w14:paraId="7173BBE4" w14:textId="77777777" w:rsidR="00337EB4" w:rsidRPr="002707C5" w:rsidRDefault="00480089" w:rsidP="00D320AF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7FFC14C8" w14:textId="77777777" w:rsidR="00337EB4" w:rsidRPr="002707C5" w:rsidRDefault="00337EB4">
      <w:pPr>
        <w:pStyle w:val="Tre"/>
        <w:rPr>
          <w:rFonts w:ascii="Arial" w:hAnsi="Arial" w:cs="Arial"/>
        </w:rPr>
      </w:pPr>
    </w:p>
    <w:p w14:paraId="04B63FB6" w14:textId="6A81EC84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16</w:t>
      </w:r>
      <w:r w:rsidR="00C94D67" w:rsidRPr="002707C5">
        <w:rPr>
          <w:rFonts w:ascii="Arial" w:hAnsi="Arial" w:cs="Arial"/>
        </w:rPr>
        <w:t>.</w:t>
      </w:r>
    </w:p>
    <w:p w14:paraId="5EB6D0C1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26735953" w14:textId="77777777" w:rsidR="00337EB4" w:rsidRPr="002707C5" w:rsidRDefault="00480089">
      <w:pPr>
        <w:pStyle w:val="Tre"/>
        <w:rPr>
          <w:rFonts w:ascii="Arial" w:hAnsi="Arial" w:cs="Arial"/>
          <w:b/>
          <w:bCs/>
        </w:rPr>
      </w:pPr>
      <w:r w:rsidRPr="002707C5">
        <w:rPr>
          <w:rFonts w:ascii="Arial" w:hAnsi="Arial" w:cs="Arial"/>
          <w:b/>
          <w:bCs/>
        </w:rPr>
        <w:t>Do obowiązków wszystkich pracowników należy:</w:t>
      </w:r>
    </w:p>
    <w:p w14:paraId="32369D7E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rzetelne i terminowe wykonywanie czynności określonych dla każdego stanowiska;</w:t>
      </w:r>
    </w:p>
    <w:p w14:paraId="7444CA87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wykonywanie poleceń służbowych przełożonych;</w:t>
      </w:r>
    </w:p>
    <w:p w14:paraId="0E1AA27E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stałe podnoszenie kwalifikacji zawodowych;</w:t>
      </w:r>
    </w:p>
    <w:p w14:paraId="2ED88295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właściwe wykorzystanie czasu pracy oraz przestrzeganie ustalonego porządku i dyscypliny pracy;</w:t>
      </w:r>
    </w:p>
    <w:p w14:paraId="43165A8E" w14:textId="710F9E31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właściwy stosunek do k</w:t>
      </w:r>
      <w:r w:rsidR="00527D3B" w:rsidRPr="002707C5">
        <w:rPr>
          <w:rFonts w:ascii="Arial" w:hAnsi="Arial" w:cs="Arial"/>
        </w:rPr>
        <w:t>lientów</w:t>
      </w:r>
      <w:r w:rsidRPr="002707C5">
        <w:rPr>
          <w:rFonts w:ascii="Arial" w:hAnsi="Arial" w:cs="Arial"/>
        </w:rPr>
        <w:t>, przełożonych i współpracowników;</w:t>
      </w:r>
    </w:p>
    <w:p w14:paraId="4B9CDDEA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przestrzeganie przepisów o ochronie informacji niejawnych oraz tajemnicy skarbowej;</w:t>
      </w:r>
    </w:p>
    <w:p w14:paraId="5BFA3C2A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dbałość o powierzone mienie;</w:t>
      </w:r>
    </w:p>
    <w:p w14:paraId="29E2EF26" w14:textId="77777777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godne zachowywanie się w pracy i poza nią zgodnie z zasadami etyki służby cywilnej;</w:t>
      </w:r>
    </w:p>
    <w:p w14:paraId="01FD611F" w14:textId="39B15A24" w:rsidR="00337EB4" w:rsidRPr="002707C5" w:rsidRDefault="00480089" w:rsidP="00D320AF">
      <w:pPr>
        <w:pStyle w:val="Tre"/>
        <w:numPr>
          <w:ilvl w:val="0"/>
          <w:numId w:val="24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niezwłoczne </w:t>
      </w:r>
      <w:r w:rsidR="00E17949">
        <w:rPr>
          <w:rFonts w:ascii="Arial" w:hAnsi="Arial" w:cs="Arial"/>
        </w:rPr>
        <w:t>zawiadomienie Naczelnika Urzędu</w:t>
      </w:r>
      <w:r w:rsidRPr="002707C5">
        <w:rPr>
          <w:rFonts w:ascii="Arial" w:hAnsi="Arial" w:cs="Arial"/>
        </w:rPr>
        <w:t xml:space="preserve"> w formie notatki służbowej, jeżeli w związku z prowadzonym postępowaniem kontrolnym, podatkowym lub sprawdzającym powzięli wiadomość o popełnieniu przestępstwa, a w szczególności przestępstwa łapownictwa lub płatnej protekcji określonych w art. 228-230a </w:t>
      </w:r>
      <w:r w:rsidR="00B25470" w:rsidRPr="002707C5">
        <w:rPr>
          <w:rFonts w:ascii="Arial" w:hAnsi="Arial" w:cs="Arial"/>
        </w:rPr>
        <w:t xml:space="preserve">ustawy w dnia 6 czerwca 1997 r. – </w:t>
      </w:r>
      <w:r w:rsidRPr="002707C5">
        <w:rPr>
          <w:rFonts w:ascii="Arial" w:hAnsi="Arial" w:cs="Arial"/>
        </w:rPr>
        <w:t>Kodeks karn</w:t>
      </w:r>
      <w:r w:rsidR="00AE0BEC" w:rsidRPr="00146A9C">
        <w:rPr>
          <w:rFonts w:ascii="Arial" w:hAnsi="Arial" w:cs="Arial"/>
        </w:rPr>
        <w:t>y</w:t>
      </w:r>
      <w:r w:rsidR="00AE0BEC">
        <w:rPr>
          <w:rFonts w:ascii="Arial" w:hAnsi="Arial" w:cs="Arial"/>
        </w:rPr>
        <w:t>,</w:t>
      </w:r>
      <w:r w:rsidRPr="002707C5">
        <w:rPr>
          <w:rFonts w:ascii="Arial" w:hAnsi="Arial" w:cs="Arial"/>
        </w:rPr>
        <w:t xml:space="preserve"> w celu dokonania przez Naczelnika Urzędu zawiadomienia do prokuratury lub policji (art.</w:t>
      </w:r>
      <w:r w:rsidR="00062439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 xml:space="preserve">304 § 2 </w:t>
      </w:r>
      <w:r w:rsidR="00B25470" w:rsidRPr="002707C5">
        <w:rPr>
          <w:rFonts w:ascii="Arial" w:hAnsi="Arial" w:cs="Arial"/>
        </w:rPr>
        <w:t xml:space="preserve">ustawy z dnia 6 czerwca 1997 r. – </w:t>
      </w:r>
      <w:r w:rsidRPr="002707C5">
        <w:rPr>
          <w:rFonts w:ascii="Arial" w:hAnsi="Arial" w:cs="Arial"/>
        </w:rPr>
        <w:t>Kodeks postępowania karnego) oraz podjęcie niezbędnych czynności, aby nie dopuścić do zatarcia śladów i dowodów przestępstwa.</w:t>
      </w:r>
    </w:p>
    <w:p w14:paraId="70838D58" w14:textId="77777777" w:rsidR="00337EB4" w:rsidRPr="002707C5" w:rsidRDefault="00337EB4">
      <w:pPr>
        <w:pStyle w:val="Tre"/>
        <w:rPr>
          <w:rFonts w:ascii="Arial" w:hAnsi="Arial" w:cs="Arial"/>
        </w:rPr>
      </w:pPr>
    </w:p>
    <w:p w14:paraId="01D253D3" w14:textId="56F66869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17</w:t>
      </w:r>
      <w:r w:rsidR="00C94D67" w:rsidRPr="002707C5">
        <w:rPr>
          <w:rFonts w:ascii="Arial" w:hAnsi="Arial" w:cs="Arial"/>
        </w:rPr>
        <w:t>.</w:t>
      </w:r>
    </w:p>
    <w:p w14:paraId="7CE66A97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2E9411C1" w14:textId="77777777" w:rsidR="00337EB4" w:rsidRPr="002707C5" w:rsidRDefault="00480089">
      <w:pPr>
        <w:pStyle w:val="Paragraf"/>
        <w:numPr>
          <w:ilvl w:val="0"/>
          <w:numId w:val="7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lastRenderedPageBreak/>
        <w:t>Komórki organizacyjne obowiązane są do ścisłego współdziałania w drodze uzgodnień, konsultacji lub opiniowania prowadzonych wspólnych prac nad określonymi zadaniami.</w:t>
      </w:r>
    </w:p>
    <w:p w14:paraId="0179DD14" w14:textId="7A5E38EA" w:rsidR="00337EB4" w:rsidRPr="002707C5" w:rsidRDefault="00480089">
      <w:pPr>
        <w:pStyle w:val="Paragraf"/>
        <w:numPr>
          <w:ilvl w:val="0"/>
          <w:numId w:val="7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Komórką organizacyjną wiodącą przy załatwianiu spraw jest ta, której zakres działania obejmuje główne zagadnienia lub przeważającą cześć zadań występujących przy załatwieniu sprawy, w związku z tym ma:</w:t>
      </w:r>
    </w:p>
    <w:p w14:paraId="3B22F214" w14:textId="74EF2CA2" w:rsidR="00337EB4" w:rsidRPr="002707C5" w:rsidRDefault="00480089" w:rsidP="00D320AF">
      <w:pPr>
        <w:pStyle w:val="Tre"/>
        <w:numPr>
          <w:ilvl w:val="0"/>
          <w:numId w:val="26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obowiązek informowania pozostałych komórek organizacyjnych o rozstrzygnięciach i innych działaniach zmie</w:t>
      </w:r>
      <w:r w:rsidR="00602D47" w:rsidRPr="002707C5">
        <w:rPr>
          <w:rFonts w:ascii="Arial" w:hAnsi="Arial" w:cs="Arial"/>
        </w:rPr>
        <w:t>rzających do załatwienia sprawy;</w:t>
      </w:r>
    </w:p>
    <w:p w14:paraId="46ADAA61" w14:textId="77777777" w:rsidR="00337EB4" w:rsidRPr="002707C5" w:rsidRDefault="00480089" w:rsidP="00D320AF">
      <w:pPr>
        <w:pStyle w:val="Tre"/>
        <w:numPr>
          <w:ilvl w:val="0"/>
          <w:numId w:val="26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prawo żądać od pozostałych komórek organizacyjnych opracowań i materiałów niezbędnych do przygotowania opracowywanych rozwiązań i decyzji.</w:t>
      </w:r>
    </w:p>
    <w:p w14:paraId="0F6E2AA0" w14:textId="77777777" w:rsidR="00337EB4" w:rsidRPr="002707C5" w:rsidRDefault="00337EB4">
      <w:pPr>
        <w:pStyle w:val="Paragraf"/>
        <w:tabs>
          <w:tab w:val="left" w:pos="0"/>
        </w:tabs>
        <w:jc w:val="left"/>
        <w:rPr>
          <w:rFonts w:ascii="Arial" w:hAnsi="Arial" w:cs="Arial"/>
        </w:rPr>
      </w:pPr>
    </w:p>
    <w:p w14:paraId="1065F85F" w14:textId="30342CE7" w:rsidR="00337EB4" w:rsidRPr="002707C5" w:rsidRDefault="00480089">
      <w:pPr>
        <w:pStyle w:val="Paragraf"/>
        <w:tabs>
          <w:tab w:val="left" w:pos="0"/>
        </w:tabs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18</w:t>
      </w:r>
      <w:r w:rsidR="00606069" w:rsidRPr="002707C5">
        <w:rPr>
          <w:rFonts w:ascii="Arial" w:hAnsi="Arial" w:cs="Arial"/>
        </w:rPr>
        <w:t>.</w:t>
      </w:r>
    </w:p>
    <w:p w14:paraId="32F6097D" w14:textId="77777777" w:rsidR="00337EB4" w:rsidRPr="002707C5" w:rsidRDefault="00337EB4">
      <w:pPr>
        <w:pStyle w:val="Paragraf"/>
        <w:tabs>
          <w:tab w:val="left" w:pos="0"/>
        </w:tabs>
        <w:rPr>
          <w:rFonts w:ascii="Arial" w:hAnsi="Arial" w:cs="Arial"/>
        </w:rPr>
      </w:pPr>
    </w:p>
    <w:p w14:paraId="23D6C3FF" w14:textId="77777777" w:rsidR="00337EB4" w:rsidRPr="002707C5" w:rsidRDefault="00480089">
      <w:pPr>
        <w:pStyle w:val="Paragraf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Zadania z zakresu obsługi kasowej wykonuje podmiot zewnętrzny, z którym zawarto stosowną umowę.</w:t>
      </w:r>
    </w:p>
    <w:p w14:paraId="0129E156" w14:textId="22A5FC45" w:rsidR="00337EB4" w:rsidRPr="002707C5" w:rsidRDefault="00337EB4">
      <w:pPr>
        <w:pStyle w:val="Rodziatytu"/>
        <w:rPr>
          <w:rFonts w:ascii="Arial" w:hAnsi="Arial" w:cs="Arial"/>
          <w:b w:val="0"/>
        </w:rPr>
      </w:pPr>
    </w:p>
    <w:p w14:paraId="3EB64F99" w14:textId="3C87BF84" w:rsidR="00337EB4" w:rsidRPr="002707C5" w:rsidRDefault="00337EB4" w:rsidP="00606069">
      <w:pPr>
        <w:pStyle w:val="Rodziatytu"/>
        <w:jc w:val="left"/>
        <w:rPr>
          <w:rFonts w:ascii="Arial" w:hAnsi="Arial" w:cs="Arial"/>
          <w:b w:val="0"/>
        </w:rPr>
      </w:pPr>
    </w:p>
    <w:p w14:paraId="731872A0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6</w:t>
      </w:r>
    </w:p>
    <w:p w14:paraId="0BF26BD3" w14:textId="4B9908FA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Zakres nadzoru spraw</w:t>
      </w:r>
      <w:r w:rsidR="00956B50">
        <w:rPr>
          <w:rFonts w:ascii="Arial" w:hAnsi="Arial" w:cs="Arial"/>
          <w:sz w:val="28"/>
          <w:szCs w:val="28"/>
        </w:rPr>
        <w:t>owanego przez Naczelnika Urzędu</w:t>
      </w:r>
    </w:p>
    <w:p w14:paraId="6E1F2F54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i Zastępcę Naczelnika</w:t>
      </w:r>
    </w:p>
    <w:p w14:paraId="3D6793C4" w14:textId="77777777" w:rsidR="00337EB4" w:rsidRPr="002707C5" w:rsidRDefault="00337EB4">
      <w:pPr>
        <w:pStyle w:val="Rodziatytu"/>
        <w:rPr>
          <w:rFonts w:ascii="Arial" w:hAnsi="Arial" w:cs="Arial"/>
        </w:rPr>
      </w:pPr>
    </w:p>
    <w:p w14:paraId="499C8F8F" w14:textId="12DCEA6D" w:rsidR="00337EB4" w:rsidRPr="002707C5" w:rsidRDefault="00480089">
      <w:pPr>
        <w:pStyle w:val="Paragraf"/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19</w:t>
      </w:r>
      <w:r w:rsidR="00606069" w:rsidRPr="002707C5">
        <w:rPr>
          <w:rFonts w:ascii="Arial" w:hAnsi="Arial" w:cs="Arial"/>
        </w:rPr>
        <w:t>.</w:t>
      </w:r>
    </w:p>
    <w:p w14:paraId="0446CF07" w14:textId="77777777" w:rsidR="00606069" w:rsidRPr="002707C5" w:rsidRDefault="00606069">
      <w:pPr>
        <w:pStyle w:val="Paragraf"/>
        <w:rPr>
          <w:rFonts w:ascii="Arial" w:hAnsi="Arial" w:cs="Arial"/>
        </w:rPr>
      </w:pPr>
    </w:p>
    <w:p w14:paraId="163C341F" w14:textId="77777777" w:rsidR="00337EB4" w:rsidRPr="002707C5" w:rsidRDefault="00480089" w:rsidP="00D320AF">
      <w:pPr>
        <w:pStyle w:val="Paragraf"/>
        <w:numPr>
          <w:ilvl w:val="0"/>
          <w:numId w:val="34"/>
        </w:numPr>
        <w:ind w:left="426" w:hanging="426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Naczelnik Urzędu sprawuje ogólny nadzór nad zadaniami realizowanymi przez wszystkie komórki organizacyjne oraz odpowiada za bezpośredni nadzór nad realizacją zadań obronnych.</w:t>
      </w:r>
    </w:p>
    <w:p w14:paraId="1EA85491" w14:textId="77777777" w:rsidR="00337EB4" w:rsidRPr="002707C5" w:rsidRDefault="00480089" w:rsidP="00D320AF">
      <w:pPr>
        <w:pStyle w:val="Paragraf"/>
        <w:numPr>
          <w:ilvl w:val="0"/>
          <w:numId w:val="34"/>
        </w:numPr>
        <w:ind w:left="426" w:hanging="426"/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Naczelnik Urzędu sprawuje bezpośredni nadzór nad:</w:t>
      </w:r>
    </w:p>
    <w:p w14:paraId="3AC10735" w14:textId="7B4B465E" w:rsidR="00337EB4" w:rsidRPr="00FF5EB7" w:rsidRDefault="00480089" w:rsidP="00D320AF">
      <w:pPr>
        <w:pStyle w:val="Paragraf"/>
        <w:numPr>
          <w:ilvl w:val="0"/>
          <w:numId w:val="18"/>
        </w:numPr>
        <w:jc w:val="both"/>
        <w:rPr>
          <w:rFonts w:ascii="Arial" w:hAnsi="Arial" w:cs="Arial"/>
          <w:b w:val="0"/>
        </w:rPr>
      </w:pPr>
      <w:r w:rsidRPr="00FF5EB7">
        <w:rPr>
          <w:rFonts w:ascii="Arial" w:hAnsi="Arial" w:cs="Arial"/>
          <w:b w:val="0"/>
        </w:rPr>
        <w:t>Pionem</w:t>
      </w:r>
      <w:r w:rsidR="00495C2A" w:rsidRPr="00FF5EB7">
        <w:rPr>
          <w:rFonts w:ascii="Arial" w:hAnsi="Arial" w:cs="Arial"/>
          <w:b w:val="0"/>
        </w:rPr>
        <w:t xml:space="preserve"> </w:t>
      </w:r>
      <w:r w:rsidR="00A40EFD" w:rsidRPr="00FF5EB7">
        <w:rPr>
          <w:rFonts w:ascii="Arial" w:hAnsi="Arial" w:cs="Arial"/>
          <w:b w:val="0"/>
        </w:rPr>
        <w:t xml:space="preserve">Wsparcia </w:t>
      </w:r>
      <w:r w:rsidR="00D050FC" w:rsidRPr="00FF5EB7">
        <w:rPr>
          <w:rFonts w:ascii="Arial" w:hAnsi="Arial" w:cs="Arial"/>
          <w:b w:val="0"/>
        </w:rPr>
        <w:t xml:space="preserve">i Obsługi Podatnika </w:t>
      </w:r>
      <w:r w:rsidRPr="00FF5EB7">
        <w:rPr>
          <w:rFonts w:ascii="Arial" w:hAnsi="Arial" w:cs="Arial"/>
          <w:b w:val="0"/>
        </w:rPr>
        <w:t>(SNUW</w:t>
      </w:r>
      <w:r w:rsidR="00D050FC" w:rsidRPr="00FF5EB7">
        <w:rPr>
          <w:rFonts w:ascii="Arial" w:hAnsi="Arial" w:cs="Arial"/>
          <w:b w:val="0"/>
        </w:rPr>
        <w:t>O</w:t>
      </w:r>
      <w:r w:rsidR="00FF5EB7" w:rsidRPr="00FF5EB7">
        <w:rPr>
          <w:rFonts w:ascii="Arial" w:hAnsi="Arial" w:cs="Arial"/>
          <w:b w:val="0"/>
        </w:rPr>
        <w:t>);</w:t>
      </w:r>
    </w:p>
    <w:p w14:paraId="637CB3C5" w14:textId="4FCDA785" w:rsidR="00337EB4" w:rsidRPr="00FF5EB7" w:rsidRDefault="00480089" w:rsidP="00D320AF">
      <w:pPr>
        <w:pStyle w:val="Paragraf"/>
        <w:numPr>
          <w:ilvl w:val="0"/>
          <w:numId w:val="18"/>
        </w:numPr>
        <w:jc w:val="both"/>
        <w:rPr>
          <w:rFonts w:ascii="Arial" w:hAnsi="Arial" w:cs="Arial"/>
          <w:b w:val="0"/>
        </w:rPr>
      </w:pPr>
      <w:r w:rsidRPr="00FF5EB7">
        <w:rPr>
          <w:rFonts w:ascii="Arial" w:hAnsi="Arial" w:cs="Arial"/>
          <w:b w:val="0"/>
        </w:rPr>
        <w:t>Pionem Poboru i Egzekucj</w:t>
      </w:r>
      <w:r w:rsidR="00FF5EB7" w:rsidRPr="00FF5EB7">
        <w:rPr>
          <w:rFonts w:ascii="Arial" w:hAnsi="Arial" w:cs="Arial"/>
          <w:b w:val="0"/>
        </w:rPr>
        <w:t>i (SZNE).</w:t>
      </w:r>
    </w:p>
    <w:p w14:paraId="29744976" w14:textId="6C3EC084" w:rsidR="00337EB4" w:rsidRPr="00FF5EB7" w:rsidRDefault="00480089" w:rsidP="00D320AF">
      <w:pPr>
        <w:pStyle w:val="Tre"/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FF5EB7">
        <w:rPr>
          <w:rFonts w:ascii="Arial" w:hAnsi="Arial" w:cs="Arial"/>
        </w:rPr>
        <w:t>Zastępca Naczelnika sprawuje bezpośredni nadzór nad:</w:t>
      </w:r>
    </w:p>
    <w:p w14:paraId="331B9651" w14:textId="1411F35C" w:rsidR="00337EB4" w:rsidRPr="002707C5" w:rsidRDefault="00480089" w:rsidP="0019403A">
      <w:pPr>
        <w:pStyle w:val="Paragraf"/>
        <w:ind w:left="786"/>
        <w:jc w:val="both"/>
        <w:rPr>
          <w:rFonts w:ascii="Arial" w:hAnsi="Arial" w:cs="Arial"/>
          <w:b w:val="0"/>
          <w:strike/>
        </w:rPr>
      </w:pPr>
      <w:r w:rsidRPr="00FF5EB7">
        <w:rPr>
          <w:rFonts w:ascii="Arial" w:hAnsi="Arial" w:cs="Arial"/>
          <w:b w:val="0"/>
          <w:bCs/>
        </w:rPr>
        <w:t xml:space="preserve">Pionem Kontroli </w:t>
      </w:r>
      <w:r w:rsidR="00835A9A" w:rsidRPr="00FF5EB7">
        <w:rPr>
          <w:rFonts w:ascii="Arial" w:hAnsi="Arial" w:cs="Arial"/>
          <w:b w:val="0"/>
          <w:bCs/>
        </w:rPr>
        <w:t>i Orzecznictwa</w:t>
      </w:r>
      <w:r w:rsidR="00835A9A" w:rsidRPr="002707C5">
        <w:rPr>
          <w:rFonts w:ascii="Arial" w:hAnsi="Arial" w:cs="Arial"/>
          <w:b w:val="0"/>
          <w:bCs/>
        </w:rPr>
        <w:t xml:space="preserve"> </w:t>
      </w:r>
      <w:r w:rsidRPr="002707C5">
        <w:rPr>
          <w:rFonts w:ascii="Arial" w:hAnsi="Arial" w:cs="Arial"/>
          <w:b w:val="0"/>
          <w:bCs/>
        </w:rPr>
        <w:t>(SZNK</w:t>
      </w:r>
      <w:r w:rsidR="00835A9A" w:rsidRPr="002707C5">
        <w:rPr>
          <w:rFonts w:ascii="Arial" w:hAnsi="Arial" w:cs="Arial"/>
          <w:b w:val="0"/>
          <w:bCs/>
        </w:rPr>
        <w:t>P)</w:t>
      </w:r>
      <w:r w:rsidR="0019403A">
        <w:rPr>
          <w:rFonts w:ascii="Arial" w:hAnsi="Arial" w:cs="Arial"/>
          <w:b w:val="0"/>
          <w:bCs/>
        </w:rPr>
        <w:t>.</w:t>
      </w:r>
    </w:p>
    <w:p w14:paraId="6F57B489" w14:textId="77777777" w:rsidR="00337EB4" w:rsidRPr="002707C5" w:rsidRDefault="00337EB4">
      <w:pPr>
        <w:pStyle w:val="Tre"/>
        <w:ind w:left="1080"/>
        <w:rPr>
          <w:rFonts w:ascii="Arial" w:hAnsi="Arial" w:cs="Arial"/>
        </w:rPr>
      </w:pPr>
    </w:p>
    <w:p w14:paraId="12B5D353" w14:textId="41347500" w:rsidR="00337EB4" w:rsidRPr="002707C5" w:rsidRDefault="00CE1CF9">
      <w:pPr>
        <w:pStyle w:val="Paragraf"/>
      </w:pPr>
      <w:r w:rsidRPr="002707C5">
        <w:rPr>
          <w:rFonts w:ascii="Arial" w:hAnsi="Arial" w:cs="Arial"/>
        </w:rPr>
        <w:t>§ 20</w:t>
      </w:r>
      <w:r w:rsidR="00C94D67" w:rsidRPr="002707C5">
        <w:rPr>
          <w:rFonts w:ascii="Arial" w:hAnsi="Arial" w:cs="Arial"/>
        </w:rPr>
        <w:t>.</w:t>
      </w:r>
    </w:p>
    <w:p w14:paraId="6478CBD3" w14:textId="77777777" w:rsidR="00337EB4" w:rsidRPr="002707C5" w:rsidRDefault="00337EB4">
      <w:pPr>
        <w:pStyle w:val="Paragraf"/>
        <w:tabs>
          <w:tab w:val="left" w:pos="0"/>
        </w:tabs>
        <w:rPr>
          <w:rFonts w:ascii="Arial" w:hAnsi="Arial" w:cs="Arial"/>
        </w:rPr>
      </w:pPr>
    </w:p>
    <w:p w14:paraId="09305218" w14:textId="77777777" w:rsidR="00337EB4" w:rsidRPr="002707C5" w:rsidRDefault="00480089" w:rsidP="00D320AF">
      <w:pPr>
        <w:pStyle w:val="Paragraf"/>
        <w:numPr>
          <w:ilvl w:val="0"/>
          <w:numId w:val="29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lastRenderedPageBreak/>
        <w:t>Zastępca Naczelnika współdziała z Naczelnikiem Urzędu w wykonywaniu zadań Urzędu Skarbowego oraz organizuje współpracę podległych komórek organizacyjnych.</w:t>
      </w:r>
    </w:p>
    <w:p w14:paraId="1DCA2089" w14:textId="77777777" w:rsidR="00337EB4" w:rsidRPr="002707C5" w:rsidRDefault="00480089" w:rsidP="00D320AF">
      <w:pPr>
        <w:pStyle w:val="Paragraf"/>
        <w:numPr>
          <w:ilvl w:val="0"/>
          <w:numId w:val="29"/>
        </w:numPr>
        <w:jc w:val="both"/>
        <w:rPr>
          <w:rFonts w:ascii="Arial" w:hAnsi="Arial" w:cs="Arial"/>
          <w:b w:val="0"/>
        </w:rPr>
      </w:pPr>
      <w:r w:rsidRPr="002707C5">
        <w:rPr>
          <w:rFonts w:ascii="Arial" w:hAnsi="Arial" w:cs="Arial"/>
          <w:b w:val="0"/>
        </w:rPr>
        <w:t>Zastępca Naczelnika jest odpowiedzialny przed Naczelnikiem Urzędu za prawidłową i terminową realizację zadań w nadzorowanych komórkach organizacyjnych.</w:t>
      </w:r>
    </w:p>
    <w:p w14:paraId="6E4EFBFD" w14:textId="1CFB78A7" w:rsidR="00337EB4" w:rsidRPr="002707C5" w:rsidRDefault="00337EB4">
      <w:pPr>
        <w:pStyle w:val="Rodziatytu"/>
        <w:jc w:val="left"/>
        <w:rPr>
          <w:rFonts w:ascii="Arial" w:hAnsi="Arial" w:cs="Arial"/>
          <w:b w:val="0"/>
        </w:rPr>
      </w:pPr>
    </w:p>
    <w:p w14:paraId="6725F90B" w14:textId="5BAC0AFD" w:rsidR="00337EB4" w:rsidRPr="002707C5" w:rsidRDefault="00337EB4">
      <w:pPr>
        <w:pStyle w:val="Rodziatytu"/>
        <w:jc w:val="left"/>
        <w:rPr>
          <w:rFonts w:ascii="Arial" w:hAnsi="Arial" w:cs="Arial"/>
          <w:b w:val="0"/>
        </w:rPr>
      </w:pPr>
    </w:p>
    <w:p w14:paraId="36CFF6A2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7</w:t>
      </w:r>
    </w:p>
    <w:p w14:paraId="6335844F" w14:textId="59A77E2F" w:rsidR="00337EB4" w:rsidRPr="002707C5" w:rsidRDefault="00480089">
      <w:pPr>
        <w:pStyle w:val="Textbody"/>
        <w:spacing w:after="0" w:line="360" w:lineRule="auto"/>
        <w:jc w:val="center"/>
      </w:pPr>
      <w:r w:rsidRPr="002707C5">
        <w:rPr>
          <w:rFonts w:ascii="Arial" w:hAnsi="Arial" w:cs="Arial"/>
          <w:b/>
          <w:sz w:val="28"/>
          <w:szCs w:val="28"/>
        </w:rPr>
        <w:t>Zakres spraw zastrzeżonych do wyłącz</w:t>
      </w:r>
      <w:r w:rsidR="007B5EE3">
        <w:rPr>
          <w:rFonts w:ascii="Arial" w:hAnsi="Arial" w:cs="Arial"/>
          <w:b/>
          <w:sz w:val="28"/>
          <w:szCs w:val="28"/>
        </w:rPr>
        <w:t>nych</w:t>
      </w:r>
      <w:r w:rsidRPr="002707C5">
        <w:rPr>
          <w:rFonts w:ascii="Arial" w:hAnsi="Arial" w:cs="Arial"/>
          <w:b/>
          <w:sz w:val="28"/>
          <w:szCs w:val="28"/>
        </w:rPr>
        <w:t xml:space="preserve"> kompetencji</w:t>
      </w:r>
      <w:r w:rsidRPr="002707C5">
        <w:rPr>
          <w:rFonts w:ascii="Arial" w:hAnsi="Arial" w:cs="Arial"/>
          <w:sz w:val="28"/>
          <w:szCs w:val="28"/>
        </w:rPr>
        <w:t xml:space="preserve"> </w:t>
      </w:r>
      <w:r w:rsidRPr="002707C5">
        <w:rPr>
          <w:rFonts w:ascii="Arial" w:hAnsi="Arial" w:cs="Arial"/>
          <w:b/>
          <w:sz w:val="28"/>
          <w:szCs w:val="28"/>
        </w:rPr>
        <w:t>Naczelnika Urzędu oraz uprawnień</w:t>
      </w:r>
      <w:r w:rsidRPr="002707C5">
        <w:rPr>
          <w:rFonts w:ascii="Arial" w:hAnsi="Arial" w:cs="Arial"/>
          <w:sz w:val="28"/>
          <w:szCs w:val="28"/>
        </w:rPr>
        <w:t xml:space="preserve"> </w:t>
      </w:r>
      <w:r w:rsidRPr="002707C5">
        <w:rPr>
          <w:rFonts w:ascii="Arial" w:hAnsi="Arial" w:cs="Arial"/>
          <w:b/>
          <w:sz w:val="28"/>
          <w:szCs w:val="28"/>
        </w:rPr>
        <w:t>Zastępcy Naczelnika, kierowników komórek organizacyjnych i innych pracowników do wydawania decyzji, podpisywania pism i wyrażania stanowiska w określonych sprawach</w:t>
      </w:r>
    </w:p>
    <w:p w14:paraId="1721B447" w14:textId="77777777" w:rsidR="00337EB4" w:rsidRPr="002707C5" w:rsidRDefault="00337EB4">
      <w:pPr>
        <w:pStyle w:val="Textbody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DB8A6" w14:textId="056BAA59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21</w:t>
      </w:r>
      <w:r w:rsidR="00394568" w:rsidRPr="002707C5">
        <w:rPr>
          <w:rFonts w:ascii="Arial" w:hAnsi="Arial" w:cs="Arial"/>
        </w:rPr>
        <w:t>.</w:t>
      </w:r>
    </w:p>
    <w:p w14:paraId="40717C44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5CB90CE1" w14:textId="5D0D86C9" w:rsidR="00337EB4" w:rsidRPr="002707C5" w:rsidRDefault="00480089">
      <w:pPr>
        <w:spacing w:line="360" w:lineRule="auto"/>
        <w:jc w:val="both"/>
        <w:rPr>
          <w:rFonts w:cs="Arial"/>
          <w:b/>
        </w:rPr>
      </w:pPr>
      <w:r w:rsidRPr="002707C5">
        <w:rPr>
          <w:rFonts w:cs="Arial"/>
          <w:b/>
        </w:rPr>
        <w:t>Do</w:t>
      </w:r>
      <w:r w:rsidR="001D729D">
        <w:rPr>
          <w:rFonts w:cs="Arial"/>
          <w:b/>
        </w:rPr>
        <w:t xml:space="preserve"> </w:t>
      </w:r>
      <w:r w:rsidR="001D729D" w:rsidRPr="00FB6DFE">
        <w:rPr>
          <w:rFonts w:cs="Arial"/>
          <w:b/>
        </w:rPr>
        <w:t>wyłącznych</w:t>
      </w:r>
      <w:r w:rsidRPr="00FB6DFE">
        <w:rPr>
          <w:rFonts w:cs="Arial"/>
          <w:b/>
        </w:rPr>
        <w:t xml:space="preserve"> k</w:t>
      </w:r>
      <w:r w:rsidRPr="002707C5">
        <w:rPr>
          <w:rFonts w:cs="Arial"/>
          <w:b/>
        </w:rPr>
        <w:t>ompetencji Naczelnika Urzędu zastrzeżone jest:</w:t>
      </w:r>
    </w:p>
    <w:p w14:paraId="422FEBDB" w14:textId="77777777" w:rsidR="00337EB4" w:rsidRPr="002707C5" w:rsidRDefault="00480089">
      <w:pPr>
        <w:pStyle w:val="Tre"/>
        <w:numPr>
          <w:ilvl w:val="0"/>
          <w:numId w:val="5"/>
        </w:numPr>
      </w:pPr>
      <w:r w:rsidRPr="002707C5">
        <w:rPr>
          <w:rFonts w:ascii="Arial" w:hAnsi="Arial" w:cs="Arial"/>
        </w:rPr>
        <w:t xml:space="preserve">wydawanie </w:t>
      </w:r>
      <w:r w:rsidRPr="002707C5">
        <w:rPr>
          <w:rFonts w:ascii="Arial" w:hAnsi="Arial" w:cs="Arial"/>
          <w:bCs/>
        </w:rPr>
        <w:t>wewnętrznych procedur postępowania oraz innych dokumentów</w:t>
      </w:r>
      <w:r w:rsidRPr="002707C5">
        <w:rPr>
          <w:rFonts w:ascii="Arial" w:hAnsi="Arial" w:cs="Arial"/>
        </w:rPr>
        <w:t xml:space="preserve"> o charakterze organizacyjnym;</w:t>
      </w:r>
    </w:p>
    <w:p w14:paraId="4377FB69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wnioskowanie do Dyrektora o powołanie oraz odwołanie Zastępcy Naczelnika;</w:t>
      </w:r>
    </w:p>
    <w:p w14:paraId="6CF4D697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udzielanie pisemnych upoważnień poszczególnym pracownikom do załatwiania spraw w imieniu Naczelnika Urzędu, w tym także do wydawania decyzji i postanowień;</w:t>
      </w:r>
    </w:p>
    <w:p w14:paraId="07D94AD5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składanie sprawozdań i informacji przedkładanych centralnym organom administracji państwowej, jednostkom samorządu terytorialnego, Rzecznikowi Praw Obywatelskich, posłom, senatorom, sądom, prokuraturze oraz udzielanie informacji dla prasy, radia i TV;</w:t>
      </w:r>
    </w:p>
    <w:p w14:paraId="3618771D" w14:textId="6EFAF43B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 xml:space="preserve">przekazywanie </w:t>
      </w:r>
      <w:r w:rsidR="00D050FC" w:rsidRPr="002707C5">
        <w:rPr>
          <w:rFonts w:ascii="Arial" w:hAnsi="Arial" w:cs="Arial"/>
        </w:rPr>
        <w:t xml:space="preserve">do Izby </w:t>
      </w:r>
      <w:r w:rsidRPr="002707C5">
        <w:rPr>
          <w:rFonts w:ascii="Arial" w:hAnsi="Arial" w:cs="Arial"/>
        </w:rPr>
        <w:t>skarg na działanie Urzędu Skarbowego;</w:t>
      </w:r>
    </w:p>
    <w:p w14:paraId="639E740A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podpisywanie korespondencji do Ministerstwa Finansów, innych urzędów centralnych, organów ścigania (prokuratury, Policji, Żandarmerii Wojskowej, Centralnego Biura Antykorupcyjnego, Agencji Bezpieczeństwa Wewnętrznego, Straży Granicznej) i sądów;</w:t>
      </w:r>
    </w:p>
    <w:p w14:paraId="50D6A209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t>udzielanie odpowiedzi na wystąpienia i zarządzenia pokontrolne wydane w następstwie kontroli przeprowadzonych w Urzędzie Skarbowym;</w:t>
      </w:r>
    </w:p>
    <w:p w14:paraId="55131D84" w14:textId="77777777" w:rsidR="00337EB4" w:rsidRPr="002707C5" w:rsidRDefault="00480089">
      <w:pPr>
        <w:pStyle w:val="Tre"/>
        <w:numPr>
          <w:ilvl w:val="0"/>
          <w:numId w:val="5"/>
        </w:numPr>
        <w:rPr>
          <w:rFonts w:ascii="Arial" w:hAnsi="Arial" w:cs="Arial"/>
        </w:rPr>
      </w:pPr>
      <w:r w:rsidRPr="002707C5">
        <w:rPr>
          <w:rFonts w:ascii="Arial" w:hAnsi="Arial" w:cs="Arial"/>
        </w:rPr>
        <w:lastRenderedPageBreak/>
        <w:t>występowanie do banków i innych instytucji finansowo–kredytowych o udzielenie informacji objętych tajemnicą bankową o stanie konta podatnika i dokonywanych operacjach;</w:t>
      </w:r>
    </w:p>
    <w:p w14:paraId="59604085" w14:textId="77777777" w:rsidR="00337EB4" w:rsidRPr="002707C5" w:rsidRDefault="00480089">
      <w:pPr>
        <w:pStyle w:val="Tre"/>
        <w:numPr>
          <w:ilvl w:val="0"/>
          <w:numId w:val="5"/>
        </w:numPr>
      </w:pPr>
      <w:r w:rsidRPr="002707C5">
        <w:rPr>
          <w:rFonts w:ascii="Arial" w:hAnsi="Arial" w:cs="Arial"/>
        </w:rPr>
        <w:t>podpisywanie decyzji w sprawach ulg w spłacie zobowiązań podatkowych przewidzianych w Ordynacji podatkowej, polegających na:</w:t>
      </w:r>
    </w:p>
    <w:p w14:paraId="5C9819E9" w14:textId="77777777" w:rsidR="00337EB4" w:rsidRPr="002707C5" w:rsidRDefault="00480089" w:rsidP="00D320AF">
      <w:pPr>
        <w:pStyle w:val="Tre"/>
        <w:numPr>
          <w:ilvl w:val="1"/>
          <w:numId w:val="17"/>
        </w:numPr>
        <w:ind w:left="1276" w:hanging="567"/>
        <w:rPr>
          <w:rFonts w:ascii="Arial" w:hAnsi="Arial" w:cs="Arial"/>
        </w:rPr>
      </w:pPr>
      <w:r w:rsidRPr="002707C5">
        <w:rPr>
          <w:rFonts w:ascii="Arial" w:hAnsi="Arial" w:cs="Arial"/>
        </w:rPr>
        <w:t>odroczeniu terminu płatności podatku lub rozłożeniu zapłaty podatku na raty,</w:t>
      </w:r>
    </w:p>
    <w:p w14:paraId="5226F98D" w14:textId="4DF2A4AE" w:rsidR="00337EB4" w:rsidRPr="002707C5" w:rsidRDefault="00480089" w:rsidP="00D320AF">
      <w:pPr>
        <w:pStyle w:val="Tre"/>
        <w:numPr>
          <w:ilvl w:val="1"/>
          <w:numId w:val="17"/>
        </w:numPr>
        <w:ind w:left="1276" w:hanging="567"/>
        <w:rPr>
          <w:rFonts w:ascii="Arial" w:hAnsi="Arial" w:cs="Arial"/>
        </w:rPr>
      </w:pPr>
      <w:r w:rsidRPr="002707C5">
        <w:rPr>
          <w:rFonts w:ascii="Arial" w:eastAsia="Times New Roman" w:hAnsi="Arial" w:cs="Arial"/>
        </w:rPr>
        <w:t>odroczeniu lub rozłożeniu na raty zapłaty zaległości podatkowej wraz z</w:t>
      </w:r>
      <w:r w:rsidR="00C07AFC" w:rsidRPr="002707C5">
        <w:rPr>
          <w:rFonts w:ascii="Arial" w:eastAsia="Times New Roman" w:hAnsi="Arial" w:cs="Arial"/>
        </w:rPr>
        <w:t> </w:t>
      </w:r>
      <w:r w:rsidRPr="002707C5">
        <w:rPr>
          <w:rFonts w:ascii="Arial" w:eastAsia="Times New Roman" w:hAnsi="Arial" w:cs="Arial"/>
        </w:rPr>
        <w:t>odsetkami za zwłokę lub odsetek określonych w decyzji,</w:t>
      </w:r>
    </w:p>
    <w:p w14:paraId="3C40845E" w14:textId="77777777" w:rsidR="00337EB4" w:rsidRPr="002707C5" w:rsidRDefault="00480089" w:rsidP="00D320AF">
      <w:pPr>
        <w:pStyle w:val="Tre"/>
        <w:numPr>
          <w:ilvl w:val="1"/>
          <w:numId w:val="17"/>
        </w:numPr>
        <w:ind w:left="1276" w:hanging="567"/>
        <w:rPr>
          <w:rFonts w:ascii="Arial" w:hAnsi="Arial" w:cs="Arial"/>
        </w:rPr>
      </w:pPr>
      <w:r w:rsidRPr="002707C5">
        <w:rPr>
          <w:rFonts w:ascii="Arial" w:eastAsia="Times New Roman" w:hAnsi="Arial" w:cs="Arial"/>
        </w:rPr>
        <w:t>umarzaniu w całości lub w części zaległości podatkowych, odsetek za zwłokę lub opłaty prolongacyjnej;</w:t>
      </w:r>
    </w:p>
    <w:p w14:paraId="1222E471" w14:textId="77777777" w:rsidR="00337EB4" w:rsidRPr="002707C5" w:rsidRDefault="00480089">
      <w:pPr>
        <w:pStyle w:val="Tre"/>
        <w:numPr>
          <w:ilvl w:val="0"/>
          <w:numId w:val="5"/>
        </w:numPr>
      </w:pPr>
      <w:r w:rsidRPr="002707C5">
        <w:rPr>
          <w:rFonts w:ascii="Arial" w:eastAsia="Times New Roman" w:hAnsi="Arial" w:cs="Arial"/>
        </w:rPr>
        <w:t xml:space="preserve"> </w:t>
      </w:r>
      <w:r w:rsidRPr="002707C5">
        <w:rPr>
          <w:rFonts w:ascii="Arial" w:hAnsi="Arial" w:cs="Arial"/>
        </w:rPr>
        <w:t>podpisywanie upoważnień do kontroli.</w:t>
      </w:r>
    </w:p>
    <w:p w14:paraId="5FA271CE" w14:textId="77777777" w:rsidR="00337EB4" w:rsidRPr="002707C5" w:rsidRDefault="00337EB4">
      <w:pPr>
        <w:pStyle w:val="Tre"/>
        <w:rPr>
          <w:rFonts w:ascii="Arial" w:hAnsi="Arial" w:cs="Arial"/>
        </w:rPr>
      </w:pPr>
    </w:p>
    <w:p w14:paraId="75F4D2DC" w14:textId="15DF83DD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22</w:t>
      </w:r>
      <w:r w:rsidR="00394568" w:rsidRPr="002707C5">
        <w:rPr>
          <w:rFonts w:ascii="Arial" w:hAnsi="Arial" w:cs="Arial"/>
        </w:rPr>
        <w:t>.</w:t>
      </w:r>
    </w:p>
    <w:p w14:paraId="4C4A38C2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5670479D" w14:textId="7EAD9052" w:rsidR="00337EB4" w:rsidRPr="002707C5" w:rsidRDefault="00480089" w:rsidP="00602D47">
      <w:pPr>
        <w:pStyle w:val="Tre"/>
        <w:numPr>
          <w:ilvl w:val="0"/>
          <w:numId w:val="8"/>
        </w:numPr>
        <w:ind w:left="426" w:hanging="426"/>
      </w:pPr>
      <w:r w:rsidRPr="002707C5">
        <w:rPr>
          <w:rStyle w:val="Pogrubienie"/>
          <w:rFonts w:ascii="Arial" w:eastAsia="timesnewromanps-boldmt" w:hAnsi="Arial" w:cs="Arial"/>
          <w:b w:val="0"/>
        </w:rPr>
        <w:t>Zastępca Naczelnika jest uprawniony do podejmowania rozstrzygnięć, podpisywania pism i zajmowania stanowiska we wszystkich sprawach z zakresu bezpośrednio nadzorowanych Pionów, niezastrzeżonych w Regulaminie lub w odrębnych przepisach do </w:t>
      </w:r>
      <w:r w:rsidR="00062439" w:rsidRPr="00FB6DFE">
        <w:rPr>
          <w:rStyle w:val="Pogrubienie"/>
          <w:rFonts w:ascii="Arial" w:eastAsia="timesnewromanps-boldmt" w:hAnsi="Arial" w:cs="Arial"/>
          <w:b w:val="0"/>
        </w:rPr>
        <w:t xml:space="preserve">wyłącznych kompetencji </w:t>
      </w:r>
      <w:r w:rsidRPr="002707C5">
        <w:rPr>
          <w:rStyle w:val="Pogrubienie"/>
          <w:rFonts w:ascii="Arial" w:eastAsia="timesnewromanps-boldmt" w:hAnsi="Arial" w:cs="Arial"/>
          <w:b w:val="0"/>
        </w:rPr>
        <w:t>Naczelnika Urzędu.</w:t>
      </w:r>
    </w:p>
    <w:p w14:paraId="2C782369" w14:textId="77777777" w:rsidR="00337EB4" w:rsidRPr="002707C5" w:rsidRDefault="00480089" w:rsidP="00602D47">
      <w:pPr>
        <w:pStyle w:val="Tre"/>
        <w:numPr>
          <w:ilvl w:val="0"/>
          <w:numId w:val="8"/>
        </w:numPr>
        <w:ind w:left="426" w:hanging="426"/>
      </w:pPr>
      <w:r w:rsidRPr="002707C5">
        <w:rPr>
          <w:rStyle w:val="Pogrubienie"/>
          <w:rFonts w:ascii="Arial" w:eastAsia="timesnewromanps-boldmt" w:hAnsi="Arial" w:cs="Arial"/>
          <w:b w:val="0"/>
        </w:rPr>
        <w:t>Nadzór Zastępcy Naczelnika sprawowany jest z uwzględnieniem w szczególności:</w:t>
      </w:r>
    </w:p>
    <w:p w14:paraId="17F330AA" w14:textId="787C6CCC" w:rsidR="00337EB4" w:rsidRPr="002707C5" w:rsidRDefault="00480089" w:rsidP="00602D47">
      <w:pPr>
        <w:pStyle w:val="Akapitzlist"/>
        <w:widowControl w:val="0"/>
        <w:numPr>
          <w:ilvl w:val="0"/>
          <w:numId w:val="14"/>
        </w:numPr>
        <w:tabs>
          <w:tab w:val="left" w:pos="14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eastAsia="Calibri" w:hAnsi="Arial" w:cs="Arial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679EA21A" w14:textId="5D3D9F20" w:rsidR="00337EB4" w:rsidRPr="002707C5" w:rsidRDefault="00480089" w:rsidP="00602D47">
      <w:pPr>
        <w:pStyle w:val="Akapitzlist"/>
        <w:widowControl w:val="0"/>
        <w:numPr>
          <w:ilvl w:val="0"/>
          <w:numId w:val="14"/>
        </w:numPr>
        <w:tabs>
          <w:tab w:val="left" w:pos="14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eastAsia="Calibri" w:hAnsi="Arial" w:cs="Arial"/>
        </w:rPr>
        <w:t>efektywności działań mających na celu pełną realizację dochodów budżetowych na rzecz budżetu państwa i budżetów samorządów terytorialnych;</w:t>
      </w:r>
    </w:p>
    <w:p w14:paraId="4BBDB010" w14:textId="1E9DC847" w:rsidR="00337EB4" w:rsidRPr="002707C5" w:rsidRDefault="00480089" w:rsidP="00602D47">
      <w:pPr>
        <w:pStyle w:val="Akapitzlist"/>
        <w:widowControl w:val="0"/>
        <w:numPr>
          <w:ilvl w:val="0"/>
          <w:numId w:val="14"/>
        </w:numPr>
        <w:tabs>
          <w:tab w:val="left" w:pos="141"/>
        </w:tabs>
        <w:suppressAutoHyphens/>
        <w:spacing w:line="360" w:lineRule="auto"/>
        <w:ind w:left="851" w:hanging="425"/>
        <w:jc w:val="both"/>
      </w:pPr>
      <w:r w:rsidRPr="002707C5">
        <w:rPr>
          <w:rFonts w:ascii="Arial" w:eastAsia="Calibri" w:hAnsi="Arial" w:cs="Arial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47182FE0" w14:textId="77777777" w:rsidR="00337EB4" w:rsidRPr="002707C5" w:rsidRDefault="00337EB4">
      <w:pPr>
        <w:pStyle w:val="Textbody"/>
        <w:spacing w:after="0" w:line="360" w:lineRule="auto"/>
        <w:ind w:left="720"/>
        <w:rPr>
          <w:rFonts w:ascii="Arial" w:hAnsi="Arial" w:cs="Arial"/>
        </w:rPr>
      </w:pPr>
    </w:p>
    <w:p w14:paraId="05F18AF5" w14:textId="29C483E8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23</w:t>
      </w:r>
      <w:r w:rsidR="00394568" w:rsidRPr="002707C5">
        <w:rPr>
          <w:rFonts w:ascii="Arial" w:hAnsi="Arial" w:cs="Arial"/>
        </w:rPr>
        <w:t>.</w:t>
      </w:r>
    </w:p>
    <w:p w14:paraId="1E6C7FAB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436A9278" w14:textId="77777777" w:rsidR="00337EB4" w:rsidRPr="002707C5" w:rsidRDefault="00480089">
      <w:pPr>
        <w:spacing w:line="360" w:lineRule="auto"/>
        <w:jc w:val="both"/>
      </w:pPr>
      <w:r w:rsidRPr="002707C5">
        <w:rPr>
          <w:rFonts w:cs="Arial"/>
          <w:bCs/>
          <w:lang w:eastAsia="pl-PL"/>
        </w:rPr>
        <w:t>Kierownicy komórek organizacyjnych są uprawnieni do podejmowania rozstrzygnięć, wydawania decyzji, podpisywania pism i zajmowania stanowiska wyłącznie w sprawach należących do zakresu zadań kierowanych komórek organizacyjn</w:t>
      </w:r>
      <w:r w:rsidR="00D320AF" w:rsidRPr="002707C5">
        <w:rPr>
          <w:rFonts w:cs="Arial"/>
          <w:bCs/>
          <w:lang w:eastAsia="pl-PL"/>
        </w:rPr>
        <w:t xml:space="preserve">ych wskazanych </w:t>
      </w:r>
      <w:r w:rsidRPr="002707C5">
        <w:rPr>
          <w:rFonts w:cs="Arial"/>
          <w:bCs/>
          <w:lang w:eastAsia="pl-PL"/>
        </w:rPr>
        <w:lastRenderedPageBreak/>
        <w:t>w</w:t>
      </w:r>
      <w:r w:rsidR="00D320AF" w:rsidRPr="002707C5">
        <w:rPr>
          <w:rFonts w:cs="Arial"/>
          <w:bCs/>
          <w:lang w:eastAsia="pl-PL"/>
        </w:rPr>
        <w:t> </w:t>
      </w:r>
      <w:r w:rsidRPr="002707C5">
        <w:rPr>
          <w:rFonts w:cs="Arial"/>
          <w:bCs/>
          <w:lang w:eastAsia="pl-PL"/>
        </w:rPr>
        <w:t>Regulaminie lub określonych w indywidualnych upoważnieniach oraz podpisywania korespondencji wewnętrznej kierowanej do innych komórek organizacyjnych.</w:t>
      </w:r>
    </w:p>
    <w:p w14:paraId="5C3BD1A9" w14:textId="4297B700" w:rsidR="00394568" w:rsidRPr="002707C5" w:rsidRDefault="00394568" w:rsidP="00606069">
      <w:pPr>
        <w:pStyle w:val="Paragraf"/>
        <w:jc w:val="left"/>
        <w:rPr>
          <w:rFonts w:ascii="Arial" w:hAnsi="Arial" w:cs="Arial"/>
        </w:rPr>
      </w:pPr>
    </w:p>
    <w:p w14:paraId="15737F55" w14:textId="5D212957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24</w:t>
      </w:r>
      <w:r w:rsidR="00394568" w:rsidRPr="002707C5">
        <w:rPr>
          <w:rFonts w:ascii="Arial" w:hAnsi="Arial" w:cs="Arial"/>
        </w:rPr>
        <w:t>.</w:t>
      </w:r>
    </w:p>
    <w:p w14:paraId="0AE8A005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194FA5E1" w14:textId="32F779D1" w:rsidR="00337EB4" w:rsidRPr="002707C5" w:rsidRDefault="00480089">
      <w:pPr>
        <w:pStyle w:val="Akapitzlist"/>
        <w:suppressAutoHyphens/>
        <w:spacing w:line="360" w:lineRule="auto"/>
        <w:ind w:left="0"/>
        <w:jc w:val="both"/>
      </w:pPr>
      <w:r w:rsidRPr="002707C5">
        <w:rPr>
          <w:rFonts w:ascii="Arial" w:hAnsi="Arial" w:cs="Arial"/>
        </w:rPr>
        <w:t>Jeżeli jest to uzasadnione zakresem i rozmiarem wykonywanych zadań, Naczelnik Urzędu może upoważnić innych pracowników do wydawania rozstrzygnięć, podpisywania pism i zajmowania stanowiska w jego imieniu. Zakres upoważnienia określony jest w zakresach obowiązków</w:t>
      </w:r>
      <w:r w:rsidR="004D1C8C" w:rsidRPr="002707C5">
        <w:rPr>
          <w:rFonts w:ascii="Arial" w:hAnsi="Arial" w:cs="Arial"/>
        </w:rPr>
        <w:t>,</w:t>
      </w:r>
      <w:r w:rsidRPr="002707C5">
        <w:rPr>
          <w:rFonts w:ascii="Arial" w:hAnsi="Arial" w:cs="Arial"/>
        </w:rPr>
        <w:t xml:space="preserve"> uprawnień i odpowiedzialności pracowników lub w odrębnych upoważnieniach.</w:t>
      </w:r>
    </w:p>
    <w:p w14:paraId="1F9B55D9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253926A6" w14:textId="4EFBF90D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 xml:space="preserve">§ </w:t>
      </w:r>
      <w:r w:rsidR="00CE1CF9" w:rsidRPr="002707C5">
        <w:rPr>
          <w:rFonts w:ascii="Arial" w:hAnsi="Arial" w:cs="Arial"/>
        </w:rPr>
        <w:t>25</w:t>
      </w:r>
      <w:r w:rsidR="00394568" w:rsidRPr="002707C5">
        <w:rPr>
          <w:rFonts w:ascii="Arial" w:hAnsi="Arial" w:cs="Arial"/>
        </w:rPr>
        <w:t>.</w:t>
      </w:r>
    </w:p>
    <w:p w14:paraId="1C8C665B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513F5F70" w14:textId="77777777" w:rsidR="00337EB4" w:rsidRPr="002707C5" w:rsidRDefault="00480089">
      <w:pPr>
        <w:pStyle w:val="Akapitzlist"/>
        <w:suppressAutoHyphens/>
        <w:spacing w:line="360" w:lineRule="auto"/>
        <w:ind w:left="0"/>
        <w:jc w:val="both"/>
      </w:pPr>
      <w:r w:rsidRPr="002707C5">
        <w:rPr>
          <w:rFonts w:ascii="Arial" w:hAnsi="Arial" w:cs="Arial"/>
        </w:rPr>
        <w:t>Przy podejmowaniu rozstrzygnięć, podpisywaniu pism i zajmowaniu stanowiska w imieniu Naczelnika Urzędu obowiązuje zasada zamieszczania przed podpisem zwrotu „z up. Naczelnika Urzędu Skarbowego” stosownie do posiadanych kompetencji i upoważnień.</w:t>
      </w:r>
    </w:p>
    <w:p w14:paraId="073D363D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525680E0" w14:textId="022D0DD1" w:rsidR="00337EB4" w:rsidRPr="002707C5" w:rsidRDefault="00480089">
      <w:pPr>
        <w:pStyle w:val="Paragraf"/>
      </w:pPr>
      <w:r w:rsidRPr="002707C5">
        <w:rPr>
          <w:rFonts w:ascii="Arial" w:hAnsi="Arial" w:cs="Arial"/>
        </w:rPr>
        <w:t>§</w:t>
      </w:r>
      <w:r w:rsidR="00CE1CF9" w:rsidRPr="002707C5">
        <w:rPr>
          <w:rFonts w:ascii="Arial" w:hAnsi="Arial" w:cs="Arial"/>
        </w:rPr>
        <w:t xml:space="preserve"> 26</w:t>
      </w:r>
      <w:r w:rsidR="00394568" w:rsidRPr="002707C5">
        <w:rPr>
          <w:rFonts w:ascii="Arial" w:hAnsi="Arial" w:cs="Arial"/>
        </w:rPr>
        <w:t>.</w:t>
      </w:r>
    </w:p>
    <w:p w14:paraId="5B9AEC7D" w14:textId="77777777" w:rsidR="00337EB4" w:rsidRPr="002707C5" w:rsidRDefault="00337EB4">
      <w:pPr>
        <w:pStyle w:val="Paragraf"/>
        <w:rPr>
          <w:rFonts w:ascii="Arial" w:hAnsi="Arial" w:cs="Arial"/>
        </w:rPr>
      </w:pPr>
    </w:p>
    <w:p w14:paraId="616F4C74" w14:textId="77777777" w:rsidR="00337EB4" w:rsidRPr="002707C5" w:rsidRDefault="00480089">
      <w:pPr>
        <w:pStyle w:val="Paragraf"/>
        <w:jc w:val="both"/>
      </w:pPr>
      <w:r w:rsidRPr="002707C5">
        <w:rPr>
          <w:rStyle w:val="Pogrubienie"/>
          <w:rFonts w:ascii="Arial" w:eastAsia="timesnewromanps-boldmt" w:hAnsi="Arial" w:cs="Arial"/>
          <w:bCs w:val="0"/>
        </w:rPr>
        <w:t>Odpowiedzialność służbowa:</w:t>
      </w:r>
    </w:p>
    <w:p w14:paraId="05D4DE34" w14:textId="77777777" w:rsidR="00337EB4" w:rsidRPr="002707C5" w:rsidRDefault="00480089" w:rsidP="00D320AF">
      <w:pPr>
        <w:pStyle w:val="Paragraf"/>
        <w:numPr>
          <w:ilvl w:val="0"/>
          <w:numId w:val="36"/>
        </w:numPr>
        <w:jc w:val="both"/>
      </w:pPr>
      <w:r w:rsidRPr="002707C5">
        <w:rPr>
          <w:rStyle w:val="Pogrubienie"/>
          <w:rFonts w:ascii="Arial" w:eastAsia="timesnewromanps-boldmt" w:hAnsi="Arial" w:cs="Arial"/>
          <w:bCs w:val="0"/>
        </w:rPr>
        <w:t>Naczelnik Urzędu ponosi odpowiedzialność przed Dyrektorem;</w:t>
      </w:r>
    </w:p>
    <w:p w14:paraId="525D1F1F" w14:textId="77777777" w:rsidR="00337EB4" w:rsidRPr="002707C5" w:rsidRDefault="00480089" w:rsidP="00D320AF">
      <w:pPr>
        <w:pStyle w:val="Paragraf"/>
        <w:numPr>
          <w:ilvl w:val="0"/>
          <w:numId w:val="36"/>
        </w:numPr>
        <w:jc w:val="both"/>
      </w:pPr>
      <w:r w:rsidRPr="002707C5">
        <w:rPr>
          <w:rStyle w:val="Pogrubienie"/>
          <w:rFonts w:ascii="Arial" w:eastAsia="timesnewromanps-boldmt" w:hAnsi="Arial" w:cs="Arial"/>
          <w:bCs w:val="0"/>
        </w:rPr>
        <w:t>Zastępca Naczelnika ponosi odpowiedzialność przed Naczelnikiem Urzędu;</w:t>
      </w:r>
    </w:p>
    <w:p w14:paraId="597FC4DF" w14:textId="77777777" w:rsidR="00337EB4" w:rsidRPr="002707C5" w:rsidRDefault="00480089" w:rsidP="00D320AF">
      <w:pPr>
        <w:pStyle w:val="Paragraf"/>
        <w:numPr>
          <w:ilvl w:val="0"/>
          <w:numId w:val="36"/>
        </w:numPr>
        <w:jc w:val="both"/>
      </w:pPr>
      <w:r w:rsidRPr="002707C5">
        <w:rPr>
          <w:rStyle w:val="Pogrubienie"/>
          <w:rFonts w:ascii="Arial" w:eastAsia="timesnewromanps-boldmt" w:hAnsi="Arial" w:cs="Arial"/>
          <w:bCs w:val="0"/>
        </w:rPr>
        <w:t>kierownik komórki organizacyjnej ponosi odpowiedzialność przed bezpośrednim przełożonym;</w:t>
      </w:r>
    </w:p>
    <w:p w14:paraId="15B08C56" w14:textId="77777777" w:rsidR="00337EB4" w:rsidRPr="002707C5" w:rsidRDefault="00480089" w:rsidP="00D320AF">
      <w:pPr>
        <w:pStyle w:val="Paragraf"/>
        <w:numPr>
          <w:ilvl w:val="0"/>
          <w:numId w:val="36"/>
        </w:numPr>
        <w:jc w:val="both"/>
      </w:pPr>
      <w:r w:rsidRPr="002707C5">
        <w:rPr>
          <w:rStyle w:val="Pogrubienie"/>
          <w:rFonts w:ascii="Arial" w:eastAsia="timesnewromanps-boldmt" w:hAnsi="Arial" w:cs="Arial"/>
          <w:bCs w:val="0"/>
        </w:rPr>
        <w:t>pracownik ponosi odpowiedzialność przed bezpośrednim przełożonym.</w:t>
      </w:r>
    </w:p>
    <w:p w14:paraId="3104733E" w14:textId="77777777" w:rsidR="00337EB4" w:rsidRPr="002707C5" w:rsidRDefault="00337EB4">
      <w:pPr>
        <w:pStyle w:val="Rodziatytu"/>
        <w:rPr>
          <w:rFonts w:ascii="Arial" w:eastAsia="timesnewromanps-boldmt" w:hAnsi="Arial" w:cs="Arial"/>
          <w:b w:val="0"/>
          <w:bCs/>
        </w:rPr>
      </w:pPr>
    </w:p>
    <w:p w14:paraId="12C5ED9D" w14:textId="77777777" w:rsidR="00337EB4" w:rsidRPr="002707C5" w:rsidRDefault="00337EB4">
      <w:pPr>
        <w:pStyle w:val="Rodziatytu"/>
        <w:rPr>
          <w:rFonts w:ascii="Arial" w:eastAsia="timesnewromanps-boldmt" w:hAnsi="Arial" w:cs="Arial"/>
          <w:b w:val="0"/>
          <w:bCs/>
        </w:rPr>
      </w:pPr>
    </w:p>
    <w:p w14:paraId="4E395C94" w14:textId="77777777" w:rsidR="00337EB4" w:rsidRPr="002707C5" w:rsidRDefault="00480089">
      <w:pPr>
        <w:pStyle w:val="Rodzia"/>
        <w:rPr>
          <w:rFonts w:ascii="Arial" w:hAnsi="Arial" w:cs="Arial"/>
          <w:b/>
          <w:bCs/>
          <w:sz w:val="28"/>
          <w:szCs w:val="28"/>
        </w:rPr>
      </w:pPr>
      <w:r w:rsidRPr="002707C5">
        <w:rPr>
          <w:rFonts w:ascii="Arial" w:hAnsi="Arial" w:cs="Arial"/>
          <w:b/>
          <w:bCs/>
          <w:sz w:val="28"/>
          <w:szCs w:val="28"/>
        </w:rPr>
        <w:t>Rozdział 8</w:t>
      </w:r>
    </w:p>
    <w:p w14:paraId="09A16A9E" w14:textId="77777777" w:rsidR="00337EB4" w:rsidRPr="002707C5" w:rsidRDefault="00480089">
      <w:pPr>
        <w:pStyle w:val="Rodziatytu"/>
        <w:rPr>
          <w:rFonts w:ascii="Arial" w:hAnsi="Arial" w:cs="Arial"/>
          <w:sz w:val="28"/>
          <w:szCs w:val="28"/>
        </w:rPr>
      </w:pPr>
      <w:r w:rsidRPr="002707C5">
        <w:rPr>
          <w:rFonts w:ascii="Arial" w:hAnsi="Arial" w:cs="Arial"/>
          <w:sz w:val="28"/>
          <w:szCs w:val="28"/>
        </w:rPr>
        <w:t>Zakres upoważnień Naczelnika Urzędu do wykonywania zadań z zakresu spraw pracowniczych w stosunku do obsługujących go pracowników świadczących pracę w komórkach organizacyjnych</w:t>
      </w:r>
    </w:p>
    <w:p w14:paraId="1083E281" w14:textId="77777777" w:rsidR="00337EB4" w:rsidRPr="002707C5" w:rsidRDefault="00337EB4">
      <w:pPr>
        <w:pStyle w:val="Rodziatytu"/>
        <w:rPr>
          <w:rFonts w:ascii="Arial" w:hAnsi="Arial" w:cs="Arial"/>
          <w:b w:val="0"/>
        </w:rPr>
      </w:pPr>
    </w:p>
    <w:p w14:paraId="2E951DB2" w14:textId="53666ABC" w:rsidR="00337EB4" w:rsidRPr="002707C5" w:rsidRDefault="00480089">
      <w:pPr>
        <w:pStyle w:val="Paragraf"/>
      </w:pPr>
      <w:r w:rsidRPr="002707C5">
        <w:rPr>
          <w:rFonts w:ascii="Arial" w:hAnsi="Arial" w:cs="Arial"/>
        </w:rPr>
        <w:lastRenderedPageBreak/>
        <w:t xml:space="preserve">§ </w:t>
      </w:r>
      <w:r w:rsidR="00CE1CF9" w:rsidRPr="002707C5">
        <w:rPr>
          <w:rFonts w:ascii="Arial" w:hAnsi="Arial" w:cs="Arial"/>
        </w:rPr>
        <w:t>27</w:t>
      </w:r>
      <w:r w:rsidR="00394568" w:rsidRPr="002707C5">
        <w:rPr>
          <w:rFonts w:ascii="Arial" w:hAnsi="Arial" w:cs="Arial"/>
        </w:rPr>
        <w:t>.</w:t>
      </w:r>
    </w:p>
    <w:p w14:paraId="29A0FD4C" w14:textId="77777777" w:rsidR="00337EB4" w:rsidRPr="002707C5" w:rsidRDefault="00337EB4">
      <w:pPr>
        <w:pStyle w:val="Paragraf"/>
        <w:rPr>
          <w:rFonts w:ascii="Arial" w:hAnsi="Arial" w:cs="Arial"/>
          <w:b w:val="0"/>
        </w:rPr>
      </w:pPr>
    </w:p>
    <w:p w14:paraId="202218F7" w14:textId="77777777" w:rsidR="00337EB4" w:rsidRPr="002707C5" w:rsidRDefault="00480089" w:rsidP="00D320AF">
      <w:pPr>
        <w:numPr>
          <w:ilvl w:val="0"/>
          <w:numId w:val="42"/>
        </w:numPr>
        <w:spacing w:line="360" w:lineRule="auto"/>
        <w:jc w:val="both"/>
      </w:pPr>
      <w:r w:rsidRPr="002707C5">
        <w:rPr>
          <w:rFonts w:eastAsia="Times New Roman" w:cs="Arial"/>
          <w:kern w:val="0"/>
          <w:lang w:eastAsia="ar-SA"/>
        </w:rPr>
        <w:t>Pracownicy podlegają Naczelnikowi Urzędu.</w:t>
      </w:r>
    </w:p>
    <w:p w14:paraId="572472BA" w14:textId="77777777" w:rsidR="00337EB4" w:rsidRPr="002707C5" w:rsidRDefault="00480089" w:rsidP="00D320AF">
      <w:pPr>
        <w:numPr>
          <w:ilvl w:val="0"/>
          <w:numId w:val="42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>W stosunku do osób, o których mowa w ust. 1, w niżej wymienionych sytuacjach wymagane jest uzyskanie stanowiska Naczelnika Urzędu:</w:t>
      </w:r>
    </w:p>
    <w:p w14:paraId="2C522FD9" w14:textId="77777777" w:rsidR="00337EB4" w:rsidRPr="002707C5" w:rsidRDefault="00480089" w:rsidP="00D320AF">
      <w:pPr>
        <w:numPr>
          <w:ilvl w:val="0"/>
          <w:numId w:val="35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>zmiany warunków pracy i wynagrodzenia;</w:t>
      </w:r>
    </w:p>
    <w:p w14:paraId="68026F59" w14:textId="77777777" w:rsidR="00337EB4" w:rsidRPr="002707C5" w:rsidRDefault="00480089" w:rsidP="00D320AF">
      <w:pPr>
        <w:numPr>
          <w:ilvl w:val="0"/>
          <w:numId w:val="35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>rozwiązania stosunku pracy;</w:t>
      </w:r>
    </w:p>
    <w:p w14:paraId="4076892A" w14:textId="473043DF" w:rsidR="00337EB4" w:rsidRPr="002707C5" w:rsidRDefault="00480089" w:rsidP="00D320AF">
      <w:pPr>
        <w:numPr>
          <w:ilvl w:val="0"/>
          <w:numId w:val="35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 xml:space="preserve">przeniesienia do innego urzędu w rozumieniu ustawy </w:t>
      </w:r>
      <w:r w:rsidR="004D1C8C" w:rsidRPr="002707C5">
        <w:rPr>
          <w:rFonts w:cs="Arial"/>
        </w:rPr>
        <w:t>z dnia 21 listopada 2008 r. o</w:t>
      </w:r>
      <w:r w:rsidR="007F2AB3">
        <w:rPr>
          <w:rFonts w:cs="Arial"/>
        </w:rPr>
        <w:t> </w:t>
      </w:r>
      <w:r w:rsidR="004D1C8C" w:rsidRPr="002707C5">
        <w:rPr>
          <w:rFonts w:cs="Arial"/>
        </w:rPr>
        <w:t>służbie cywilnej (Dz. U. z 2024 r. poz. 409)</w:t>
      </w:r>
      <w:r w:rsidRPr="002707C5">
        <w:rPr>
          <w:rFonts w:eastAsia="Times New Roman" w:cs="Arial"/>
          <w:kern w:val="0"/>
          <w:lang w:eastAsia="ar-SA"/>
        </w:rPr>
        <w:t>.</w:t>
      </w:r>
    </w:p>
    <w:p w14:paraId="1E78F650" w14:textId="591EA1CF" w:rsidR="00337EB4" w:rsidRPr="002707C5" w:rsidRDefault="00480089" w:rsidP="00D320AF">
      <w:pPr>
        <w:numPr>
          <w:ilvl w:val="0"/>
          <w:numId w:val="42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>Naczelnik Urzędu jest uprawniony do wykonywania czynności z zakresu prawa pracy w stosunku do pracowników, za wyjątkiem czynności zastrzeżonych do wyłączn</w:t>
      </w:r>
      <w:r w:rsidR="006D0768" w:rsidRPr="002707C5">
        <w:rPr>
          <w:rFonts w:eastAsia="Times New Roman" w:cs="Arial"/>
          <w:kern w:val="0"/>
          <w:lang w:eastAsia="ar-SA"/>
        </w:rPr>
        <w:t>ych</w:t>
      </w:r>
      <w:r w:rsidRPr="002707C5">
        <w:rPr>
          <w:rFonts w:eastAsia="Times New Roman" w:cs="Arial"/>
          <w:kern w:val="0"/>
          <w:lang w:eastAsia="ar-SA"/>
        </w:rPr>
        <w:t xml:space="preserve"> kompetencji Dyrektora w regulaminie organizacyjnym Izby.</w:t>
      </w:r>
    </w:p>
    <w:p w14:paraId="218E1DAD" w14:textId="77777777" w:rsidR="00337EB4" w:rsidRPr="002707C5" w:rsidRDefault="00480089" w:rsidP="00D320AF">
      <w:pPr>
        <w:numPr>
          <w:ilvl w:val="0"/>
          <w:numId w:val="42"/>
        </w:numPr>
        <w:spacing w:line="360" w:lineRule="auto"/>
        <w:jc w:val="both"/>
        <w:rPr>
          <w:rFonts w:eastAsia="Times New Roman" w:cs="Arial"/>
          <w:kern w:val="0"/>
          <w:lang w:eastAsia="ar-SA"/>
        </w:rPr>
      </w:pPr>
      <w:r w:rsidRPr="002707C5">
        <w:rPr>
          <w:rFonts w:eastAsia="Times New Roman" w:cs="Arial"/>
          <w:kern w:val="0"/>
          <w:lang w:eastAsia="ar-SA"/>
        </w:rPr>
        <w:t>Kompetencje Naczelnika Urzędu w zakresie spraw pracowniczych oraz innych spraw organizacyjno-finansowych mogą być ustalone przez Dyrektora odrębnym dokumentem.</w:t>
      </w:r>
    </w:p>
    <w:p w14:paraId="64153BAE" w14:textId="77777777" w:rsidR="00337EB4" w:rsidRPr="002707C5" w:rsidRDefault="00337EB4">
      <w:pPr>
        <w:spacing w:line="360" w:lineRule="auto"/>
        <w:jc w:val="both"/>
        <w:rPr>
          <w:rFonts w:eastAsia="Times New Roman" w:cs="Arial"/>
          <w:kern w:val="0"/>
          <w:lang w:eastAsia="ar-SA"/>
        </w:rPr>
      </w:pPr>
    </w:p>
    <w:p w14:paraId="1D9F6724" w14:textId="0BAB35DD" w:rsidR="00337EB4" w:rsidRPr="002707C5" w:rsidRDefault="00480089">
      <w:pPr>
        <w:spacing w:line="360" w:lineRule="auto"/>
        <w:jc w:val="center"/>
      </w:pPr>
      <w:r w:rsidRPr="002707C5">
        <w:rPr>
          <w:rFonts w:cs="Arial"/>
          <w:b/>
        </w:rPr>
        <w:t xml:space="preserve">§ </w:t>
      </w:r>
      <w:r w:rsidR="00CE1CF9" w:rsidRPr="002707C5">
        <w:rPr>
          <w:rFonts w:cs="Arial"/>
          <w:b/>
        </w:rPr>
        <w:t>28</w:t>
      </w:r>
      <w:r w:rsidR="00394568" w:rsidRPr="002707C5">
        <w:rPr>
          <w:rFonts w:cs="Arial"/>
          <w:b/>
        </w:rPr>
        <w:t>.</w:t>
      </w:r>
    </w:p>
    <w:p w14:paraId="07449D42" w14:textId="77777777" w:rsidR="00337EB4" w:rsidRPr="002707C5" w:rsidRDefault="00337EB4">
      <w:pPr>
        <w:spacing w:line="360" w:lineRule="auto"/>
        <w:jc w:val="center"/>
        <w:rPr>
          <w:rFonts w:cs="Arial"/>
          <w:b/>
        </w:rPr>
      </w:pPr>
    </w:p>
    <w:p w14:paraId="75FACD15" w14:textId="23ABAE93" w:rsidR="00337EB4" w:rsidRPr="002707C5" w:rsidRDefault="00480089" w:rsidP="00C07AFC">
      <w:pPr>
        <w:spacing w:line="360" w:lineRule="auto"/>
      </w:pPr>
      <w:r w:rsidRPr="002707C5">
        <w:rPr>
          <w:rFonts w:cs="Arial"/>
        </w:rPr>
        <w:t>Regulamin podlega udostępnieniu w siedzibie oraz na stronie BIP Urzędu Skarbowego.</w:t>
      </w:r>
    </w:p>
    <w:sectPr w:rsidR="00337EB4" w:rsidRPr="002707C5">
      <w:footerReference w:type="default" r:id="rId11"/>
      <w:headerReference w:type="first" r:id="rId12"/>
      <w:pgSz w:w="11906" w:h="16838"/>
      <w:pgMar w:top="1134" w:right="1133" w:bottom="1134" w:left="1134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2100" w14:textId="77777777" w:rsidR="005C0999" w:rsidRDefault="005C0999">
      <w:r>
        <w:separator/>
      </w:r>
    </w:p>
  </w:endnote>
  <w:endnote w:type="continuationSeparator" w:id="0">
    <w:p w14:paraId="395B75EE" w14:textId="77777777" w:rsidR="005C0999" w:rsidRDefault="005C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4AF8" w14:textId="3779F2CA" w:rsidR="005C0999" w:rsidRDefault="005C0999">
    <w:pPr>
      <w:pStyle w:val="Stopka"/>
    </w:pPr>
    <w:r>
      <w:rPr>
        <w:rFonts w:ascii="Arial" w:hAnsi="Arial" w:cs="Arial"/>
        <w:szCs w:val="24"/>
      </w:rPr>
      <w:t xml:space="preserve">Załącznik do zarządzenia nr </w:t>
    </w:r>
    <w:r w:rsidR="00C6166D">
      <w:rPr>
        <w:rFonts w:ascii="Arial" w:hAnsi="Arial" w:cs="Arial"/>
        <w:szCs w:val="24"/>
      </w:rPr>
      <w:t>52</w:t>
    </w:r>
    <w:r w:rsidR="003503D5">
      <w:rPr>
        <w:rFonts w:ascii="Arial" w:hAnsi="Arial" w:cs="Arial"/>
        <w:szCs w:val="24"/>
      </w:rPr>
      <w:t>/</w:t>
    </w:r>
    <w:r>
      <w:rPr>
        <w:rFonts w:ascii="Arial" w:hAnsi="Arial" w:cs="Arial"/>
        <w:szCs w:val="24"/>
      </w:rPr>
      <w:t>2025</w:t>
    </w:r>
  </w:p>
  <w:p w14:paraId="64C2C38A" w14:textId="77777777" w:rsidR="005C0999" w:rsidRDefault="005C0999">
    <w:pPr>
      <w:pStyle w:val="Stopka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Dyrektora Izby Administracji Skarbowej w Gdańsku</w:t>
    </w:r>
  </w:p>
  <w:p w14:paraId="1ED46EDC" w14:textId="7B6076E0" w:rsidR="005C0999" w:rsidRDefault="005C0999">
    <w:pPr>
      <w:pStyle w:val="Stopka"/>
    </w:pPr>
    <w:r>
      <w:rPr>
        <w:rFonts w:ascii="Arial" w:hAnsi="Arial" w:cs="Arial"/>
        <w:szCs w:val="24"/>
      </w:rPr>
      <w:t xml:space="preserve">z dnia </w:t>
    </w:r>
    <w:r w:rsidR="00C6166D">
      <w:rPr>
        <w:rFonts w:ascii="Arial" w:hAnsi="Arial" w:cs="Arial"/>
        <w:szCs w:val="24"/>
      </w:rPr>
      <w:t>28</w:t>
    </w:r>
    <w:r>
      <w:rPr>
        <w:rFonts w:ascii="Arial" w:hAnsi="Arial" w:cs="Arial"/>
        <w:szCs w:val="24"/>
      </w:rPr>
      <w:t xml:space="preserve"> maja 2025 r.</w:t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  <w:t xml:space="preserve">Strona </w:t>
    </w:r>
    <w:r>
      <w:rPr>
        <w:rFonts w:ascii="Arial" w:hAnsi="Arial" w:cs="Arial"/>
        <w:szCs w:val="24"/>
      </w:rPr>
      <w:fldChar w:fldCharType="begin"/>
    </w:r>
    <w:r>
      <w:rPr>
        <w:rFonts w:ascii="Arial" w:hAnsi="Arial" w:cs="Arial"/>
        <w:szCs w:val="24"/>
      </w:rPr>
      <w:instrText>PAGE</w:instrText>
    </w:r>
    <w:r>
      <w:rPr>
        <w:rFonts w:ascii="Arial" w:hAnsi="Arial" w:cs="Arial"/>
        <w:szCs w:val="24"/>
      </w:rPr>
      <w:fldChar w:fldCharType="separate"/>
    </w:r>
    <w:r w:rsidR="00C6166D">
      <w:rPr>
        <w:rFonts w:ascii="Arial" w:hAnsi="Arial" w:cs="Arial"/>
        <w:noProof/>
        <w:szCs w:val="24"/>
      </w:rPr>
      <w:t>22</w:t>
    </w:r>
    <w:r>
      <w:rPr>
        <w:rFonts w:ascii="Arial" w:hAnsi="Arial" w:cs="Arial"/>
        <w:szCs w:val="24"/>
      </w:rPr>
      <w:fldChar w:fldCharType="end"/>
    </w:r>
    <w:r>
      <w:rPr>
        <w:rFonts w:ascii="Arial" w:hAnsi="Arial" w:cs="Arial"/>
        <w:szCs w:val="24"/>
      </w:rPr>
      <w:t xml:space="preserve"> z </w:t>
    </w:r>
    <w:r>
      <w:rPr>
        <w:rFonts w:ascii="Arial" w:hAnsi="Arial" w:cs="Arial"/>
        <w:szCs w:val="24"/>
      </w:rPr>
      <w:fldChar w:fldCharType="begin"/>
    </w:r>
    <w:r>
      <w:rPr>
        <w:rFonts w:ascii="Arial" w:hAnsi="Arial" w:cs="Arial"/>
        <w:szCs w:val="24"/>
      </w:rPr>
      <w:instrText>NUMPAGES</w:instrText>
    </w:r>
    <w:r>
      <w:rPr>
        <w:rFonts w:ascii="Arial" w:hAnsi="Arial" w:cs="Arial"/>
        <w:szCs w:val="24"/>
      </w:rPr>
      <w:fldChar w:fldCharType="separate"/>
    </w:r>
    <w:r w:rsidR="00C6166D">
      <w:rPr>
        <w:rFonts w:ascii="Arial" w:hAnsi="Arial" w:cs="Arial"/>
        <w:noProof/>
        <w:szCs w:val="24"/>
      </w:rPr>
      <w:t>25</w:t>
    </w:r>
    <w:r>
      <w:rPr>
        <w:rFonts w:ascii="Arial" w:hAnsi="Arial"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1B3CC" w14:textId="77777777" w:rsidR="005C0999" w:rsidRDefault="005C0999">
      <w:r>
        <w:separator/>
      </w:r>
    </w:p>
  </w:footnote>
  <w:footnote w:type="continuationSeparator" w:id="0">
    <w:p w14:paraId="291DDDFD" w14:textId="77777777" w:rsidR="005C0999" w:rsidRDefault="005C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7A432" w14:textId="50DA0766" w:rsidR="005C0999" w:rsidRDefault="005C0999">
    <w:pPr>
      <w:jc w:val="right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cs="Arial"/>
      </w:rPr>
      <w:t xml:space="preserve">Załącznik do zarządzenia nr </w:t>
    </w:r>
    <w:r w:rsidR="00C6166D">
      <w:rPr>
        <w:rFonts w:cs="Arial"/>
      </w:rPr>
      <w:t>52</w:t>
    </w:r>
    <w:r w:rsidR="003503D5">
      <w:rPr>
        <w:rFonts w:cs="Arial"/>
      </w:rPr>
      <w:t>/</w:t>
    </w:r>
    <w:r>
      <w:rPr>
        <w:rFonts w:cs="Arial"/>
      </w:rPr>
      <w:t>2025</w:t>
    </w:r>
  </w:p>
  <w:p w14:paraId="08F30974" w14:textId="77777777" w:rsidR="005C0999" w:rsidRDefault="005C0999">
    <w:pPr>
      <w:jc w:val="right"/>
      <w:rPr>
        <w:rFonts w:cs="Arial"/>
      </w:rPr>
    </w:pPr>
    <w:r>
      <w:rPr>
        <w:rFonts w:cs="Arial"/>
      </w:rPr>
      <w:t>Dyrektora Izby Administracji Skarbowej w Gdańsku</w:t>
    </w:r>
  </w:p>
  <w:p w14:paraId="6EBE6135" w14:textId="114808F0" w:rsidR="005C0999" w:rsidRDefault="005C0999">
    <w:pPr>
      <w:tabs>
        <w:tab w:val="left" w:pos="6804"/>
      </w:tabs>
      <w:jc w:val="right"/>
    </w:pPr>
    <w:r>
      <w:rPr>
        <w:rFonts w:cs="Arial"/>
      </w:rPr>
      <w:t xml:space="preserve">z dnia </w:t>
    </w:r>
    <w:r w:rsidR="00C6166D">
      <w:rPr>
        <w:rFonts w:cs="Arial"/>
      </w:rPr>
      <w:t>28</w:t>
    </w:r>
    <w:r>
      <w:rPr>
        <w:rFonts w:cs="Arial"/>
      </w:rPr>
      <w:t xml:space="preserve"> maja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abstractNum w:abstractNumId="1" w15:restartNumberingAfterBreak="0">
    <w:nsid w:val="00F56BE1"/>
    <w:multiLevelType w:val="multilevel"/>
    <w:tmpl w:val="11C030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900A7"/>
    <w:multiLevelType w:val="multilevel"/>
    <w:tmpl w:val="4572AD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5B37AC"/>
    <w:multiLevelType w:val="multilevel"/>
    <w:tmpl w:val="01A0A0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newromanps-boldmt" w:hAnsi="Arial" w:cs="Arial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67A55"/>
    <w:multiLevelType w:val="multilevel"/>
    <w:tmpl w:val="F09A0E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A52172D"/>
    <w:multiLevelType w:val="multilevel"/>
    <w:tmpl w:val="A9D865E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4314D5"/>
    <w:multiLevelType w:val="multilevel"/>
    <w:tmpl w:val="A1C215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D32CC6"/>
    <w:multiLevelType w:val="multilevel"/>
    <w:tmpl w:val="6652DDB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CF8332D"/>
    <w:multiLevelType w:val="multilevel"/>
    <w:tmpl w:val="BFEAE97A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ascii="Arial" w:hAnsi="Arial" w:cs="Arial" w:hint="default"/>
        <w:b w:val="0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9" w15:restartNumberingAfterBreak="0">
    <w:nsid w:val="0D5761BC"/>
    <w:multiLevelType w:val="multilevel"/>
    <w:tmpl w:val="9C7E27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Calibri" w:hAnsi="Arial" w:cs="Times New Roman"/>
        <w:b w:val="0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D6A4007"/>
    <w:multiLevelType w:val="multilevel"/>
    <w:tmpl w:val="917A8A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 w:val="0"/>
        <w:strike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611FEE"/>
    <w:multiLevelType w:val="multilevel"/>
    <w:tmpl w:val="2F88D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3A2532B"/>
    <w:multiLevelType w:val="multilevel"/>
    <w:tmpl w:val="E38ADA10"/>
    <w:lvl w:ilvl="0">
      <w:start w:val="1"/>
      <w:numFmt w:val="decimal"/>
      <w:lvlText w:val="%1)"/>
      <w:lvlJc w:val="left"/>
      <w:pPr>
        <w:tabs>
          <w:tab w:val="num" w:pos="0"/>
        </w:tabs>
        <w:ind w:left="4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BB03FC"/>
    <w:multiLevelType w:val="multilevel"/>
    <w:tmpl w:val="1EA2830C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6086B3B"/>
    <w:multiLevelType w:val="multilevel"/>
    <w:tmpl w:val="450C729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5" w15:restartNumberingAfterBreak="0">
    <w:nsid w:val="173B6571"/>
    <w:multiLevelType w:val="hybridMultilevel"/>
    <w:tmpl w:val="F5BCC688"/>
    <w:lvl w:ilvl="0" w:tplc="0554AD9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8E96B50"/>
    <w:multiLevelType w:val="multilevel"/>
    <w:tmpl w:val="AC48E42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CB57668"/>
    <w:multiLevelType w:val="multilevel"/>
    <w:tmpl w:val="96E67928"/>
    <w:lvl w:ilvl="0">
      <w:start w:val="1"/>
      <w:numFmt w:val="lowerLetter"/>
      <w:lvlText w:val="%1)"/>
      <w:lvlJc w:val="left"/>
      <w:pPr>
        <w:tabs>
          <w:tab w:val="num" w:pos="-141"/>
        </w:tabs>
        <w:ind w:left="114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68"/>
        </w:tabs>
        <w:ind w:left="11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28"/>
        </w:tabs>
        <w:ind w:left="15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88"/>
        </w:tabs>
        <w:ind w:left="18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48"/>
        </w:tabs>
        <w:ind w:left="2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608"/>
        </w:tabs>
        <w:ind w:left="26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8" w15:restartNumberingAfterBreak="0">
    <w:nsid w:val="1E5A1C31"/>
    <w:multiLevelType w:val="multilevel"/>
    <w:tmpl w:val="934A16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1AF731A"/>
    <w:multiLevelType w:val="hybridMultilevel"/>
    <w:tmpl w:val="E58E0ABC"/>
    <w:lvl w:ilvl="0" w:tplc="1FB6FD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1DB0E0C"/>
    <w:multiLevelType w:val="multilevel"/>
    <w:tmpl w:val="7A22E7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2320FF2"/>
    <w:multiLevelType w:val="multilevel"/>
    <w:tmpl w:val="CC3C9D6C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3E1255D"/>
    <w:multiLevelType w:val="hybridMultilevel"/>
    <w:tmpl w:val="8CD2D3E4"/>
    <w:lvl w:ilvl="0" w:tplc="7758F2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86E40"/>
    <w:multiLevelType w:val="multilevel"/>
    <w:tmpl w:val="A8AC3A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26467692"/>
    <w:multiLevelType w:val="multilevel"/>
    <w:tmpl w:val="04D01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7162DB8"/>
    <w:multiLevelType w:val="multilevel"/>
    <w:tmpl w:val="74EE5A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92E0C64"/>
    <w:multiLevelType w:val="multilevel"/>
    <w:tmpl w:val="9FFC305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7" w15:restartNumberingAfterBreak="0">
    <w:nsid w:val="2A8B5C80"/>
    <w:multiLevelType w:val="multilevel"/>
    <w:tmpl w:val="D70696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newromanps-boldmt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1762EDB"/>
    <w:multiLevelType w:val="multilevel"/>
    <w:tmpl w:val="A56457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322D3053"/>
    <w:multiLevelType w:val="multilevel"/>
    <w:tmpl w:val="4A3090F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Times New Roman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4F42E03"/>
    <w:multiLevelType w:val="multilevel"/>
    <w:tmpl w:val="0D7228B2"/>
    <w:lvl w:ilvl="0">
      <w:start w:val="1"/>
      <w:numFmt w:val="lowerLetter"/>
      <w:lvlText w:val="%1)"/>
      <w:lvlJc w:val="left"/>
      <w:pPr>
        <w:tabs>
          <w:tab w:val="num" w:pos="0"/>
        </w:tabs>
        <w:ind w:left="1103" w:hanging="360"/>
      </w:pPr>
      <w:rPr>
        <w:rFonts w:ascii="Arial" w:eastAsia="Times New Roman" w:hAnsi="Arial" w:cs="Arial"/>
        <w:strike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353911B3"/>
    <w:multiLevelType w:val="multilevel"/>
    <w:tmpl w:val="31C6EE1A"/>
    <w:lvl w:ilvl="0">
      <w:start w:val="1"/>
      <w:numFmt w:val="decimal"/>
      <w:lvlText w:val="%1)"/>
      <w:lvlJc w:val="left"/>
      <w:pPr>
        <w:tabs>
          <w:tab w:val="num" w:pos="-564"/>
        </w:tabs>
        <w:ind w:left="516" w:hanging="360"/>
      </w:pPr>
      <w:rPr>
        <w:rFonts w:ascii="Arial" w:eastAsia="Calibri" w:hAnsi="Arial" w:cs="Arial" w:hint="default"/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516"/>
        </w:tabs>
        <w:ind w:left="516" w:hanging="360"/>
      </w:pPr>
    </w:lvl>
    <w:lvl w:ilvl="2">
      <w:start w:val="1"/>
      <w:numFmt w:val="decimal"/>
      <w:lvlText w:val="%3."/>
      <w:lvlJc w:val="left"/>
      <w:pPr>
        <w:tabs>
          <w:tab w:val="num" w:pos="876"/>
        </w:tabs>
        <w:ind w:left="876" w:hanging="360"/>
      </w:pPr>
    </w:lvl>
    <w:lvl w:ilvl="3">
      <w:start w:val="1"/>
      <w:numFmt w:val="decimal"/>
      <w:lvlText w:val="%4."/>
      <w:lvlJc w:val="left"/>
      <w:pPr>
        <w:tabs>
          <w:tab w:val="num" w:pos="1236"/>
        </w:tabs>
        <w:ind w:left="1236" w:hanging="360"/>
      </w:pPr>
    </w:lvl>
    <w:lvl w:ilvl="4">
      <w:start w:val="1"/>
      <w:numFmt w:val="decimal"/>
      <w:lvlText w:val="%5."/>
      <w:lvlJc w:val="left"/>
      <w:pPr>
        <w:tabs>
          <w:tab w:val="num" w:pos="1596"/>
        </w:tabs>
        <w:ind w:left="1596" w:hanging="360"/>
      </w:pPr>
    </w:lvl>
    <w:lvl w:ilvl="5">
      <w:start w:val="1"/>
      <w:numFmt w:val="decimal"/>
      <w:lvlText w:val="%6."/>
      <w:lvlJc w:val="left"/>
      <w:pPr>
        <w:tabs>
          <w:tab w:val="num" w:pos="1956"/>
        </w:tabs>
        <w:ind w:left="1956" w:hanging="360"/>
      </w:pPr>
    </w:lvl>
    <w:lvl w:ilvl="6">
      <w:start w:val="1"/>
      <w:numFmt w:val="decimal"/>
      <w:lvlText w:val="%7."/>
      <w:lvlJc w:val="left"/>
      <w:pPr>
        <w:tabs>
          <w:tab w:val="num" w:pos="2316"/>
        </w:tabs>
        <w:ind w:left="2316" w:hanging="360"/>
      </w:pPr>
    </w:lvl>
    <w:lvl w:ilvl="7">
      <w:start w:val="1"/>
      <w:numFmt w:val="decimal"/>
      <w:lvlText w:val="%8."/>
      <w:lvlJc w:val="left"/>
      <w:pPr>
        <w:tabs>
          <w:tab w:val="num" w:pos="2676"/>
        </w:tabs>
        <w:ind w:left="2676" w:hanging="360"/>
      </w:pPr>
    </w:lvl>
    <w:lvl w:ilvl="8">
      <w:start w:val="1"/>
      <w:numFmt w:val="decimal"/>
      <w:lvlText w:val="%9."/>
      <w:lvlJc w:val="left"/>
      <w:pPr>
        <w:tabs>
          <w:tab w:val="num" w:pos="3036"/>
        </w:tabs>
        <w:ind w:left="3036" w:hanging="360"/>
      </w:pPr>
    </w:lvl>
  </w:abstractNum>
  <w:abstractNum w:abstractNumId="32" w15:restartNumberingAfterBreak="0">
    <w:nsid w:val="35663E9A"/>
    <w:multiLevelType w:val="multilevel"/>
    <w:tmpl w:val="9B5E1298"/>
    <w:lvl w:ilvl="0">
      <w:start w:val="1"/>
      <w:numFmt w:val="decimal"/>
      <w:lvlText w:val="%1)"/>
      <w:lvlJc w:val="left"/>
      <w:pPr>
        <w:tabs>
          <w:tab w:val="num" w:pos="0"/>
        </w:tabs>
        <w:ind w:left="1548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0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4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12" w:hanging="180"/>
      </w:pPr>
    </w:lvl>
  </w:abstractNum>
  <w:abstractNum w:abstractNumId="33" w15:restartNumberingAfterBreak="0">
    <w:nsid w:val="357B6454"/>
    <w:multiLevelType w:val="multilevel"/>
    <w:tmpl w:val="812033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37B3051F"/>
    <w:multiLevelType w:val="multilevel"/>
    <w:tmpl w:val="638208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80D042E"/>
    <w:multiLevelType w:val="multilevel"/>
    <w:tmpl w:val="04AEF1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8472B9B"/>
    <w:multiLevelType w:val="multilevel"/>
    <w:tmpl w:val="403465CA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7" w15:restartNumberingAfterBreak="0">
    <w:nsid w:val="39C61067"/>
    <w:multiLevelType w:val="hybridMultilevel"/>
    <w:tmpl w:val="71065CF8"/>
    <w:lvl w:ilvl="0" w:tplc="FB00E1C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D069AD"/>
    <w:multiLevelType w:val="multilevel"/>
    <w:tmpl w:val="BC20CA0E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0636745"/>
    <w:multiLevelType w:val="multilevel"/>
    <w:tmpl w:val="3F027B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4084386B"/>
    <w:multiLevelType w:val="hybridMultilevel"/>
    <w:tmpl w:val="8362CBA6"/>
    <w:lvl w:ilvl="0" w:tplc="32B01306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2F04273"/>
    <w:multiLevelType w:val="multilevel"/>
    <w:tmpl w:val="7A22E7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44D44D65"/>
    <w:multiLevelType w:val="multilevel"/>
    <w:tmpl w:val="00EE02C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7431DD5"/>
    <w:multiLevelType w:val="hybridMultilevel"/>
    <w:tmpl w:val="D2C21C86"/>
    <w:lvl w:ilvl="0" w:tplc="8F82E056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BFC4D89"/>
    <w:multiLevelType w:val="multilevel"/>
    <w:tmpl w:val="87B8225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2886D5C"/>
    <w:multiLevelType w:val="multilevel"/>
    <w:tmpl w:val="DE62D4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572D2608"/>
    <w:multiLevelType w:val="multilevel"/>
    <w:tmpl w:val="724C28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 w:val="0"/>
        <w:b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5756447B"/>
    <w:multiLevelType w:val="hybridMultilevel"/>
    <w:tmpl w:val="456E0506"/>
    <w:lvl w:ilvl="0" w:tplc="F7BC811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8B44084"/>
    <w:multiLevelType w:val="multilevel"/>
    <w:tmpl w:val="8C169C0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58E46E4D"/>
    <w:multiLevelType w:val="multilevel"/>
    <w:tmpl w:val="83A6D7EA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50" w15:restartNumberingAfterBreak="0">
    <w:nsid w:val="5A471444"/>
    <w:multiLevelType w:val="multilevel"/>
    <w:tmpl w:val="2E7A56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D2942B9"/>
    <w:multiLevelType w:val="hybridMultilevel"/>
    <w:tmpl w:val="1348047A"/>
    <w:lvl w:ilvl="0" w:tplc="0415000F">
      <w:start w:val="1"/>
      <w:numFmt w:val="decimal"/>
      <w:lvlText w:val="%1.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2" w15:restartNumberingAfterBreak="0">
    <w:nsid w:val="60BF51B2"/>
    <w:multiLevelType w:val="multilevel"/>
    <w:tmpl w:val="34341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655F49C5"/>
    <w:multiLevelType w:val="hybridMultilevel"/>
    <w:tmpl w:val="DC2ADBF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5AE13D8"/>
    <w:multiLevelType w:val="multilevel"/>
    <w:tmpl w:val="F57EAD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67F26DC2"/>
    <w:multiLevelType w:val="multilevel"/>
    <w:tmpl w:val="F182B5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6868194F"/>
    <w:multiLevelType w:val="multilevel"/>
    <w:tmpl w:val="2DE89CE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7" w15:restartNumberingAfterBreak="0">
    <w:nsid w:val="687F240D"/>
    <w:multiLevelType w:val="multilevel"/>
    <w:tmpl w:val="887EC2D8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</w:lvl>
  </w:abstractNum>
  <w:abstractNum w:abstractNumId="58" w15:restartNumberingAfterBreak="0">
    <w:nsid w:val="6B09182D"/>
    <w:multiLevelType w:val="multilevel"/>
    <w:tmpl w:val="4D38D990"/>
    <w:lvl w:ilvl="0">
      <w:start w:val="1"/>
      <w:numFmt w:val="lowerLetter"/>
      <w:lvlText w:val="%1)"/>
      <w:lvlJc w:val="left"/>
      <w:pPr>
        <w:tabs>
          <w:tab w:val="num" w:pos="-141"/>
        </w:tabs>
        <w:ind w:left="1146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tabs>
          <w:tab w:val="num" w:pos="448"/>
        </w:tabs>
        <w:ind w:left="448" w:hanging="360"/>
      </w:pPr>
    </w:lvl>
    <w:lvl w:ilvl="2">
      <w:start w:val="1"/>
      <w:numFmt w:val="decimal"/>
      <w:lvlText w:val="%3."/>
      <w:lvlJc w:val="left"/>
      <w:pPr>
        <w:tabs>
          <w:tab w:val="num" w:pos="808"/>
        </w:tabs>
        <w:ind w:left="808" w:hanging="360"/>
      </w:pPr>
    </w:lvl>
    <w:lvl w:ilvl="3">
      <w:start w:val="1"/>
      <w:numFmt w:val="decimal"/>
      <w:lvlText w:val="%4."/>
      <w:lvlJc w:val="left"/>
      <w:pPr>
        <w:tabs>
          <w:tab w:val="num" w:pos="1168"/>
        </w:tabs>
        <w:ind w:left="1168" w:hanging="360"/>
      </w:pPr>
    </w:lvl>
    <w:lvl w:ilvl="4">
      <w:start w:val="1"/>
      <w:numFmt w:val="decimal"/>
      <w:lvlText w:val="%5."/>
      <w:lvlJc w:val="left"/>
      <w:pPr>
        <w:tabs>
          <w:tab w:val="num" w:pos="1528"/>
        </w:tabs>
        <w:ind w:left="1528" w:hanging="360"/>
      </w:pPr>
    </w:lvl>
    <w:lvl w:ilvl="5">
      <w:start w:val="1"/>
      <w:numFmt w:val="decimal"/>
      <w:lvlText w:val="%6."/>
      <w:lvlJc w:val="left"/>
      <w:pPr>
        <w:tabs>
          <w:tab w:val="num" w:pos="1888"/>
        </w:tabs>
        <w:ind w:left="1888" w:hanging="360"/>
      </w:pPr>
    </w:lvl>
    <w:lvl w:ilvl="6">
      <w:start w:val="1"/>
      <w:numFmt w:val="decimal"/>
      <w:lvlText w:val="%7."/>
      <w:lvlJc w:val="left"/>
      <w:pPr>
        <w:tabs>
          <w:tab w:val="num" w:pos="2248"/>
        </w:tabs>
        <w:ind w:left="2248" w:hanging="360"/>
      </w:pPr>
    </w:lvl>
    <w:lvl w:ilvl="7">
      <w:start w:val="1"/>
      <w:numFmt w:val="decimal"/>
      <w:lvlText w:val="%8."/>
      <w:lvlJc w:val="left"/>
      <w:pPr>
        <w:tabs>
          <w:tab w:val="num" w:pos="2608"/>
        </w:tabs>
        <w:ind w:left="2608" w:hanging="360"/>
      </w:pPr>
    </w:lvl>
    <w:lvl w:ilvl="8">
      <w:start w:val="1"/>
      <w:numFmt w:val="decimal"/>
      <w:lvlText w:val="%9."/>
      <w:lvlJc w:val="left"/>
      <w:pPr>
        <w:tabs>
          <w:tab w:val="num" w:pos="2968"/>
        </w:tabs>
        <w:ind w:left="2968" w:hanging="360"/>
      </w:pPr>
    </w:lvl>
  </w:abstractNum>
  <w:abstractNum w:abstractNumId="59" w15:restartNumberingAfterBreak="0">
    <w:nsid w:val="6CF421C0"/>
    <w:multiLevelType w:val="multilevel"/>
    <w:tmpl w:val="EE782D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0" w15:restartNumberingAfterBreak="0">
    <w:nsid w:val="6E3F3A4B"/>
    <w:multiLevelType w:val="multilevel"/>
    <w:tmpl w:val="0D0867C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2922D10"/>
    <w:multiLevelType w:val="multilevel"/>
    <w:tmpl w:val="8C2851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73EA2917"/>
    <w:multiLevelType w:val="multilevel"/>
    <w:tmpl w:val="458C5FD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hint="default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4E67AB8"/>
    <w:multiLevelType w:val="hybridMultilevel"/>
    <w:tmpl w:val="40601F66"/>
    <w:lvl w:ilvl="0" w:tplc="144E3F0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9DD75D9"/>
    <w:multiLevelType w:val="multilevel"/>
    <w:tmpl w:val="AD0898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7AC9419C"/>
    <w:multiLevelType w:val="multilevel"/>
    <w:tmpl w:val="1D40986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C273A30"/>
    <w:multiLevelType w:val="multilevel"/>
    <w:tmpl w:val="3A2858C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6"/>
  </w:num>
  <w:num w:numId="2">
    <w:abstractNumId w:val="61"/>
  </w:num>
  <w:num w:numId="3">
    <w:abstractNumId w:val="28"/>
  </w:num>
  <w:num w:numId="4">
    <w:abstractNumId w:val="32"/>
  </w:num>
  <w:num w:numId="5">
    <w:abstractNumId w:val="45"/>
  </w:num>
  <w:num w:numId="6">
    <w:abstractNumId w:val="50"/>
  </w:num>
  <w:num w:numId="7">
    <w:abstractNumId w:val="39"/>
  </w:num>
  <w:num w:numId="8">
    <w:abstractNumId w:val="27"/>
  </w:num>
  <w:num w:numId="9">
    <w:abstractNumId w:val="30"/>
  </w:num>
  <w:num w:numId="10">
    <w:abstractNumId w:val="16"/>
  </w:num>
  <w:num w:numId="11">
    <w:abstractNumId w:val="12"/>
  </w:num>
  <w:num w:numId="12">
    <w:abstractNumId w:val="7"/>
  </w:num>
  <w:num w:numId="13">
    <w:abstractNumId w:val="1"/>
  </w:num>
  <w:num w:numId="14">
    <w:abstractNumId w:val="31"/>
  </w:num>
  <w:num w:numId="15">
    <w:abstractNumId w:val="9"/>
  </w:num>
  <w:num w:numId="16">
    <w:abstractNumId w:val="55"/>
  </w:num>
  <w:num w:numId="17">
    <w:abstractNumId w:val="49"/>
  </w:num>
  <w:num w:numId="18">
    <w:abstractNumId w:val="60"/>
  </w:num>
  <w:num w:numId="19">
    <w:abstractNumId w:val="42"/>
  </w:num>
  <w:num w:numId="20">
    <w:abstractNumId w:val="25"/>
  </w:num>
  <w:num w:numId="21">
    <w:abstractNumId w:val="21"/>
  </w:num>
  <w:num w:numId="22">
    <w:abstractNumId w:val="52"/>
  </w:num>
  <w:num w:numId="23">
    <w:abstractNumId w:val="44"/>
  </w:num>
  <w:num w:numId="24">
    <w:abstractNumId w:val="54"/>
  </w:num>
  <w:num w:numId="25">
    <w:abstractNumId w:val="10"/>
  </w:num>
  <w:num w:numId="26">
    <w:abstractNumId w:val="2"/>
  </w:num>
  <w:num w:numId="27">
    <w:abstractNumId w:val="29"/>
  </w:num>
  <w:num w:numId="28">
    <w:abstractNumId w:val="66"/>
  </w:num>
  <w:num w:numId="29">
    <w:abstractNumId w:val="11"/>
  </w:num>
  <w:num w:numId="30">
    <w:abstractNumId w:val="33"/>
  </w:num>
  <w:num w:numId="31">
    <w:abstractNumId w:val="65"/>
  </w:num>
  <w:num w:numId="32">
    <w:abstractNumId w:val="5"/>
  </w:num>
  <w:num w:numId="33">
    <w:abstractNumId w:val="46"/>
  </w:num>
  <w:num w:numId="34">
    <w:abstractNumId w:val="24"/>
  </w:num>
  <w:num w:numId="35">
    <w:abstractNumId w:val="34"/>
  </w:num>
  <w:num w:numId="36">
    <w:abstractNumId w:val="3"/>
  </w:num>
  <w:num w:numId="37">
    <w:abstractNumId w:val="35"/>
  </w:num>
  <w:num w:numId="38">
    <w:abstractNumId w:val="18"/>
  </w:num>
  <w:num w:numId="39">
    <w:abstractNumId w:val="26"/>
  </w:num>
  <w:num w:numId="40">
    <w:abstractNumId w:val="14"/>
  </w:num>
  <w:num w:numId="41">
    <w:abstractNumId w:val="64"/>
  </w:num>
  <w:num w:numId="42">
    <w:abstractNumId w:val="59"/>
  </w:num>
  <w:num w:numId="43">
    <w:abstractNumId w:val="23"/>
  </w:num>
  <w:num w:numId="44">
    <w:abstractNumId w:val="4"/>
  </w:num>
  <w:num w:numId="45">
    <w:abstractNumId w:val="41"/>
  </w:num>
  <w:num w:numId="46">
    <w:abstractNumId w:val="57"/>
  </w:num>
  <w:num w:numId="47">
    <w:abstractNumId w:val="38"/>
  </w:num>
  <w:num w:numId="48">
    <w:abstractNumId w:val="20"/>
  </w:num>
  <w:num w:numId="49">
    <w:abstractNumId w:val="53"/>
  </w:num>
  <w:num w:numId="50">
    <w:abstractNumId w:val="15"/>
  </w:num>
  <w:num w:numId="51">
    <w:abstractNumId w:val="58"/>
  </w:num>
  <w:num w:numId="52">
    <w:abstractNumId w:val="17"/>
  </w:num>
  <w:num w:numId="53">
    <w:abstractNumId w:val="22"/>
  </w:num>
  <w:num w:numId="54">
    <w:abstractNumId w:val="40"/>
  </w:num>
  <w:num w:numId="55">
    <w:abstractNumId w:val="19"/>
  </w:num>
  <w:num w:numId="56">
    <w:abstractNumId w:val="36"/>
  </w:num>
  <w:num w:numId="57">
    <w:abstractNumId w:val="8"/>
  </w:num>
  <w:num w:numId="58">
    <w:abstractNumId w:val="62"/>
  </w:num>
  <w:num w:numId="59">
    <w:abstractNumId w:val="6"/>
  </w:num>
  <w:num w:numId="60">
    <w:abstractNumId w:val="13"/>
  </w:num>
  <w:num w:numId="61">
    <w:abstractNumId w:val="48"/>
  </w:num>
  <w:num w:numId="62">
    <w:abstractNumId w:val="37"/>
  </w:num>
  <w:num w:numId="63">
    <w:abstractNumId w:val="43"/>
  </w:num>
  <w:num w:numId="64">
    <w:abstractNumId w:val="47"/>
  </w:num>
  <w:num w:numId="65">
    <w:abstractNumId w:val="51"/>
  </w:num>
  <w:num w:numId="66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B4"/>
    <w:rsid w:val="00001911"/>
    <w:rsid w:val="00012643"/>
    <w:rsid w:val="00014ED2"/>
    <w:rsid w:val="000171A6"/>
    <w:rsid w:val="00020BD5"/>
    <w:rsid w:val="000217FE"/>
    <w:rsid w:val="00023C91"/>
    <w:rsid w:val="000473E1"/>
    <w:rsid w:val="00051023"/>
    <w:rsid w:val="000617F5"/>
    <w:rsid w:val="00062439"/>
    <w:rsid w:val="00065383"/>
    <w:rsid w:val="00065759"/>
    <w:rsid w:val="00084D36"/>
    <w:rsid w:val="0009131E"/>
    <w:rsid w:val="000A118E"/>
    <w:rsid w:val="000A1A67"/>
    <w:rsid w:val="000A1BF6"/>
    <w:rsid w:val="000B188A"/>
    <w:rsid w:val="000E4E27"/>
    <w:rsid w:val="000F297F"/>
    <w:rsid w:val="00102776"/>
    <w:rsid w:val="00131302"/>
    <w:rsid w:val="00146A9C"/>
    <w:rsid w:val="00147C0F"/>
    <w:rsid w:val="00151677"/>
    <w:rsid w:val="0016061E"/>
    <w:rsid w:val="00161314"/>
    <w:rsid w:val="001677A6"/>
    <w:rsid w:val="001804CA"/>
    <w:rsid w:val="001857A5"/>
    <w:rsid w:val="0019212B"/>
    <w:rsid w:val="0019403A"/>
    <w:rsid w:val="00194E90"/>
    <w:rsid w:val="001A0908"/>
    <w:rsid w:val="001A578E"/>
    <w:rsid w:val="001B0342"/>
    <w:rsid w:val="001B505B"/>
    <w:rsid w:val="001C64CE"/>
    <w:rsid w:val="001D729D"/>
    <w:rsid w:val="001E36DB"/>
    <w:rsid w:val="0020688A"/>
    <w:rsid w:val="00207D06"/>
    <w:rsid w:val="00223FBD"/>
    <w:rsid w:val="00250DFB"/>
    <w:rsid w:val="00254CFA"/>
    <w:rsid w:val="00256257"/>
    <w:rsid w:val="00264E96"/>
    <w:rsid w:val="002707C5"/>
    <w:rsid w:val="002851B1"/>
    <w:rsid w:val="002969A1"/>
    <w:rsid w:val="002A2040"/>
    <w:rsid w:val="002A5CF8"/>
    <w:rsid w:val="002C0B18"/>
    <w:rsid w:val="002C48AF"/>
    <w:rsid w:val="002D6B03"/>
    <w:rsid w:val="002F72F3"/>
    <w:rsid w:val="003025A5"/>
    <w:rsid w:val="00305B0A"/>
    <w:rsid w:val="003209BA"/>
    <w:rsid w:val="00332F6B"/>
    <w:rsid w:val="00337EB4"/>
    <w:rsid w:val="003503D5"/>
    <w:rsid w:val="00380E7D"/>
    <w:rsid w:val="00386397"/>
    <w:rsid w:val="00392837"/>
    <w:rsid w:val="00394568"/>
    <w:rsid w:val="0039739A"/>
    <w:rsid w:val="0039746D"/>
    <w:rsid w:val="00397800"/>
    <w:rsid w:val="003A19B3"/>
    <w:rsid w:val="003A78A4"/>
    <w:rsid w:val="003C2DAA"/>
    <w:rsid w:val="003C7D46"/>
    <w:rsid w:val="0043287A"/>
    <w:rsid w:val="00434714"/>
    <w:rsid w:val="00476F13"/>
    <w:rsid w:val="00477108"/>
    <w:rsid w:val="00480089"/>
    <w:rsid w:val="004911F6"/>
    <w:rsid w:val="00495C2A"/>
    <w:rsid w:val="004A17F5"/>
    <w:rsid w:val="004B1EAD"/>
    <w:rsid w:val="004B21F6"/>
    <w:rsid w:val="004B4156"/>
    <w:rsid w:val="004D1C8C"/>
    <w:rsid w:val="004D29C5"/>
    <w:rsid w:val="00523DA1"/>
    <w:rsid w:val="00527D3B"/>
    <w:rsid w:val="00547592"/>
    <w:rsid w:val="00567588"/>
    <w:rsid w:val="00582B1A"/>
    <w:rsid w:val="00597869"/>
    <w:rsid w:val="005A157A"/>
    <w:rsid w:val="005A1EDD"/>
    <w:rsid w:val="005A2EB1"/>
    <w:rsid w:val="005A4AB9"/>
    <w:rsid w:val="005C0999"/>
    <w:rsid w:val="005D3650"/>
    <w:rsid w:val="005D7FF7"/>
    <w:rsid w:val="005E101C"/>
    <w:rsid w:val="005F6B7E"/>
    <w:rsid w:val="005F7BC1"/>
    <w:rsid w:val="00602D47"/>
    <w:rsid w:val="00606069"/>
    <w:rsid w:val="006271E1"/>
    <w:rsid w:val="00632834"/>
    <w:rsid w:val="0063393E"/>
    <w:rsid w:val="006549EF"/>
    <w:rsid w:val="006573F1"/>
    <w:rsid w:val="00660A23"/>
    <w:rsid w:val="00661ED1"/>
    <w:rsid w:val="006722EB"/>
    <w:rsid w:val="00692D51"/>
    <w:rsid w:val="006C246B"/>
    <w:rsid w:val="006D0768"/>
    <w:rsid w:val="006D2B76"/>
    <w:rsid w:val="006D42B3"/>
    <w:rsid w:val="006F1A16"/>
    <w:rsid w:val="00704102"/>
    <w:rsid w:val="00707C63"/>
    <w:rsid w:val="00724F14"/>
    <w:rsid w:val="00733BA9"/>
    <w:rsid w:val="0074655E"/>
    <w:rsid w:val="00764AA4"/>
    <w:rsid w:val="007A4332"/>
    <w:rsid w:val="007B46E1"/>
    <w:rsid w:val="007B5EE3"/>
    <w:rsid w:val="007B6294"/>
    <w:rsid w:val="007C549B"/>
    <w:rsid w:val="007D45AB"/>
    <w:rsid w:val="007E5D08"/>
    <w:rsid w:val="007F2AB3"/>
    <w:rsid w:val="007F2FCD"/>
    <w:rsid w:val="007F4A7E"/>
    <w:rsid w:val="00811A4A"/>
    <w:rsid w:val="0081230C"/>
    <w:rsid w:val="00814E6E"/>
    <w:rsid w:val="00815A20"/>
    <w:rsid w:val="008263F1"/>
    <w:rsid w:val="00833049"/>
    <w:rsid w:val="00835A9A"/>
    <w:rsid w:val="0087409E"/>
    <w:rsid w:val="008750B6"/>
    <w:rsid w:val="008776C9"/>
    <w:rsid w:val="008A23B5"/>
    <w:rsid w:val="008A3943"/>
    <w:rsid w:val="008A62E7"/>
    <w:rsid w:val="008B2EB3"/>
    <w:rsid w:val="008C0CED"/>
    <w:rsid w:val="008C1EE5"/>
    <w:rsid w:val="008C4C41"/>
    <w:rsid w:val="008C72D3"/>
    <w:rsid w:val="008D01C1"/>
    <w:rsid w:val="008D41F6"/>
    <w:rsid w:val="00903BAD"/>
    <w:rsid w:val="00930591"/>
    <w:rsid w:val="00953BF5"/>
    <w:rsid w:val="00956B50"/>
    <w:rsid w:val="00975174"/>
    <w:rsid w:val="00980747"/>
    <w:rsid w:val="00981DBE"/>
    <w:rsid w:val="009A6128"/>
    <w:rsid w:val="009B5EF3"/>
    <w:rsid w:val="009C08D1"/>
    <w:rsid w:val="009C433D"/>
    <w:rsid w:val="00A10FA5"/>
    <w:rsid w:val="00A160EB"/>
    <w:rsid w:val="00A22BBF"/>
    <w:rsid w:val="00A30BFF"/>
    <w:rsid w:val="00A33F6B"/>
    <w:rsid w:val="00A37A64"/>
    <w:rsid w:val="00A37CE2"/>
    <w:rsid w:val="00A40EFD"/>
    <w:rsid w:val="00A4560C"/>
    <w:rsid w:val="00A67508"/>
    <w:rsid w:val="00A81DE3"/>
    <w:rsid w:val="00A97E0C"/>
    <w:rsid w:val="00AB0275"/>
    <w:rsid w:val="00AB55EB"/>
    <w:rsid w:val="00AC5F66"/>
    <w:rsid w:val="00AD4766"/>
    <w:rsid w:val="00AD53F0"/>
    <w:rsid w:val="00AE0BEC"/>
    <w:rsid w:val="00AE768C"/>
    <w:rsid w:val="00B10BDC"/>
    <w:rsid w:val="00B25470"/>
    <w:rsid w:val="00B3424A"/>
    <w:rsid w:val="00B34681"/>
    <w:rsid w:val="00B36AC1"/>
    <w:rsid w:val="00B43F6B"/>
    <w:rsid w:val="00B742BC"/>
    <w:rsid w:val="00B8036F"/>
    <w:rsid w:val="00B83316"/>
    <w:rsid w:val="00B93377"/>
    <w:rsid w:val="00BA3106"/>
    <w:rsid w:val="00BA3587"/>
    <w:rsid w:val="00BA4279"/>
    <w:rsid w:val="00BB051A"/>
    <w:rsid w:val="00BD4BB8"/>
    <w:rsid w:val="00BE33AF"/>
    <w:rsid w:val="00C0405A"/>
    <w:rsid w:val="00C07AFC"/>
    <w:rsid w:val="00C15EF4"/>
    <w:rsid w:val="00C15F96"/>
    <w:rsid w:val="00C35D27"/>
    <w:rsid w:val="00C57689"/>
    <w:rsid w:val="00C6166D"/>
    <w:rsid w:val="00C70255"/>
    <w:rsid w:val="00C83C2C"/>
    <w:rsid w:val="00C84076"/>
    <w:rsid w:val="00C9107C"/>
    <w:rsid w:val="00C9312E"/>
    <w:rsid w:val="00C94D67"/>
    <w:rsid w:val="00CA50A2"/>
    <w:rsid w:val="00CB2617"/>
    <w:rsid w:val="00CC2963"/>
    <w:rsid w:val="00CC51D7"/>
    <w:rsid w:val="00CE1CF9"/>
    <w:rsid w:val="00CF2C29"/>
    <w:rsid w:val="00CF3489"/>
    <w:rsid w:val="00CF5407"/>
    <w:rsid w:val="00D050FC"/>
    <w:rsid w:val="00D147A9"/>
    <w:rsid w:val="00D1515A"/>
    <w:rsid w:val="00D2074E"/>
    <w:rsid w:val="00D20C36"/>
    <w:rsid w:val="00D276D9"/>
    <w:rsid w:val="00D320AF"/>
    <w:rsid w:val="00D32380"/>
    <w:rsid w:val="00D41C65"/>
    <w:rsid w:val="00D50CD9"/>
    <w:rsid w:val="00D55D3C"/>
    <w:rsid w:val="00D86F97"/>
    <w:rsid w:val="00D87C82"/>
    <w:rsid w:val="00D916F9"/>
    <w:rsid w:val="00D93BC0"/>
    <w:rsid w:val="00D9500C"/>
    <w:rsid w:val="00DA6478"/>
    <w:rsid w:val="00DB522E"/>
    <w:rsid w:val="00E15117"/>
    <w:rsid w:val="00E17949"/>
    <w:rsid w:val="00E3666C"/>
    <w:rsid w:val="00E4130B"/>
    <w:rsid w:val="00E44323"/>
    <w:rsid w:val="00E46817"/>
    <w:rsid w:val="00EC71C8"/>
    <w:rsid w:val="00ED21DF"/>
    <w:rsid w:val="00ED62F0"/>
    <w:rsid w:val="00EE4DAB"/>
    <w:rsid w:val="00EF1F5A"/>
    <w:rsid w:val="00EF5AA4"/>
    <w:rsid w:val="00F04A5C"/>
    <w:rsid w:val="00F068DD"/>
    <w:rsid w:val="00F1336D"/>
    <w:rsid w:val="00F31784"/>
    <w:rsid w:val="00F8117E"/>
    <w:rsid w:val="00F94A91"/>
    <w:rsid w:val="00F95515"/>
    <w:rsid w:val="00FB4F1A"/>
    <w:rsid w:val="00FB6DFE"/>
    <w:rsid w:val="00FD5ABD"/>
    <w:rsid w:val="00FE3716"/>
    <w:rsid w:val="00FE3BBB"/>
    <w:rsid w:val="00FE3CE5"/>
    <w:rsid w:val="00FF34E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C8B818"/>
  <w15:docId w15:val="{03FCFD00-DF03-4B3E-B12E-C7AFE38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  <w:rPr>
      <w:rFonts w:ascii="Arial" w:eastAsia="Arial Unicode MS" w:hAnsi="Arial" w:cs="Tahoma"/>
      <w:kern w:val="2"/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after="120"/>
      <w:outlineLvl w:val="0"/>
    </w:pPr>
    <w:rPr>
      <w:sz w:val="36"/>
      <w:szCs w:val="36"/>
    </w:rPr>
  </w:style>
  <w:style w:type="paragraph" w:styleId="Nagwek2">
    <w:name w:val="heading 2"/>
    <w:basedOn w:val="Nagwek10"/>
    <w:next w:val="Tekstpodstawowy"/>
    <w:qFormat/>
    <w:pPr>
      <w:tabs>
        <w:tab w:val="left" w:pos="0"/>
      </w:tabs>
      <w:spacing w:before="200" w:after="120"/>
      <w:ind w:left="432" w:hanging="432"/>
      <w:outlineLvl w:val="1"/>
    </w:pPr>
  </w:style>
  <w:style w:type="paragraph" w:styleId="Nagwek3">
    <w:name w:val="heading 3"/>
    <w:basedOn w:val="Nagwek10"/>
    <w:next w:val="Tekstpodstawowy"/>
    <w:qFormat/>
    <w:pPr>
      <w:tabs>
        <w:tab w:val="left" w:pos="0"/>
      </w:tabs>
      <w:spacing w:before="140" w:after="120"/>
      <w:ind w:left="432" w:hanging="432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i w:val="0"/>
    </w:rPr>
  </w:style>
  <w:style w:type="character" w:customStyle="1" w:styleId="WW8Num2z1">
    <w:name w:val="WW8Num2z1"/>
    <w:qFormat/>
    <w:rPr>
      <w:b/>
      <w:color w:val="00000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kern w:val="0"/>
      <w:lang w:eastAsia="ar-SA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b w:val="0"/>
      <w:color w:val="auto"/>
    </w:rPr>
  </w:style>
  <w:style w:type="character" w:customStyle="1" w:styleId="WW8Num9z0">
    <w:name w:val="WW8Num9z0"/>
    <w:qFormat/>
    <w:rPr>
      <w:rFonts w:eastAsia="timesnewromanps-boldmt"/>
      <w:b w:val="0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12z0">
    <w:name w:val="WW8Num12z0"/>
    <w:qFormat/>
    <w:rPr>
      <w:color w:val="000000"/>
    </w:rPr>
  </w:style>
  <w:style w:type="character" w:customStyle="1" w:styleId="WW8Num13z0">
    <w:name w:val="WW8Num13z0"/>
    <w:qFormat/>
    <w:rPr>
      <w:b w:val="0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lang w:eastAsia="pl-PL"/>
    </w:rPr>
  </w:style>
  <w:style w:type="character" w:customStyle="1" w:styleId="WW8Num16z0">
    <w:name w:val="WW8Num16z0"/>
    <w:qFormat/>
    <w:rPr>
      <w:rFonts w:eastAsia="Calibri"/>
      <w:b w:val="0"/>
      <w:i w:val="0"/>
      <w:color w:val="000000"/>
      <w:sz w:val="24"/>
    </w:rPr>
  </w:style>
  <w:style w:type="character" w:customStyle="1" w:styleId="WW8Num17z0">
    <w:name w:val="WW8Num17z0"/>
    <w:qFormat/>
    <w:rPr>
      <w:b w:val="0"/>
    </w:rPr>
  </w:style>
  <w:style w:type="character" w:customStyle="1" w:styleId="WW8Num17z1">
    <w:name w:val="WW8Num17z1"/>
    <w:qFormat/>
    <w:rPr>
      <w:rFonts w:ascii="Times New Roman" w:eastAsia="Calibri" w:hAnsi="Times New Roman" w:cs="Times New Roman"/>
      <w:b w:val="0"/>
      <w:lang w:eastAsia="en-US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lang w:eastAsia="en-US"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b w:val="0"/>
      <w:lang w:eastAsia="en-U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lang w:eastAsia="en-US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  <w:rPr>
      <w:b w:val="0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color w:val="000000"/>
      <w:lang w:eastAsia="pl-PL"/>
    </w:rPr>
  </w:style>
  <w:style w:type="character" w:customStyle="1" w:styleId="WW8Num37z0">
    <w:name w:val="WW8Num37z0"/>
    <w:qFormat/>
    <w:rPr>
      <w:b w:val="0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39z0">
    <w:name w:val="WW8Num39z0"/>
    <w:qFormat/>
    <w:rPr>
      <w:rFonts w:eastAsia="Times New Roman"/>
      <w:lang w:eastAsia="en-US"/>
    </w:rPr>
  </w:style>
  <w:style w:type="character" w:customStyle="1" w:styleId="WW8Num40z0">
    <w:name w:val="WW8Num40z0"/>
    <w:qFormat/>
    <w:rPr>
      <w:b w:val="0"/>
    </w:rPr>
  </w:style>
  <w:style w:type="character" w:customStyle="1" w:styleId="WW8Num41z0">
    <w:name w:val="WW8Num41z0"/>
    <w:qFormat/>
    <w:rPr>
      <w:rFonts w:eastAsia="Times New Roman"/>
      <w:b w:val="0"/>
      <w:lang w:eastAsia="en-US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qFormat/>
    <w:rPr>
      <w:b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  <w:rPr>
      <w:b/>
    </w:rPr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b w:val="0"/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</w:style>
  <w:style w:type="character" w:customStyle="1" w:styleId="WW8Num48z0">
    <w:name w:val="WW8Num48z0"/>
    <w:qFormat/>
    <w:rPr>
      <w:rFonts w:eastAsia="timesnewromanps-boldmt"/>
      <w:b w:val="0"/>
      <w:bCs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color w:val="auto"/>
    </w:rPr>
  </w:style>
  <w:style w:type="character" w:customStyle="1" w:styleId="WW8Num51z0">
    <w:name w:val="WW8Num51z0"/>
    <w:qFormat/>
    <w:rPr>
      <w:rFonts w:eastAsia="Times New Roman"/>
      <w:b w:val="0"/>
      <w:lang w:eastAsia="en-US"/>
    </w:rPr>
  </w:style>
  <w:style w:type="character" w:customStyle="1" w:styleId="WW8Num52z0">
    <w:name w:val="WW8Num52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b/>
      <w:color w:val="000000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6z1">
    <w:name w:val="WW8Num46z1"/>
    <w:qFormat/>
    <w:rPr>
      <w:rFonts w:ascii="Times New Roman" w:hAnsi="Times New Roman" w:cs="Times New Roman"/>
      <w:b w:val="0"/>
      <w:bCs w:val="0"/>
      <w:sz w:val="24"/>
      <w:szCs w:val="24"/>
      <w:lang w:eastAsia="pl-PL"/>
    </w:rPr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  <w:rPr>
      <w:rFonts w:ascii="Arial" w:eastAsia="Times New Roman" w:hAnsi="Arial" w:cs="Arial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color w:val="000000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b w:val="0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b w:val="0"/>
    </w:rPr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lang w:eastAsia="pl-PL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  <w:rPr>
      <w:rFonts w:eastAsia="Calibri"/>
      <w:b w:val="0"/>
      <w:i w:val="0"/>
      <w:color w:val="000000"/>
      <w:sz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b w:val="0"/>
    </w:rPr>
  </w:style>
  <w:style w:type="character" w:customStyle="1" w:styleId="WW8Num59z1">
    <w:name w:val="WW8Num59z1"/>
    <w:qFormat/>
    <w:rPr>
      <w:rFonts w:ascii="Times New Roman" w:eastAsia="Calibri" w:hAnsi="Times New Roman" w:cs="Times New Roman"/>
      <w:b w:val="0"/>
      <w:lang w:eastAsia="en-US"/>
    </w:rPr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b w:val="0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</w:style>
  <w:style w:type="character" w:customStyle="1" w:styleId="WW8Num61z1">
    <w:name w:val="WW8Num61z1"/>
    <w:qFormat/>
    <w:rPr>
      <w:rFonts w:eastAsia="Times New Roman"/>
    </w:rPr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b w:val="0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lang w:eastAsia="en-US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b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Times New Roman" w:eastAsia="Times New Roman" w:hAnsi="Times New Roman" w:cs="Times New Roman"/>
      <w:b w:val="0"/>
      <w:lang w:eastAsia="en-US"/>
    </w:rPr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b w:val="0"/>
      <w:lang w:eastAsia="en-US"/>
    </w:rPr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b/>
    </w:rPr>
  </w:style>
  <w:style w:type="character" w:customStyle="1" w:styleId="WW8Num80z1">
    <w:name w:val="WW8Num80z1"/>
    <w:qFormat/>
    <w:rPr>
      <w:b w:val="0"/>
    </w:rPr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Times New Roman" w:hAnsi="Times New Roman" w:cs="Times New Roman"/>
      <w:color w:val="000000"/>
      <w:lang w:eastAsia="pl-PL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  <w:rPr>
      <w:b w:val="0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eastAsia="Times New Roman"/>
      <w:lang w:eastAsia="en-US"/>
    </w:rPr>
  </w:style>
  <w:style w:type="character" w:customStyle="1" w:styleId="WW8Num85z1">
    <w:name w:val="WW8Num85z1"/>
    <w:qFormat/>
    <w:rPr>
      <w:rFonts w:ascii="Courier New" w:hAnsi="Courier New" w:cs="Courier New"/>
    </w:rPr>
  </w:style>
  <w:style w:type="character" w:customStyle="1" w:styleId="WW8Num85z2">
    <w:name w:val="WW8Num85z2"/>
    <w:qFormat/>
    <w:rPr>
      <w:rFonts w:ascii="Wingdings" w:hAnsi="Wingdings" w:cs="Wingdings"/>
    </w:rPr>
  </w:style>
  <w:style w:type="character" w:customStyle="1" w:styleId="WW8Num85z3">
    <w:name w:val="WW8Num85z3"/>
    <w:qFormat/>
    <w:rPr>
      <w:rFonts w:ascii="Symbol" w:hAnsi="Symbol" w:cs="Symbol"/>
    </w:rPr>
  </w:style>
  <w:style w:type="character" w:customStyle="1" w:styleId="WW8Num86z0">
    <w:name w:val="WW8Num86z0"/>
    <w:qFormat/>
    <w:rPr>
      <w:b w:val="0"/>
    </w:rPr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  <w:rPr>
      <w:rFonts w:eastAsia="Times New Roman"/>
      <w:b w:val="0"/>
      <w:lang w:eastAsia="en-US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Times New Roman" w:eastAsia="Times New Roman" w:hAnsi="Times New Roman" w:cs="Times New Roman"/>
      <w:b w:val="0"/>
    </w:rPr>
  </w:style>
  <w:style w:type="character" w:customStyle="1" w:styleId="WW8Num88z1">
    <w:name w:val="WW8Num88z1"/>
    <w:qFormat/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b/>
    </w:rPr>
  </w:style>
  <w:style w:type="character" w:customStyle="1" w:styleId="WW8Num89z1">
    <w:name w:val="WW8Num89z1"/>
    <w:qFormat/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90z1">
    <w:name w:val="WW8Num90z1"/>
    <w:qFormat/>
    <w:rPr>
      <w:rFonts w:ascii="Symbol" w:hAnsi="Symbol" w:cs="StarSymbol"/>
      <w:sz w:val="18"/>
      <w:szCs w:val="18"/>
    </w:rPr>
  </w:style>
  <w:style w:type="character" w:customStyle="1" w:styleId="WW8Num91z0">
    <w:name w:val="WW8Num91z0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  <w:rPr>
      <w:color w:val="auto"/>
    </w:rPr>
  </w:style>
  <w:style w:type="character" w:customStyle="1" w:styleId="WW8Num92z1">
    <w:name w:val="WW8Num92z1"/>
    <w:qFormat/>
  </w:style>
  <w:style w:type="character" w:customStyle="1" w:styleId="WW8Num92z2">
    <w:name w:val="WW8Num92z2"/>
    <w:qFormat/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0">
    <w:name w:val="WW8Num93z0"/>
    <w:qFormat/>
    <w:rPr>
      <w:rFonts w:ascii="Times New Roman" w:eastAsia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  <w:rPr>
      <w:b/>
    </w:rPr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0">
    <w:name w:val="WW8Num94z0"/>
    <w:qFormat/>
    <w:rPr>
      <w:b w:val="0"/>
    </w:rPr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95z0">
    <w:name w:val="WW8Num95z0"/>
    <w:qFormat/>
  </w:style>
  <w:style w:type="character" w:customStyle="1" w:styleId="WW8Num95z1">
    <w:name w:val="WW8Num95z1"/>
    <w:qFormat/>
    <w:rPr>
      <w:rFonts w:ascii="Courier New" w:hAnsi="Courier New" w:cs="Courier New"/>
    </w:rPr>
  </w:style>
  <w:style w:type="character" w:customStyle="1" w:styleId="WW8Num95z2">
    <w:name w:val="WW8Num95z2"/>
    <w:qFormat/>
    <w:rPr>
      <w:rFonts w:ascii="Wingdings" w:hAnsi="Wingdings" w:cs="Wingdings"/>
    </w:rPr>
  </w:style>
  <w:style w:type="character" w:customStyle="1" w:styleId="WW8Num95z3">
    <w:name w:val="WW8Num95z3"/>
    <w:qFormat/>
    <w:rPr>
      <w:rFonts w:ascii="Symbol" w:hAnsi="Symbol" w:cs="Symbol"/>
    </w:rPr>
  </w:style>
  <w:style w:type="character" w:customStyle="1" w:styleId="WW8Num96z0">
    <w:name w:val="WW8Num96z0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eastAsia="timesnewromanps-boldmt"/>
      <w:b w:val="0"/>
      <w:bCs/>
    </w:rPr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</w:style>
  <w:style w:type="character" w:customStyle="1" w:styleId="WW8Num98z1">
    <w:name w:val="WW8Num98z1"/>
    <w:qFormat/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color w:val="auto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/>
      <w:b w:val="0"/>
      <w:lang w:eastAsia="en-US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b w:val="0"/>
    </w:rPr>
  </w:style>
  <w:style w:type="character" w:customStyle="1" w:styleId="WW8Num102z1">
    <w:name w:val="WW8Num102z1"/>
    <w:qFormat/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Domylnaczcionkaakapitu3">
    <w:name w:val="Domyślna czcionka akapitu3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Domylnaczcionkaakapitu2">
    <w:name w:val="Domyślna czcionka akapitu2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Domylnaczcionkaakapitu1">
    <w:name w:val="Domyślna czcionka akapitu1"/>
    <w:qFormat/>
  </w:style>
  <w:style w:type="character" w:customStyle="1" w:styleId="Tekstdomylnie">
    <w:name w:val="Tekst domyślnie"/>
    <w:qFormat/>
    <w:rPr>
      <w:rFonts w:ascii="Arial" w:hAnsi="Arial" w:cs="Arial"/>
      <w:sz w:val="20"/>
      <w:shd w:val="clear" w:color="auto" w:fill="auto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qFormat/>
    <w:rPr>
      <w:rFonts w:ascii="Segoe UI" w:hAnsi="Segoe UI" w:cs="Segoe UI"/>
      <w:kern w:val="2"/>
      <w:sz w:val="18"/>
      <w:szCs w:val="18"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Arial" w:eastAsia="Arial Unicode MS" w:hAnsi="Arial" w:cs="Tahoma"/>
      <w:kern w:val="2"/>
      <w:lang w:eastAsia="zh-CN"/>
    </w:rPr>
  </w:style>
  <w:style w:type="character" w:customStyle="1" w:styleId="TematkomentarzaZnak">
    <w:name w:val="Temat komentarza Znak"/>
    <w:qFormat/>
    <w:rPr>
      <w:rFonts w:ascii="Arial" w:eastAsia="Arial Unicode MS" w:hAnsi="Arial" w:cs="Tahoma"/>
      <w:b/>
      <w:bCs/>
      <w:kern w:val="2"/>
      <w:lang w:eastAsia="zh-CN"/>
    </w:rPr>
  </w:style>
  <w:style w:type="character" w:customStyle="1" w:styleId="Numeracjawierszy">
    <w:name w:val="Numeracja wiersz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Nagwek10">
    <w:name w:val="Nagłówek1"/>
    <w:basedOn w:val="Standard"/>
    <w:next w:val="Standard"/>
    <w:qFormat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sz w:val="32"/>
      <w:szCs w:val="3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20">
    <w:name w:val="Nagłówek2"/>
    <w:basedOn w:val="Nagwek10"/>
    <w:next w:val="Tekstpodstawowy"/>
    <w:qFormat/>
    <w:rPr>
      <w:sz w:val="56"/>
      <w:szCs w:val="56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Stopka">
    <w:name w:val="footer"/>
    <w:basedOn w:val="Standard"/>
    <w:pPr>
      <w:spacing w:after="0" w:line="100" w:lineRule="atLeast"/>
    </w:pPr>
    <w:rPr>
      <w:rFonts w:ascii="Times New Roman" w:hAnsi="Times New Roman" w:cs="Times New Roman"/>
      <w:sz w:val="24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e">
    <w:name w:val="Treść"/>
    <w:qFormat/>
    <w:pPr>
      <w:spacing w:line="360" w:lineRule="auto"/>
      <w:jc w:val="both"/>
      <w:textAlignment w:val="baseline"/>
    </w:pPr>
    <w:rPr>
      <w:rFonts w:eastAsia="Arial Unicode MS"/>
      <w:kern w:val="2"/>
      <w:sz w:val="24"/>
      <w:szCs w:val="24"/>
      <w:lang w:eastAsia="zh-CN"/>
    </w:rPr>
  </w:style>
  <w:style w:type="paragraph" w:customStyle="1" w:styleId="Rodzia">
    <w:name w:val="Rodział"/>
    <w:basedOn w:val="Tre"/>
    <w:next w:val="Rodziatytu"/>
    <w:qFormat/>
    <w:pPr>
      <w:jc w:val="center"/>
    </w:pPr>
  </w:style>
  <w:style w:type="paragraph" w:customStyle="1" w:styleId="Rodziatytu">
    <w:name w:val="Rodział tytuł"/>
    <w:basedOn w:val="Tre"/>
    <w:qFormat/>
    <w:pPr>
      <w:jc w:val="center"/>
    </w:pPr>
    <w:rPr>
      <w:b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Nrstrony">
    <w:name w:val="Nr strony"/>
    <w:basedOn w:val="Tre"/>
    <w:qFormat/>
    <w:pPr>
      <w:jc w:val="right"/>
    </w:p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customStyle="1" w:styleId="NormalnyArial">
    <w:name w:val="Normalny + Arial"/>
    <w:basedOn w:val="Standard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repisma">
    <w:name w:val="Treść pisma"/>
    <w:qFormat/>
    <w:pPr>
      <w:widowControl w:val="0"/>
      <w:spacing w:line="360" w:lineRule="auto"/>
      <w:ind w:firstLine="850"/>
      <w:jc w:val="both"/>
      <w:textAlignment w:val="baseline"/>
    </w:pPr>
    <w:rPr>
      <w:rFonts w:eastAsia="Arial Unicode MS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  <w:textAlignment w:val="auto"/>
    </w:pPr>
    <w:rPr>
      <w:rFonts w:ascii="Times New Roman" w:eastAsia="Times New Roman" w:hAnsi="Times New Roman" w:cs="Times New Roman"/>
    </w:rPr>
  </w:style>
  <w:style w:type="paragraph" w:customStyle="1" w:styleId="ZLITPKTzmpktliter">
    <w:name w:val="Z_LIT/PKT – zm. pkt literą"/>
    <w:basedOn w:val="Normalny"/>
    <w:qFormat/>
    <w:pPr>
      <w:widowControl/>
      <w:suppressAutoHyphens w:val="0"/>
      <w:spacing w:line="360" w:lineRule="auto"/>
      <w:ind w:left="1497" w:hanging="510"/>
      <w:jc w:val="both"/>
      <w:textAlignment w:val="auto"/>
    </w:pPr>
    <w:rPr>
      <w:rFonts w:ascii="Times" w:eastAsia="Times New Roman" w:hAnsi="Times" w:cs="Arial"/>
      <w:bCs/>
      <w:szCs w:val="20"/>
    </w:rPr>
  </w:style>
  <w:style w:type="paragraph" w:customStyle="1" w:styleId="ZLITLITzmlitliter">
    <w:name w:val="Z_LIT/LIT – zm. lit. literą"/>
    <w:basedOn w:val="Normalny"/>
    <w:qFormat/>
    <w:pPr>
      <w:widowControl/>
      <w:suppressAutoHyphens w:val="0"/>
      <w:spacing w:line="360" w:lineRule="auto"/>
      <w:ind w:left="1463" w:hanging="476"/>
      <w:jc w:val="both"/>
      <w:textAlignment w:val="auto"/>
    </w:pPr>
    <w:rPr>
      <w:rFonts w:ascii="Times" w:eastAsia="Times New Roman" w:hAnsi="Times" w:cs="Arial"/>
      <w:bCs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NormalnyWeb">
    <w:name w:val="Normal (Web)"/>
    <w:basedOn w:val="Normalny"/>
    <w:qFormat/>
    <w:pPr>
      <w:widowControl/>
      <w:suppressAutoHyphens w:val="0"/>
      <w:spacing w:before="280" w:after="142" w:line="288" w:lineRule="auto"/>
      <w:textAlignment w:val="auto"/>
    </w:pPr>
    <w:rPr>
      <w:rFonts w:ascii="Times New Roman" w:eastAsia="Times New Roman" w:hAnsi="Times New Roman" w:cs="Times New Roman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ksttreci0">
    <w:name w:val="Tekst treści"/>
    <w:basedOn w:val="Normalny"/>
    <w:qFormat/>
    <w:pPr>
      <w:shd w:val="clear" w:color="auto" w:fill="FFFFFF"/>
      <w:suppressAutoHyphens w:val="0"/>
      <w:spacing w:after="180" w:line="235" w:lineRule="exact"/>
      <w:ind w:hanging="460"/>
      <w:jc w:val="both"/>
      <w:textAlignment w:val="auto"/>
    </w:pPr>
    <w:rPr>
      <w:rFonts w:eastAsia="Arial" w:cs="Times New Roman"/>
      <w:kern w:val="0"/>
      <w:sz w:val="19"/>
      <w:szCs w:val="19"/>
      <w:lang w:val="x-none"/>
    </w:rPr>
  </w:style>
  <w:style w:type="paragraph" w:customStyle="1" w:styleId="LO-Normal">
    <w:name w:val="LO-Normal"/>
    <w:basedOn w:val="Normalny"/>
    <w:qFormat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qFormat/>
    <w:pPr>
      <w:widowControl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Poprawka">
    <w:name w:val="Revision"/>
    <w:qFormat/>
    <w:rPr>
      <w:rFonts w:ascii="Arial" w:eastAsia="Arial Unicode MS" w:hAnsi="Arial" w:cs="Tahoma"/>
      <w:kern w:val="2"/>
      <w:sz w:val="24"/>
      <w:szCs w:val="24"/>
      <w:lang w:eastAsia="zh-CN"/>
    </w:rPr>
  </w:style>
  <w:style w:type="paragraph" w:customStyle="1" w:styleId="ZUSTzmustartykuempunktem">
    <w:name w:val="Z/UST(§) – zm. ust. (§) artykułem (punktem)"/>
    <w:basedOn w:val="Normalny"/>
    <w:qFormat/>
    <w:pPr>
      <w:widowControl/>
      <w:spacing w:line="360" w:lineRule="auto"/>
      <w:ind w:left="510" w:firstLine="510"/>
      <w:jc w:val="both"/>
      <w:textAlignment w:val="auto"/>
    </w:pPr>
    <w:rPr>
      <w:rFonts w:ascii="Times" w:eastAsia="Times New Roman" w:hAnsi="Times" w:cs="Arial"/>
      <w:kern w:val="0"/>
      <w:szCs w:val="20"/>
    </w:rPr>
  </w:style>
  <w:style w:type="character" w:styleId="Hipercze">
    <w:name w:val="Hyperlink"/>
    <w:rsid w:val="005A1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E184-B305-4DB3-8935-6DFF31C5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5746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40143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Sławomir Kiziuk</dc:creator>
  <dc:description/>
  <cp:lastModifiedBy>Dzierżanowska Anna</cp:lastModifiedBy>
  <cp:revision>4</cp:revision>
  <cp:lastPrinted>2025-04-14T09:53:00Z</cp:lastPrinted>
  <dcterms:created xsi:type="dcterms:W3CDTF">2025-05-27T10:11:00Z</dcterms:created>
  <dcterms:modified xsi:type="dcterms:W3CDTF">2025-05-28T06:12:00Z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2201-23-029133</vt:lpwstr>
  </property>
  <property fmtid="{D5CDD505-2E9C-101B-9397-08002B2CF9AE}" pid="4" name="ZnakSprawy">
    <vt:lpwstr/>
  </property>
  <property fmtid="{D5CDD505-2E9C-101B-9397-08002B2CF9AE}" pid="5" name="ZnakSprawy2">
    <vt:lpwstr/>
  </property>
  <property fmtid="{D5CDD505-2E9C-101B-9397-08002B2CF9AE}" pid="6" name="AktualnaDataSlownie">
    <vt:lpwstr>23 lutego 2023</vt:lpwstr>
  </property>
  <property fmtid="{D5CDD505-2E9C-101B-9397-08002B2CF9AE}" pid="7" name="ZnakSprawyPrzedPrzeniesieniem">
    <vt:lpwstr/>
  </property>
  <property fmtid="{D5CDD505-2E9C-101B-9397-08002B2CF9AE}" pid="8" name="Autor">
    <vt:lpwstr>Kiziuk Sławomir</vt:lpwstr>
  </property>
  <property fmtid="{D5CDD505-2E9C-101B-9397-08002B2CF9AE}" pid="9" name="AutorInicjaly">
    <vt:lpwstr>SK178</vt:lpwstr>
  </property>
  <property fmtid="{D5CDD505-2E9C-101B-9397-08002B2CF9AE}" pid="10" name="AutorNrTelefonu">
    <vt:lpwstr/>
  </property>
  <property fmtid="{D5CDD505-2E9C-101B-9397-08002B2CF9AE}" pid="11" name="AutorEmail">
    <vt:lpwstr>slawomir.kiziuk@mf.gov.pl</vt:lpwstr>
  </property>
  <property fmtid="{D5CDD505-2E9C-101B-9397-08002B2CF9AE}" pid="12" name="Stanowisko">
    <vt:lpwstr>Starszy inspektor</vt:lpwstr>
  </property>
  <property fmtid="{D5CDD505-2E9C-101B-9397-08002B2CF9AE}" pid="13" name="OpisPisma">
    <vt:lpwstr>Projekt regulaminu organizacyjnego urzędu</vt:lpwstr>
  </property>
  <property fmtid="{D5CDD505-2E9C-101B-9397-08002B2CF9AE}" pid="14" name="Komorka">
    <vt:lpwstr>2203-Naczelnik</vt:lpwstr>
  </property>
  <property fmtid="{D5CDD505-2E9C-101B-9397-08002B2CF9AE}" pid="15" name="KodKomorki">
    <vt:lpwstr>2203-NUS</vt:lpwstr>
  </property>
  <property fmtid="{D5CDD505-2E9C-101B-9397-08002B2CF9AE}" pid="16" name="AktualnaData">
    <vt:lpwstr>2023-02-23</vt:lpwstr>
  </property>
  <property fmtid="{D5CDD505-2E9C-101B-9397-08002B2CF9AE}" pid="17" name="Wydzial">
    <vt:lpwstr>Wieloosobowe Stanowisko Wsparcia</vt:lpwstr>
  </property>
  <property fmtid="{D5CDD505-2E9C-101B-9397-08002B2CF9AE}" pid="18" name="KodWydzialu">
    <vt:lpwstr>2203-SWW</vt:lpwstr>
  </property>
  <property fmtid="{D5CDD505-2E9C-101B-9397-08002B2CF9AE}" pid="19" name="ZaakceptowanePrzez">
    <vt:lpwstr>n/d</vt:lpwstr>
  </property>
  <property fmtid="{D5CDD505-2E9C-101B-9397-08002B2CF9AE}" pid="20" name="PrzekazanieDo">
    <vt:lpwstr>Dyrektor Izby Administracji Skarbowej w Gdańsku(DIAS)</vt:lpwstr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2023-02-23</vt:lpwstr>
  </property>
  <property fmtid="{D5CDD505-2E9C-101B-9397-08002B2CF9AE}" pid="37" name="DaneJednostki1">
    <vt:lpwstr>Izba Administracji Skarbowej w Gdańsku </vt:lpwstr>
  </property>
  <property fmtid="{D5CDD505-2E9C-101B-9397-08002B2CF9AE}" pid="38" name="PolaDodatkowe1">
    <vt:lpwstr>Izba Administracji Skarbowej w Gdańsku </vt:lpwstr>
  </property>
  <property fmtid="{D5CDD505-2E9C-101B-9397-08002B2CF9AE}" pid="39" name="DaneJednostki2">
    <vt:lpwstr>Gdańsk </vt:lpwstr>
  </property>
  <property fmtid="{D5CDD505-2E9C-101B-9397-08002B2CF9AE}" pid="40" name="PolaDodatkowe2">
    <vt:lpwstr>Gdańsk </vt:lpwstr>
  </property>
  <property fmtid="{D5CDD505-2E9C-101B-9397-08002B2CF9AE}" pid="41" name="DaneJednostki3">
    <vt:lpwstr>80-831 </vt:lpwstr>
  </property>
  <property fmtid="{D5CDD505-2E9C-101B-9397-08002B2CF9AE}" pid="42" name="PolaDodatkowe3">
    <vt:lpwstr>80-831 </vt:lpwstr>
  </property>
  <property fmtid="{D5CDD505-2E9C-101B-9397-08002B2CF9AE}" pid="43" name="DaneJednostki4">
    <vt:lpwstr>Długa </vt:lpwstr>
  </property>
  <property fmtid="{D5CDD505-2E9C-101B-9397-08002B2CF9AE}" pid="44" name="PolaDodatkowe4">
    <vt:lpwstr>Długa </vt:lpwstr>
  </property>
  <property fmtid="{D5CDD505-2E9C-101B-9397-08002B2CF9AE}" pid="45" name="DaneJednostki5">
    <vt:lpwstr>75/76 </vt:lpwstr>
  </property>
  <property fmtid="{D5CDD505-2E9C-101B-9397-08002B2CF9AE}" pid="46" name="PolaDodatkowe5">
    <vt:lpwstr>75/76 </vt:lpwstr>
  </property>
  <property fmtid="{D5CDD505-2E9C-101B-9397-08002B2CF9AE}" pid="47" name="DaneJednostki6">
    <vt:lpwstr>58 300-23-00</vt:lpwstr>
  </property>
  <property fmtid="{D5CDD505-2E9C-101B-9397-08002B2CF9AE}" pid="48" name="PolaDodatkowe6">
    <vt:lpwstr>58 300-23-00</vt:lpwstr>
  </property>
  <property fmtid="{D5CDD505-2E9C-101B-9397-08002B2CF9AE}" pid="49" name="DaneJednostki7">
    <vt:lpwstr>58 301-43-18</vt:lpwstr>
  </property>
  <property fmtid="{D5CDD505-2E9C-101B-9397-08002B2CF9AE}" pid="50" name="PolaDodatkowe7">
    <vt:lpwstr>58 301-43-18</vt:lpwstr>
  </property>
  <property fmtid="{D5CDD505-2E9C-101B-9397-08002B2CF9AE}" pid="51" name="DaneJednostki8">
    <vt:lpwstr>ias.gdansk@mf.gov.pl</vt:lpwstr>
  </property>
  <property fmtid="{D5CDD505-2E9C-101B-9397-08002B2CF9AE}" pid="52" name="PolaDodatkowe8">
    <vt:lpwstr>ias.gdansk@mf.gov.pl</vt:lpwstr>
  </property>
  <property fmtid="{D5CDD505-2E9C-101B-9397-08002B2CF9AE}" pid="53" name="DaneJednostki9">
    <vt:lpwstr>www.pomorskie.kas.gov.pl</vt:lpwstr>
  </property>
  <property fmtid="{D5CDD505-2E9C-101B-9397-08002B2CF9AE}" pid="54" name="PolaDodatkowe9">
    <vt:lpwstr>www.pomorskie.kas.gov.pl</vt:lpwstr>
  </property>
  <property fmtid="{D5CDD505-2E9C-101B-9397-08002B2CF9AE}" pid="55" name="DaneJednostki10">
    <vt:lpwstr>Dyrektor Izby Administracji Skarbowej w Gdańsku</vt:lpwstr>
  </property>
  <property fmtid="{D5CDD505-2E9C-101B-9397-08002B2CF9AE}" pid="56" name="PolaDodatkowe10">
    <vt:lpwstr>Dyrektor Izby Administracji Skarbowej w Gdańsku</vt:lpwstr>
  </property>
  <property fmtid="{D5CDD505-2E9C-101B-9397-08002B2CF9AE}" pid="57" name="DaneJednostki11">
    <vt:lpwstr>/f1p145fudb/SkrytkaESP</vt:lpwstr>
  </property>
  <property fmtid="{D5CDD505-2E9C-101B-9397-08002B2CF9AE}" pid="58" name="PolaDodatkowe11">
    <vt:lpwstr>/f1p145fudb/SkrytkaESP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Gdańsku</vt:lpwstr>
  </property>
  <property fmtid="{D5CDD505-2E9C-101B-9397-08002B2CF9AE}" pid="64" name="PolaDodatkowe14">
    <vt:lpwstr>w Gdańsku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UxC4dwLulzfINJ8nQH+xvX5LNGipWa4BRSZhPgxsCvk/dHwurB3Kqrjf/vrlbZsmMqlSklLtASNuJAfKqJgwoA==</vt:lpwstr>
  </property>
  <property fmtid="{D5CDD505-2E9C-101B-9397-08002B2CF9AE}" pid="69" name="MFClassificationDate">
    <vt:lpwstr>2021-12-30T09:13:00.9552900+01:00</vt:lpwstr>
  </property>
  <property fmtid="{D5CDD505-2E9C-101B-9397-08002B2CF9AE}" pid="70" name="MFClassifiedBySID">
    <vt:lpwstr>UxC4dwLulzfINJ8nQH+xvX5LNGipWa4BRSZhPgxsCvm42mrIC/DSDv0ggS+FjUN/2v1BBotkLlY5aAiEhoi6uZRSVSTzLj/VxrGXIciPhT37e8UldL8tliarIzOPdn42</vt:lpwstr>
  </property>
  <property fmtid="{D5CDD505-2E9C-101B-9397-08002B2CF9AE}" pid="71" name="MFGRNItemId">
    <vt:lpwstr>GRN-8af11d97-9097-49f9-8242-2fa80bb75623</vt:lpwstr>
  </property>
  <property fmtid="{D5CDD505-2E9C-101B-9397-08002B2CF9AE}" pid="72" name="MFHash">
    <vt:lpwstr>Z5zXNbfMrICOBsxanZUnjyE7g5bbnWIH9QtEfBUP2m0=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{5fdfc941-3fcf-4a5b-87be-4848800d39d0}</vt:lpwstr>
  </property>
  <property fmtid="{D5CDD505-2E9C-101B-9397-08002B2CF9AE}" pid="75" name="MFRefresh">
    <vt:lpwstr>False</vt:lpwstr>
  </property>
</Properties>
</file>