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141071" w14:textId="77777777" w:rsidR="00A919B4" w:rsidRDefault="00796C27" w:rsidP="008772E8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line="360" w:lineRule="auto"/>
        <w:ind w:left="426" w:hanging="426"/>
        <w:rPr>
          <w:rFonts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4" behindDoc="1" locked="0" layoutInCell="0" allowOverlap="1" wp14:anchorId="74853222" wp14:editId="34E13F1C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62480" cy="1357630"/>
            <wp:effectExtent l="0" t="0" r="0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7" t="-133" r="-87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5" behindDoc="1" locked="0" layoutInCell="0" allowOverlap="1" wp14:anchorId="403ED948" wp14:editId="46227D44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52170" cy="10678160"/>
            <wp:effectExtent l="0" t="0" r="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68" t="-63" r="-768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6" behindDoc="0" locked="0" layoutInCell="0" allowOverlap="1" wp14:anchorId="342C78F0" wp14:editId="292863DC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08785" cy="631190"/>
                <wp:effectExtent l="635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920" cy="63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D56078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6480" tIns="6480" rIns="6480" bIns="6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C78F0" id="Text Box 2" o:spid="_x0000_s1026" style="position:absolute;left:0;text-align:left;margin-left:121.95pt;margin-top:158pt;width:134.55pt;height:49.7pt;z-index:6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" o:allowincell="f" stroked="f" strokeweight="0">
                <v:textbox inset=".18mm,.18mm,.18mm,.18mm">
                  <w:txbxContent>
                    <w:p w14:paraId="0BD56078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C79A17" w14:textId="77777777" w:rsidR="00A919B4" w:rsidRDefault="00796C27">
      <w:pPr>
        <w:pStyle w:val="Nagwek11"/>
        <w:widowControl w:val="0"/>
        <w:tabs>
          <w:tab w:val="left" w:pos="4155"/>
          <w:tab w:val="center" w:pos="4960"/>
        </w:tabs>
        <w:spacing w:before="0" w:after="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9525" distL="0" distR="0" simplePos="0" relativeHeight="8" behindDoc="0" locked="0" layoutInCell="0" allowOverlap="1" wp14:anchorId="0D8BAC24" wp14:editId="4257A3EA">
                <wp:simplePos x="0" y="0"/>
                <wp:positionH relativeFrom="page">
                  <wp:posOffset>1104900</wp:posOffset>
                </wp:positionH>
                <wp:positionV relativeFrom="page">
                  <wp:posOffset>1724025</wp:posOffset>
                </wp:positionV>
                <wp:extent cx="3709035" cy="1918970"/>
                <wp:effectExtent l="0" t="0" r="0" b="95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080" cy="19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A88AEC" w14:textId="12B5F3B7" w:rsidR="008D73AB" w:rsidRPr="004C5652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4C5652">
                              <w:rPr>
                                <w:rFonts w:ascii="Arial" w:hAnsi="Arial" w:cs="Arial"/>
                                <w:b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5BBE15B8" w14:textId="77777777" w:rsidR="003F64D8" w:rsidRDefault="003F64D8" w:rsidP="003F64D8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265415A1" w14:textId="77777777" w:rsidR="003F64D8" w:rsidRDefault="003F64D8" w:rsidP="003F64D8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02CE768B" w14:textId="77777777" w:rsidR="003F64D8" w:rsidRDefault="003F64D8" w:rsidP="003F64D8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45A656B0" w14:textId="77777777" w:rsidR="003F64D8" w:rsidRDefault="003F64D8" w:rsidP="003F64D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19586D84" w14:textId="77777777" w:rsidR="003F64D8" w:rsidRDefault="003F64D8" w:rsidP="003F64D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9536323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3AE6779F" w14:textId="77777777" w:rsidR="008D73AB" w:rsidRDefault="008D73AB">
                            <w:pPr>
                              <w:pStyle w:val="Zawartoramki"/>
                              <w:tabs>
                                <w:tab w:val="left" w:pos="6817"/>
                              </w:tabs>
                              <w:suppressAutoHyphens w:val="0"/>
                              <w:spacing w:before="240"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687DA37" w14:textId="77777777" w:rsidR="008D73AB" w:rsidRPr="0085493B" w:rsidRDefault="008D73AB" w:rsidP="001360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4CB4673" w14:textId="77777777" w:rsidR="008D73AB" w:rsidRDefault="008D73AB">
                            <w:pPr>
                              <w:pStyle w:val="Zawartoramki"/>
                              <w:tabs>
                                <w:tab w:val="left" w:pos="6817"/>
                              </w:tabs>
                              <w:suppressAutoHyphens w:val="0"/>
                              <w:spacing w:before="240"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55A74C8" w14:textId="77777777" w:rsidR="008D73AB" w:rsidRDefault="008D73AB">
                            <w:pPr>
                              <w:pStyle w:val="Zawartoramki"/>
                              <w:tabs>
                                <w:tab w:val="left" w:pos="6817"/>
                              </w:tabs>
                              <w:suppressAutoHyphens w:val="0"/>
                              <w:spacing w:before="240"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A3EEFAE" w14:textId="77777777" w:rsidR="008D73AB" w:rsidRDefault="008D73AB">
                            <w:pPr>
                              <w:pStyle w:val="Zawartoramki"/>
                              <w:tabs>
                                <w:tab w:val="left" w:pos="6817"/>
                              </w:tabs>
                              <w:suppressAutoHyphens w:val="0"/>
                              <w:spacing w:before="240"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B7DA394" w14:textId="77777777" w:rsidR="008D73AB" w:rsidRDefault="008D73AB">
                            <w:pPr>
                              <w:pStyle w:val="Zawartoramki"/>
                              <w:tabs>
                                <w:tab w:val="left" w:pos="360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lIns="6480" tIns="6480" rIns="6480" bIns="6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BAC24" id="Text Box 3" o:spid="_x0000_s1027" style="position:absolute;left:0;text-align:left;margin-left:87pt;margin-top:135.75pt;width:292.05pt;height:151.1pt;z-index:8;visibility:visible;mso-wrap-style:square;mso-wrap-distance-left:0;mso-wrap-distance-top:0;mso-wrap-distance-right:0;mso-wrap-distance-bottom:.7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" o:allowincell="f" stroked="f" strokeweight="0">
                <v:textbox inset=".18mm,.18mm,.18mm,.18mm">
                  <w:txbxContent>
                    <w:p w14:paraId="76A88AEC" w14:textId="12B5F3B7" w:rsidR="008D73AB" w:rsidRPr="004C5652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4C5652">
                        <w:rPr>
                          <w:rFonts w:ascii="Arial" w:hAnsi="Arial" w:cs="Arial"/>
                          <w:b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5BBE15B8" w14:textId="77777777" w:rsidR="003F64D8" w:rsidRDefault="003F64D8" w:rsidP="003F64D8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265415A1" w14:textId="77777777" w:rsidR="003F64D8" w:rsidRDefault="003F64D8" w:rsidP="003F64D8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02CE768B" w14:textId="77777777" w:rsidR="003F64D8" w:rsidRDefault="003F64D8" w:rsidP="003F64D8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45A656B0" w14:textId="77777777" w:rsidR="003F64D8" w:rsidRDefault="003F64D8" w:rsidP="003F64D8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19586D84" w14:textId="77777777" w:rsidR="003F64D8" w:rsidRDefault="003F64D8" w:rsidP="003F64D8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9536323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3AE6779F" w14:textId="77777777" w:rsidR="008D73AB" w:rsidRDefault="008D73AB">
                      <w:pPr>
                        <w:pStyle w:val="Zawartoramki"/>
                        <w:tabs>
                          <w:tab w:val="left" w:pos="6817"/>
                        </w:tabs>
                        <w:suppressAutoHyphens w:val="0"/>
                        <w:spacing w:before="240"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3687DA37" w14:textId="77777777" w:rsidR="008D73AB" w:rsidRPr="0085493B" w:rsidRDefault="008D73AB" w:rsidP="0013605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4CB4673" w14:textId="77777777" w:rsidR="008D73AB" w:rsidRDefault="008D73AB">
                      <w:pPr>
                        <w:pStyle w:val="Zawartoramki"/>
                        <w:tabs>
                          <w:tab w:val="left" w:pos="6817"/>
                        </w:tabs>
                        <w:suppressAutoHyphens w:val="0"/>
                        <w:spacing w:before="240"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555A74C8" w14:textId="77777777" w:rsidR="008D73AB" w:rsidRDefault="008D73AB">
                      <w:pPr>
                        <w:pStyle w:val="Zawartoramki"/>
                        <w:tabs>
                          <w:tab w:val="left" w:pos="6817"/>
                        </w:tabs>
                        <w:suppressAutoHyphens w:val="0"/>
                        <w:spacing w:before="240"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0A3EEFAE" w14:textId="77777777" w:rsidR="008D73AB" w:rsidRDefault="008D73AB">
                      <w:pPr>
                        <w:pStyle w:val="Zawartoramki"/>
                        <w:tabs>
                          <w:tab w:val="left" w:pos="6817"/>
                        </w:tabs>
                        <w:suppressAutoHyphens w:val="0"/>
                        <w:spacing w:before="240"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2B7DA394" w14:textId="77777777" w:rsidR="008D73AB" w:rsidRDefault="008D73AB">
                      <w:pPr>
                        <w:pStyle w:val="Zawartoramki"/>
                        <w:tabs>
                          <w:tab w:val="left" w:pos="360"/>
                        </w:tabs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6F326F" w14:textId="77777777" w:rsidR="00A919B4" w:rsidRDefault="00A919B4">
      <w:pPr>
        <w:pStyle w:val="Nagwek11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2EE8A24" w14:textId="77777777" w:rsidR="00A919B4" w:rsidRDefault="00796C27">
      <w:pPr>
        <w:pStyle w:val="Nagwek11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</w:p>
    <w:p w14:paraId="54365B4C" w14:textId="77777777" w:rsidR="00A919B4" w:rsidRDefault="00A919B4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445952BE" w14:textId="77777777" w:rsidR="00A919B4" w:rsidRDefault="00A919B4">
      <w:pPr>
        <w:rPr>
          <w:rFonts w:ascii="Arial" w:hAnsi="Arial" w:cs="Arial"/>
          <w:sz w:val="24"/>
          <w:szCs w:val="24"/>
        </w:rPr>
      </w:pPr>
    </w:p>
    <w:p w14:paraId="31C81E96" w14:textId="77777777" w:rsidR="00A919B4" w:rsidRDefault="00A919B4">
      <w:pPr>
        <w:rPr>
          <w:rFonts w:ascii="Arial" w:hAnsi="Arial" w:cs="Arial"/>
          <w:sz w:val="24"/>
          <w:szCs w:val="24"/>
        </w:rPr>
      </w:pPr>
    </w:p>
    <w:p w14:paraId="654A38FB" w14:textId="77777777" w:rsidR="00A919B4" w:rsidRDefault="00796C27">
      <w:pPr>
        <w:tabs>
          <w:tab w:val="left" w:pos="9225"/>
        </w:tabs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9525" distL="114300" distR="121285" simplePos="0" relativeHeight="10" behindDoc="0" locked="0" layoutInCell="0" allowOverlap="1" wp14:anchorId="373822BF" wp14:editId="7F99D1F3">
                <wp:simplePos x="0" y="0"/>
                <wp:positionH relativeFrom="column">
                  <wp:posOffset>1003935</wp:posOffset>
                </wp:positionH>
                <wp:positionV relativeFrom="paragraph">
                  <wp:posOffset>401320</wp:posOffset>
                </wp:positionV>
                <wp:extent cx="5065395" cy="6414770"/>
                <wp:effectExtent l="635" t="0" r="0" b="0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560" cy="64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87C1A1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F1C16CD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3A3A418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7DAFCAB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71BFEB2" w14:textId="77777777" w:rsidR="008D73AB" w:rsidRDefault="008D73AB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806AC95" w14:textId="77777777" w:rsidR="008D73AB" w:rsidRDefault="008D73AB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1317B9A2" w14:textId="77777777" w:rsidR="008D73AB" w:rsidRDefault="008D73AB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KWIDZYNIE</w:t>
                            </w:r>
                          </w:p>
                          <w:p w14:paraId="103925BD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B698BBD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B22C7D3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058AE5D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525EEEB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B4B6BA4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76D23E2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1065C81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C17C50A" w14:textId="77777777" w:rsidR="008D73AB" w:rsidRDefault="008D73A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6EED3FE" w14:textId="237AD7AF" w:rsidR="008D73AB" w:rsidRPr="00E554C6" w:rsidRDefault="00CB3108">
                            <w:pPr>
                              <w:pStyle w:val="Zawartoramki"/>
                              <w:spacing w:line="360" w:lineRule="auto"/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</w:t>
                            </w:r>
                            <w:r w:rsidR="008D73AB" w:rsidRPr="00E554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8D73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8D73AB" w:rsidRPr="00E554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  <w:p w14:paraId="23479C6E" w14:textId="77777777" w:rsidR="008D73AB" w:rsidRDefault="008D73A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6480" tIns="6480" rIns="6480" bIns="6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822BF" id="Text Box 4" o:spid="_x0000_s1028" style="position:absolute;margin-left:79.05pt;margin-top:31.6pt;width:398.85pt;height:505.1pt;z-index:10;visibility:visible;mso-wrap-style:square;mso-wrap-distance-left:9pt;mso-wrap-distance-top:0;mso-wrap-distance-right:9.5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" o:allowincell="f" stroked="f" strokeweight="0">
                <v:textbox inset=".18mm,.18mm,.18mm,.18mm">
                  <w:txbxContent>
                    <w:p w14:paraId="2C87C1A1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F1C16CD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23A3A418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7DAFCAB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71BFEB2" w14:textId="77777777" w:rsidR="008D73AB" w:rsidRDefault="008D73AB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806AC95" w14:textId="77777777" w:rsidR="008D73AB" w:rsidRDefault="008D73AB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1317B9A2" w14:textId="77777777" w:rsidR="008D73AB" w:rsidRDefault="008D73AB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URZĘDU SKARBOWEGO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KWIDZYNIE</w:t>
                      </w:r>
                    </w:p>
                    <w:p w14:paraId="103925BD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B698BBD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B22C7D3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058AE5D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525EEEB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B4B6BA4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376D23E2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1065C81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C17C50A" w14:textId="77777777" w:rsidR="008D73AB" w:rsidRDefault="008D73A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6EED3FE" w14:textId="237AD7AF" w:rsidR="008D73AB" w:rsidRPr="00E554C6" w:rsidRDefault="00CB3108">
                      <w:pPr>
                        <w:pStyle w:val="Zawartoramki"/>
                        <w:spacing w:line="360" w:lineRule="auto"/>
                        <w:ind w:left="2160"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</w:t>
                      </w:r>
                      <w:r w:rsidR="008D73AB" w:rsidRPr="00E554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8D73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8D73AB" w:rsidRPr="00E554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roku</w:t>
                      </w:r>
                    </w:p>
                    <w:p w14:paraId="23479C6E" w14:textId="77777777" w:rsidR="008D73AB" w:rsidRDefault="008D73A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br w:type="page"/>
      </w:r>
    </w:p>
    <w:p w14:paraId="6B78E2E0" w14:textId="77777777" w:rsidR="00A919B4" w:rsidRDefault="00796C27">
      <w:pPr>
        <w:pStyle w:val="Nagwek11"/>
        <w:widowControl w:val="0"/>
        <w:spacing w:before="0" w:after="0" w:line="360" w:lineRule="auto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17A4A895" w14:textId="3C0199DF" w:rsidR="00A919B4" w:rsidRDefault="00796C27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ogólne......................................................................................3</w:t>
      </w:r>
    </w:p>
    <w:p w14:paraId="22E423B0" w14:textId="2BE64569" w:rsidR="00A919B4" w:rsidRDefault="00796C2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>Naczelnik Urzędu..……………….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......................................................................4</w:t>
      </w:r>
    </w:p>
    <w:p w14:paraId="2539DC53" w14:textId="10F92BAC" w:rsidR="00A919B4" w:rsidRDefault="00796C2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Rozdział 3</w:t>
      </w:r>
      <w:r>
        <w:rPr>
          <w:rFonts w:ascii="Arial" w:hAnsi="Arial" w:cs="Arial"/>
          <w:b/>
          <w:sz w:val="24"/>
          <w:szCs w:val="24"/>
          <w:lang w:eastAsia="pl-PL"/>
        </w:rPr>
        <w:tab/>
        <w:t>Struktura organizacyjna Urzędu Skarbowego................................................</w:t>
      </w:r>
      <w:r w:rsidR="000C52B1">
        <w:rPr>
          <w:rFonts w:ascii="Arial" w:hAnsi="Arial" w:cs="Arial"/>
          <w:b/>
          <w:sz w:val="24"/>
          <w:szCs w:val="24"/>
          <w:lang w:eastAsia="pl-PL"/>
        </w:rPr>
        <w:t>7</w:t>
      </w:r>
    </w:p>
    <w:p w14:paraId="37C61746" w14:textId="77777777" w:rsidR="00A919B4" w:rsidRDefault="00796C2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  <w:lang w:eastAsia="pl-PL"/>
        </w:rPr>
        <w:t>Rozdział 4</w:t>
      </w:r>
      <w:r>
        <w:rPr>
          <w:rFonts w:ascii="Arial" w:hAnsi="Arial" w:cs="Arial"/>
          <w:b/>
          <w:sz w:val="24"/>
          <w:szCs w:val="24"/>
          <w:lang w:eastAsia="pl-PL"/>
        </w:rPr>
        <w:tab/>
        <w:t>Zadania komórek organizacyjnych …………………………………………..…..7</w:t>
      </w:r>
    </w:p>
    <w:p w14:paraId="457797F8" w14:textId="4D65BBD3" w:rsidR="00A919B4" w:rsidRPr="006A57D4" w:rsidRDefault="00796C27" w:rsidP="007F45A8">
      <w:pPr>
        <w:widowControl w:val="0"/>
        <w:numPr>
          <w:ilvl w:val="0"/>
          <w:numId w:val="10"/>
        </w:numPr>
        <w:tabs>
          <w:tab w:val="clear" w:pos="720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Pion </w:t>
      </w:r>
      <w:r w:rsidR="00994BDE"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Wsparcia </w:t>
      </w:r>
      <w:r w:rsidR="00994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Obsługi Podatnika</w:t>
      </w:r>
      <w:r w:rsidR="006A57D4"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(SNUWO)…</w:t>
      </w:r>
      <w:r w:rsidR="006A57D4"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..</w:t>
      </w:r>
      <w:r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.…………………….…</w:t>
      </w:r>
      <w:r w:rsidR="00D2175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…</w:t>
      </w:r>
      <w:r w:rsidRPr="006A57D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…..</w:t>
      </w:r>
      <w:r w:rsidR="00C721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9</w:t>
      </w:r>
    </w:p>
    <w:p w14:paraId="180DE022" w14:textId="16A17BF3" w:rsidR="00A919B4" w:rsidRPr="006A57D4" w:rsidRDefault="00796C27" w:rsidP="00336629">
      <w:pPr>
        <w:pStyle w:val="Akapitzlist"/>
        <w:widowControl w:val="0"/>
        <w:tabs>
          <w:tab w:val="left" w:pos="1134"/>
        </w:tabs>
        <w:spacing w:line="360" w:lineRule="auto"/>
        <w:ind w:left="1701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  <w:lang w:eastAsia="pl-PL"/>
        </w:rPr>
        <w:t xml:space="preserve">Dział Obsługi Bezpośredniej </w:t>
      </w:r>
      <w:r w:rsidR="006A57D4" w:rsidRPr="006A57D4">
        <w:rPr>
          <w:rFonts w:ascii="Arial" w:hAnsi="Arial" w:cs="Arial"/>
          <w:color w:val="000000" w:themeColor="text1"/>
          <w:lang w:eastAsia="pl-PL"/>
        </w:rPr>
        <w:t xml:space="preserve">i Wsparcia </w:t>
      </w:r>
      <w:r w:rsidRPr="006A57D4">
        <w:rPr>
          <w:rFonts w:ascii="Arial" w:hAnsi="Arial" w:cs="Arial"/>
          <w:color w:val="000000" w:themeColor="text1"/>
          <w:lang w:eastAsia="pl-PL"/>
        </w:rPr>
        <w:t>(</w:t>
      </w:r>
      <w:r w:rsidR="006A57D4" w:rsidRPr="006A57D4">
        <w:rPr>
          <w:rFonts w:ascii="Arial" w:hAnsi="Arial" w:cs="Arial"/>
          <w:color w:val="000000" w:themeColor="text1"/>
          <w:lang w:eastAsia="pl-PL"/>
        </w:rPr>
        <w:t>SOB</w:t>
      </w:r>
      <w:r w:rsidRPr="00F14F90">
        <w:rPr>
          <w:rFonts w:ascii="Arial" w:hAnsi="Arial" w:cs="Arial"/>
          <w:color w:val="000000" w:themeColor="text1"/>
          <w:lang w:eastAsia="pl-PL"/>
        </w:rPr>
        <w:t>)………</w:t>
      </w:r>
      <w:r w:rsidR="00994BDE" w:rsidRPr="00F14F90">
        <w:rPr>
          <w:rFonts w:ascii="Arial" w:hAnsi="Arial" w:cs="Arial"/>
          <w:color w:val="000000" w:themeColor="text1"/>
          <w:lang w:eastAsia="pl-PL"/>
        </w:rPr>
        <w:t>.</w:t>
      </w:r>
      <w:r w:rsidR="0048108B" w:rsidRPr="00F14F90">
        <w:rPr>
          <w:rFonts w:ascii="Arial" w:hAnsi="Arial" w:cs="Arial"/>
          <w:color w:val="000000" w:themeColor="text1"/>
          <w:lang w:eastAsia="pl-PL"/>
        </w:rPr>
        <w:t>….</w:t>
      </w:r>
      <w:r w:rsidRPr="00F14F90">
        <w:rPr>
          <w:rFonts w:ascii="Arial" w:hAnsi="Arial" w:cs="Arial"/>
          <w:color w:val="000000" w:themeColor="text1"/>
          <w:lang w:eastAsia="pl-PL"/>
        </w:rPr>
        <w:t>……..………</w:t>
      </w:r>
      <w:r w:rsidR="00183647">
        <w:rPr>
          <w:rFonts w:ascii="Arial" w:hAnsi="Arial" w:cs="Arial"/>
          <w:color w:val="000000" w:themeColor="text1"/>
          <w:lang w:eastAsia="pl-PL"/>
        </w:rPr>
        <w:t>….</w:t>
      </w:r>
      <w:r w:rsidRPr="00F14F90">
        <w:rPr>
          <w:rFonts w:ascii="Arial" w:hAnsi="Arial" w:cs="Arial"/>
          <w:color w:val="000000" w:themeColor="text1"/>
          <w:lang w:eastAsia="pl-PL"/>
        </w:rPr>
        <w:t>…</w:t>
      </w:r>
      <w:r w:rsidR="000C52B1">
        <w:rPr>
          <w:rFonts w:ascii="Arial" w:hAnsi="Arial" w:cs="Arial"/>
          <w:color w:val="000000" w:themeColor="text1"/>
          <w:lang w:eastAsia="pl-PL"/>
        </w:rPr>
        <w:t>.</w:t>
      </w:r>
      <w:r w:rsidR="000C52B1" w:rsidRPr="000C52B1">
        <w:rPr>
          <w:rFonts w:ascii="Arial" w:hAnsi="Arial" w:cs="Arial"/>
          <w:b/>
          <w:bCs/>
          <w:color w:val="000000" w:themeColor="text1"/>
          <w:lang w:eastAsia="pl-PL"/>
        </w:rPr>
        <w:t>10</w:t>
      </w:r>
    </w:p>
    <w:p w14:paraId="675C466D" w14:textId="4D9BB431" w:rsidR="00A919B4" w:rsidRDefault="00796C27" w:rsidP="007F45A8">
      <w:pPr>
        <w:widowControl w:val="0"/>
        <w:numPr>
          <w:ilvl w:val="0"/>
          <w:numId w:val="10"/>
        </w:numPr>
        <w:tabs>
          <w:tab w:val="clear" w:pos="720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Pion Poboru i Egzekucji (SZNE) ……………………………………..................1</w:t>
      </w:r>
      <w:r w:rsidR="0041173B">
        <w:rPr>
          <w:rFonts w:ascii="Arial" w:hAnsi="Arial" w:cs="Arial"/>
          <w:b/>
          <w:sz w:val="24"/>
          <w:szCs w:val="24"/>
        </w:rPr>
        <w:t>1</w:t>
      </w:r>
    </w:p>
    <w:p w14:paraId="5A06A7C7" w14:textId="7AF9B18D" w:rsidR="00A74725" w:rsidRPr="00F14F90" w:rsidRDefault="00A74725" w:rsidP="007F45A8">
      <w:pPr>
        <w:widowControl w:val="0"/>
        <w:numPr>
          <w:ilvl w:val="0"/>
          <w:numId w:val="13"/>
        </w:numPr>
        <w:tabs>
          <w:tab w:val="left" w:pos="1134"/>
        </w:tabs>
        <w:suppressAutoHyphens w:val="0"/>
        <w:spacing w:after="0" w:line="360" w:lineRule="auto"/>
        <w:ind w:left="1701" w:hanging="283"/>
        <w:jc w:val="both"/>
        <w:rPr>
          <w:rFonts w:ascii="Arial" w:hAnsi="Arial"/>
          <w:b/>
        </w:rPr>
      </w:pPr>
      <w:r w:rsidRPr="00A74725">
        <w:rPr>
          <w:rFonts w:ascii="Arial" w:hAnsi="Arial" w:cs="Arial"/>
          <w:sz w:val="24"/>
          <w:szCs w:val="24"/>
          <w:lang w:eastAsia="pl-PL"/>
        </w:rPr>
        <w:t>Dział</w:t>
      </w:r>
      <w:r>
        <w:rPr>
          <w:rFonts w:ascii="Arial" w:hAnsi="Arial" w:cs="Arial"/>
          <w:sz w:val="24"/>
          <w:szCs w:val="24"/>
          <w:lang w:eastAsia="pl-PL"/>
        </w:rPr>
        <w:t xml:space="preserve"> R</w:t>
      </w:r>
      <w:r w:rsidRPr="00A74725">
        <w:rPr>
          <w:rFonts w:ascii="Arial" w:hAnsi="Arial" w:cs="Arial"/>
          <w:sz w:val="24"/>
          <w:szCs w:val="24"/>
          <w:lang w:eastAsia="pl-PL"/>
        </w:rPr>
        <w:t>achunkowości i Spraw Wierzycielskich (SER</w:t>
      </w:r>
      <w:r w:rsidR="00183647">
        <w:rPr>
          <w:rFonts w:ascii="Arial" w:hAnsi="Arial" w:cs="Arial"/>
          <w:sz w:val="24"/>
          <w:szCs w:val="24"/>
          <w:lang w:eastAsia="pl-PL"/>
        </w:rPr>
        <w:t>)</w:t>
      </w:r>
      <w:r w:rsidR="007A1C0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96C27" w:rsidRPr="00F14F90">
        <w:rPr>
          <w:rFonts w:ascii="Arial" w:hAnsi="Arial" w:cs="Arial"/>
          <w:sz w:val="24"/>
          <w:szCs w:val="24"/>
          <w:lang w:eastAsia="pl-PL"/>
        </w:rPr>
        <w:t>………..</w:t>
      </w:r>
      <w:r w:rsidRPr="00F14F90">
        <w:rPr>
          <w:rFonts w:ascii="Arial" w:hAnsi="Arial" w:cs="Arial"/>
          <w:sz w:val="24"/>
          <w:szCs w:val="24"/>
          <w:lang w:eastAsia="pl-PL"/>
        </w:rPr>
        <w:t>..............</w:t>
      </w:r>
      <w:r w:rsidR="00183647">
        <w:rPr>
          <w:rFonts w:ascii="Arial" w:hAnsi="Arial" w:cs="Arial"/>
          <w:sz w:val="24"/>
          <w:szCs w:val="24"/>
          <w:lang w:eastAsia="pl-PL"/>
        </w:rPr>
        <w:t>....</w:t>
      </w:r>
      <w:r w:rsidRPr="00F14F90">
        <w:rPr>
          <w:rFonts w:ascii="Arial" w:hAnsi="Arial" w:cs="Arial"/>
          <w:sz w:val="24"/>
          <w:szCs w:val="24"/>
          <w:lang w:eastAsia="pl-PL"/>
        </w:rPr>
        <w:t>...</w:t>
      </w:r>
      <w:r w:rsidR="00F14F90" w:rsidRPr="00F14F90">
        <w:rPr>
          <w:rFonts w:ascii="Arial" w:hAnsi="Arial" w:cs="Arial"/>
          <w:sz w:val="24"/>
          <w:szCs w:val="24"/>
          <w:lang w:eastAsia="pl-PL"/>
        </w:rPr>
        <w:t>.</w:t>
      </w:r>
      <w:r w:rsidR="00F14F90" w:rsidRPr="00813FBE">
        <w:rPr>
          <w:rFonts w:ascii="Arial" w:hAnsi="Arial" w:cs="Arial"/>
          <w:b/>
          <w:sz w:val="24"/>
          <w:szCs w:val="24"/>
          <w:lang w:eastAsia="pl-PL"/>
        </w:rPr>
        <w:t>1</w:t>
      </w:r>
      <w:r w:rsidR="00007679">
        <w:rPr>
          <w:rFonts w:ascii="Arial" w:hAnsi="Arial" w:cs="Arial"/>
          <w:b/>
          <w:sz w:val="24"/>
          <w:szCs w:val="24"/>
          <w:lang w:eastAsia="pl-PL"/>
        </w:rPr>
        <w:t>1</w:t>
      </w:r>
    </w:p>
    <w:p w14:paraId="4C5F5183" w14:textId="4C06DE19" w:rsidR="00A919B4" w:rsidRPr="00F14F90" w:rsidRDefault="00A74725" w:rsidP="007F45A8">
      <w:pPr>
        <w:widowControl w:val="0"/>
        <w:numPr>
          <w:ilvl w:val="0"/>
          <w:numId w:val="13"/>
        </w:numPr>
        <w:tabs>
          <w:tab w:val="left" w:pos="1134"/>
        </w:tabs>
        <w:suppressAutoHyphens w:val="0"/>
        <w:spacing w:after="0" w:line="360" w:lineRule="auto"/>
        <w:ind w:left="1701" w:hanging="283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="00796C27" w:rsidRPr="00A74725">
        <w:rPr>
          <w:rFonts w:ascii="Arial" w:hAnsi="Arial" w:cs="Arial"/>
          <w:sz w:val="24"/>
          <w:szCs w:val="24"/>
          <w:lang w:eastAsia="pl-PL"/>
        </w:rPr>
        <w:t xml:space="preserve">eferat Egzekucji Administracyjnej (SEE) </w:t>
      </w:r>
      <w:r w:rsidR="00796C27" w:rsidRPr="00F14F90">
        <w:rPr>
          <w:rFonts w:ascii="Arial" w:hAnsi="Arial" w:cs="Arial"/>
          <w:sz w:val="24"/>
          <w:szCs w:val="24"/>
          <w:lang w:eastAsia="pl-PL"/>
        </w:rPr>
        <w:t>…………………………</w:t>
      </w:r>
      <w:r w:rsidR="00D21755">
        <w:rPr>
          <w:rFonts w:ascii="Arial" w:hAnsi="Arial" w:cs="Arial"/>
          <w:sz w:val="24"/>
          <w:szCs w:val="24"/>
          <w:lang w:eastAsia="pl-PL"/>
        </w:rPr>
        <w:t>.</w:t>
      </w:r>
      <w:r w:rsidR="00796C27" w:rsidRPr="00F14F90">
        <w:rPr>
          <w:rFonts w:ascii="Arial" w:hAnsi="Arial" w:cs="Arial"/>
          <w:sz w:val="24"/>
          <w:szCs w:val="24"/>
          <w:lang w:eastAsia="pl-PL"/>
        </w:rPr>
        <w:t>…..…</w:t>
      </w:r>
      <w:r w:rsidR="00AC1C61" w:rsidRPr="00F14F90">
        <w:rPr>
          <w:rFonts w:ascii="Arial" w:hAnsi="Arial" w:cs="Arial"/>
          <w:sz w:val="24"/>
          <w:szCs w:val="24"/>
          <w:lang w:eastAsia="pl-PL"/>
        </w:rPr>
        <w:t>.</w:t>
      </w:r>
      <w:r w:rsidR="001560BF" w:rsidRPr="00F14F90">
        <w:rPr>
          <w:rFonts w:ascii="Arial" w:hAnsi="Arial" w:cs="Arial"/>
          <w:sz w:val="24"/>
          <w:szCs w:val="24"/>
          <w:lang w:eastAsia="pl-PL"/>
        </w:rPr>
        <w:t>.</w:t>
      </w:r>
      <w:r w:rsidR="00796C27" w:rsidRPr="00F14F90">
        <w:rPr>
          <w:rFonts w:ascii="Arial" w:hAnsi="Arial" w:cs="Arial"/>
          <w:sz w:val="24"/>
          <w:szCs w:val="24"/>
          <w:lang w:eastAsia="pl-PL"/>
        </w:rPr>
        <w:t>….</w:t>
      </w:r>
      <w:r w:rsidR="00796C27" w:rsidRPr="00813FBE">
        <w:rPr>
          <w:rFonts w:ascii="Arial" w:hAnsi="Arial" w:cs="Arial"/>
          <w:b/>
          <w:sz w:val="24"/>
          <w:szCs w:val="24"/>
          <w:lang w:eastAsia="pl-PL"/>
        </w:rPr>
        <w:t>1</w:t>
      </w:r>
      <w:r w:rsidR="000C52B1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7FC6EEB8" w14:textId="4C2E741D" w:rsidR="00A919B4" w:rsidRDefault="00796C27" w:rsidP="007F45A8">
      <w:pPr>
        <w:widowControl w:val="0"/>
        <w:numPr>
          <w:ilvl w:val="0"/>
          <w:numId w:val="10"/>
        </w:numPr>
        <w:tabs>
          <w:tab w:val="clear" w:pos="720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Pion Kontroli i Orzecznictwa (SZNKP) …………………......………….............</w:t>
      </w:r>
      <w:r w:rsidR="00F14F90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0C52B1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</w:p>
    <w:p w14:paraId="0DC10AC6" w14:textId="2564F83D" w:rsidR="00A919B4" w:rsidRDefault="00796C27" w:rsidP="007F45A8">
      <w:pPr>
        <w:numPr>
          <w:ilvl w:val="0"/>
          <w:numId w:val="26"/>
        </w:numPr>
        <w:tabs>
          <w:tab w:val="clear" w:pos="720"/>
        </w:tabs>
        <w:spacing w:after="120"/>
        <w:ind w:left="1701" w:hanging="284"/>
        <w:rPr>
          <w:rFonts w:ascii="Arial" w:hAnsi="Aria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Dział Czynności Analitycznych i Sprawdzających oraz Identyfikacji i </w:t>
      </w:r>
      <w:r w:rsidR="006A57D4">
        <w:rPr>
          <w:rFonts w:ascii="Arial" w:hAnsi="Arial" w:cs="Arial"/>
          <w:sz w:val="24"/>
          <w:szCs w:val="24"/>
          <w:lang w:eastAsia="pl-PL"/>
        </w:rPr>
        <w:t>R</w:t>
      </w:r>
      <w:r>
        <w:rPr>
          <w:rFonts w:ascii="Arial" w:hAnsi="Arial" w:cs="Arial"/>
          <w:sz w:val="24"/>
          <w:szCs w:val="24"/>
          <w:lang w:eastAsia="pl-PL"/>
        </w:rPr>
        <w:t>ejestracji Podatkowej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(</w:t>
      </w:r>
      <w:r w:rsidR="006A57D4">
        <w:rPr>
          <w:rFonts w:ascii="Arial" w:hAnsi="Arial" w:cs="Arial"/>
          <w:sz w:val="24"/>
          <w:szCs w:val="24"/>
          <w:lang w:eastAsia="pl-PL"/>
        </w:rPr>
        <w:t>SKA</w:t>
      </w:r>
      <w:r>
        <w:rPr>
          <w:rFonts w:ascii="Arial" w:hAnsi="Arial" w:cs="Arial"/>
          <w:sz w:val="24"/>
          <w:szCs w:val="24"/>
          <w:lang w:eastAsia="pl-PL"/>
        </w:rPr>
        <w:t>)</w:t>
      </w:r>
      <w:r w:rsidRPr="00F14F90">
        <w:rPr>
          <w:rFonts w:ascii="Arial" w:hAnsi="Arial" w:cs="Arial"/>
          <w:sz w:val="24"/>
          <w:szCs w:val="24"/>
          <w:lang w:eastAsia="pl-PL"/>
        </w:rPr>
        <w:t>.……...…</w:t>
      </w:r>
      <w:r w:rsidR="006A57D4" w:rsidRPr="00F14F90">
        <w:rPr>
          <w:rFonts w:ascii="Arial" w:hAnsi="Arial" w:cs="Arial"/>
          <w:sz w:val="24"/>
          <w:szCs w:val="24"/>
          <w:lang w:eastAsia="pl-PL"/>
        </w:rPr>
        <w:t>……………………………</w:t>
      </w:r>
      <w:r w:rsidRPr="00F14F90">
        <w:rPr>
          <w:rFonts w:ascii="Arial" w:hAnsi="Arial" w:cs="Arial"/>
          <w:sz w:val="24"/>
          <w:szCs w:val="24"/>
          <w:lang w:eastAsia="pl-PL"/>
        </w:rPr>
        <w:t>…</w:t>
      </w:r>
      <w:r w:rsidR="00183647">
        <w:rPr>
          <w:rFonts w:ascii="Arial" w:hAnsi="Arial" w:cs="Arial"/>
          <w:sz w:val="24"/>
          <w:szCs w:val="24"/>
          <w:lang w:eastAsia="pl-PL"/>
        </w:rPr>
        <w:t>…</w:t>
      </w:r>
      <w:r w:rsidRPr="00F14F90">
        <w:rPr>
          <w:rFonts w:ascii="Arial" w:hAnsi="Arial" w:cs="Arial"/>
          <w:sz w:val="24"/>
          <w:szCs w:val="24"/>
          <w:lang w:eastAsia="pl-PL"/>
        </w:rPr>
        <w:t>…...…</w:t>
      </w:r>
      <w:r w:rsidR="00F14F90" w:rsidRPr="00813FBE">
        <w:rPr>
          <w:rFonts w:ascii="Arial" w:hAnsi="Arial" w:cs="Arial"/>
          <w:b/>
          <w:sz w:val="24"/>
          <w:szCs w:val="24"/>
          <w:lang w:eastAsia="pl-PL"/>
        </w:rPr>
        <w:t>1</w:t>
      </w:r>
      <w:r w:rsidR="000C52B1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41C70035" w14:textId="2379228E" w:rsidR="00A919B4" w:rsidRPr="00F14F90" w:rsidRDefault="00796C27" w:rsidP="007F45A8">
      <w:pPr>
        <w:numPr>
          <w:ilvl w:val="0"/>
          <w:numId w:val="26"/>
        </w:numPr>
        <w:tabs>
          <w:tab w:val="clear" w:pos="720"/>
          <w:tab w:val="left" w:pos="1701"/>
        </w:tabs>
        <w:spacing w:after="120"/>
        <w:ind w:left="737" w:firstLine="680"/>
        <w:rPr>
          <w:rFonts w:ascii="Arial" w:hAnsi="Arial"/>
          <w:b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Referat Postępowania Podatkowego i Kontroli Podatkowej (SPO) </w:t>
      </w:r>
      <w:r w:rsidRPr="00F14F90">
        <w:rPr>
          <w:rFonts w:ascii="Arial" w:hAnsi="Arial" w:cs="Arial"/>
          <w:sz w:val="24"/>
          <w:szCs w:val="24"/>
          <w:lang w:eastAsia="pl-PL"/>
        </w:rPr>
        <w:t>...…</w:t>
      </w:r>
      <w:r w:rsidR="006A57D4" w:rsidRPr="00F14F90">
        <w:rPr>
          <w:rFonts w:ascii="Arial" w:hAnsi="Arial" w:cs="Arial"/>
          <w:sz w:val="24"/>
          <w:szCs w:val="24"/>
          <w:lang w:eastAsia="pl-PL"/>
        </w:rPr>
        <w:t>...</w:t>
      </w:r>
      <w:r w:rsidRPr="00F14F90">
        <w:rPr>
          <w:rFonts w:ascii="Arial" w:hAnsi="Arial" w:cs="Arial"/>
          <w:sz w:val="24"/>
          <w:szCs w:val="24"/>
          <w:lang w:eastAsia="pl-PL"/>
        </w:rPr>
        <w:t>….</w:t>
      </w:r>
      <w:r w:rsidRPr="00813FBE">
        <w:rPr>
          <w:rFonts w:ascii="Arial" w:hAnsi="Arial" w:cs="Arial"/>
          <w:b/>
          <w:sz w:val="24"/>
          <w:szCs w:val="24"/>
          <w:lang w:eastAsia="pl-PL"/>
        </w:rPr>
        <w:t>1</w:t>
      </w:r>
      <w:r w:rsidR="000C52B1">
        <w:rPr>
          <w:rFonts w:ascii="Arial" w:hAnsi="Arial" w:cs="Arial"/>
          <w:b/>
          <w:sz w:val="24"/>
          <w:szCs w:val="24"/>
          <w:lang w:eastAsia="pl-PL"/>
        </w:rPr>
        <w:t>7</w:t>
      </w:r>
    </w:p>
    <w:p w14:paraId="0A5FC687" w14:textId="2BBBEBFF" w:rsidR="00A919B4" w:rsidRDefault="00796C2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5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asady organizacji pracy Urzędu Skarbowego .............................................</w:t>
      </w:r>
      <w:r w:rsidRPr="00F14F90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0C52B1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</w:p>
    <w:p w14:paraId="174FD148" w14:textId="25549AD0" w:rsidR="00A919B4" w:rsidRDefault="00796C2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6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nadzoru sprawowanego przez Naczelnika Urzędu Skarbowego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br/>
        <w:t>i Zastępcę Naczelnika ...………………………………………………….…..….....</w:t>
      </w:r>
      <w:r w:rsidR="006E463E">
        <w:rPr>
          <w:rFonts w:ascii="Arial" w:hAnsi="Arial" w:cs="Arial"/>
          <w:b/>
          <w:color w:val="000000"/>
          <w:sz w:val="24"/>
          <w:szCs w:val="24"/>
          <w:lang w:eastAsia="pl-PL"/>
        </w:rPr>
        <w:t>20</w:t>
      </w:r>
    </w:p>
    <w:p w14:paraId="6C1C7F62" w14:textId="78596900" w:rsidR="00A919B4" w:rsidRDefault="00796C27" w:rsidP="00F34C4A">
      <w:pPr>
        <w:widowControl w:val="0"/>
        <w:tabs>
          <w:tab w:val="left" w:pos="1320"/>
          <w:tab w:val="left" w:pos="9356"/>
        </w:tabs>
        <w:spacing w:after="0" w:line="360" w:lineRule="auto"/>
        <w:ind w:left="1321" w:hanging="132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akres spraw zastrzeżonych do wyłącznej kompetencji Naczelnika Urzędu oraz uprawnień Zastępcy Naczelnika, kierowników komórek organizacyjnych i innych pracowników do wydawania decyzji, podpisywania pism</w:t>
      </w:r>
      <w:r w:rsidR="00F34C4A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i wyrażania stanowiska w określonych</w:t>
      </w:r>
      <w:r w:rsidR="00F34C4A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sprawach….……………</w:t>
      </w:r>
      <w:r w:rsidR="00F34C4A">
        <w:rPr>
          <w:rFonts w:ascii="Arial" w:hAnsi="Arial" w:cs="Arial"/>
          <w:b/>
          <w:color w:val="000000"/>
          <w:sz w:val="24"/>
          <w:szCs w:val="24"/>
          <w:lang w:eastAsia="pl-PL"/>
        </w:rPr>
        <w:t>………………………………………………..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…………</w:t>
      </w:r>
      <w:r w:rsidR="006E463E">
        <w:rPr>
          <w:rFonts w:ascii="Arial" w:hAnsi="Arial" w:cs="Arial"/>
          <w:b/>
          <w:color w:val="000000"/>
          <w:sz w:val="24"/>
          <w:szCs w:val="24"/>
          <w:lang w:eastAsia="pl-PL"/>
        </w:rPr>
        <w:t>…</w:t>
      </w:r>
      <w:r w:rsidR="00183647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007679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</w:p>
    <w:p w14:paraId="1C4FD6B4" w14:textId="598829C5" w:rsidR="00A919B4" w:rsidRDefault="00796C2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akres upoważnień Naczelnika Urzędu do wykonywania zadań z zakresu spraw pracowniczych w stosunku do obsługujących go pracowników świadczących prace w komórkach organizacyjnych ……………………..…</w:t>
      </w:r>
      <w:r w:rsidR="006E463E">
        <w:rPr>
          <w:rFonts w:ascii="Arial" w:hAnsi="Arial" w:cs="Arial"/>
          <w:b/>
          <w:color w:val="000000"/>
          <w:sz w:val="24"/>
          <w:szCs w:val="24"/>
          <w:lang w:eastAsia="pl-PL"/>
        </w:rPr>
        <w:t>..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.2</w:t>
      </w:r>
      <w:r w:rsidR="006E463E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>
        <w:br w:type="page"/>
      </w:r>
    </w:p>
    <w:p w14:paraId="3DEC73DC" w14:textId="77777777" w:rsidR="00A919B4" w:rsidRDefault="00796C27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1</w:t>
      </w:r>
    </w:p>
    <w:p w14:paraId="332588CD" w14:textId="77777777" w:rsidR="00A919B4" w:rsidRDefault="00796C2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41FDFE0F" w14:textId="77777777" w:rsidR="00A919B4" w:rsidRDefault="00A919B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8085A45" w14:textId="77777777" w:rsidR="00A919B4" w:rsidRDefault="00796C27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1.</w:t>
      </w:r>
    </w:p>
    <w:p w14:paraId="037BD439" w14:textId="77777777" w:rsidR="00A919B4" w:rsidRDefault="00A919B4" w:rsidP="00BE1134">
      <w:pPr>
        <w:widowControl w:val="0"/>
        <w:shd w:val="clear" w:color="auto" w:fill="FFFFFF"/>
        <w:tabs>
          <w:tab w:val="left" w:pos="0"/>
          <w:tab w:val="left" w:pos="567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089494D" w14:textId="77777777" w:rsidR="00A919B4" w:rsidRDefault="00796C27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Regulamin organizacyjny Urzędu Skarbowego w Kwidzynie określa:</w:t>
      </w:r>
    </w:p>
    <w:p w14:paraId="6DCDEA75" w14:textId="77777777" w:rsidR="00A919B4" w:rsidRDefault="00796C27" w:rsidP="007F45A8">
      <w:pPr>
        <w:widowControl w:val="0"/>
        <w:numPr>
          <w:ilvl w:val="1"/>
          <w:numId w:val="15"/>
        </w:numPr>
        <w:tabs>
          <w:tab w:val="clear" w:pos="2062"/>
          <w:tab w:val="left" w:pos="851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strukturę organizacyjną Urzędu Skarbowego w Kwidzynie;</w:t>
      </w:r>
    </w:p>
    <w:p w14:paraId="0FA88264" w14:textId="77777777" w:rsidR="00A919B4" w:rsidRDefault="00796C27" w:rsidP="007F45A8">
      <w:pPr>
        <w:widowControl w:val="0"/>
        <w:numPr>
          <w:ilvl w:val="1"/>
          <w:numId w:val="15"/>
        </w:numPr>
        <w:tabs>
          <w:tab w:val="clear" w:pos="2062"/>
          <w:tab w:val="left" w:pos="851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zakres zadań komórek organizacyjnych Urzędu Skarbowego w Kwidzynie; </w:t>
      </w:r>
    </w:p>
    <w:p w14:paraId="4E9F01C8" w14:textId="77777777" w:rsidR="00A919B4" w:rsidRDefault="00796C27" w:rsidP="007F45A8">
      <w:pPr>
        <w:widowControl w:val="0"/>
        <w:numPr>
          <w:ilvl w:val="1"/>
          <w:numId w:val="15"/>
        </w:numPr>
        <w:tabs>
          <w:tab w:val="clear" w:pos="2062"/>
          <w:tab w:val="left" w:pos="851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  <w:lang w:eastAsia="pl-PL"/>
        </w:rPr>
        <w:t>zasady organizacji pracy Urzędu Skarbowego w Kwidzynie;</w:t>
      </w:r>
    </w:p>
    <w:p w14:paraId="45142C20" w14:textId="7967EFCF" w:rsidR="00A919B4" w:rsidRDefault="00796C27" w:rsidP="007F45A8">
      <w:pPr>
        <w:widowControl w:val="0"/>
        <w:numPr>
          <w:ilvl w:val="1"/>
          <w:numId w:val="15"/>
        </w:numPr>
        <w:tabs>
          <w:tab w:val="clear" w:pos="2062"/>
          <w:tab w:val="left" w:pos="851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nadzoru sprawowanego przez Naczelnika Urzędu Skarbowego w Kwidzynie i jego Zastępcy;</w:t>
      </w:r>
    </w:p>
    <w:p w14:paraId="31ED92A1" w14:textId="2F732282" w:rsidR="00A919B4" w:rsidRDefault="00796C27" w:rsidP="007F45A8">
      <w:pPr>
        <w:widowControl w:val="0"/>
        <w:numPr>
          <w:ilvl w:val="1"/>
          <w:numId w:val="15"/>
        </w:numPr>
        <w:tabs>
          <w:tab w:val="clear" w:pos="2062"/>
          <w:tab w:val="left" w:pos="851"/>
        </w:tabs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stałych uprawnień - Zastępcy Naczelnika Urzędu Skarbowego</w:t>
      </w:r>
      <w:r w:rsidR="00F34C4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 Kwidzynie, kierowników komórek organizacyjnych i innych pracowników zatrudnionych na stanowiskach samodzielnych - do wydawania decyzji, podpisywania pism i wyrażania stanowiska w określonych sprawach;</w:t>
      </w:r>
    </w:p>
    <w:p w14:paraId="021EFD83" w14:textId="77777777" w:rsidR="00A919B4" w:rsidRDefault="00796C27" w:rsidP="007F45A8">
      <w:pPr>
        <w:widowControl w:val="0"/>
        <w:numPr>
          <w:ilvl w:val="1"/>
          <w:numId w:val="15"/>
        </w:numPr>
        <w:shd w:val="clear" w:color="auto" w:fill="FFFFFF"/>
        <w:tabs>
          <w:tab w:val="clear" w:pos="2062"/>
          <w:tab w:val="left" w:pos="851"/>
        </w:tabs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zakres upoważnień Naczelnika Urzędu Skarbowego w Kwidzynie do wykonywania zadań z zakresu spraw pracowniczych w stosunku do obsługujących go pracowników świadczących pracę w komórkach organizacyjnych Urzędu Skarbowego w Kwidzynie. </w:t>
      </w:r>
    </w:p>
    <w:p w14:paraId="79F047F4" w14:textId="77777777" w:rsidR="00A919B4" w:rsidRDefault="00A919B4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both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</w:p>
    <w:p w14:paraId="120552C8" w14:textId="77777777" w:rsidR="00A919B4" w:rsidRDefault="00796C27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2.</w:t>
      </w:r>
    </w:p>
    <w:p w14:paraId="714585DD" w14:textId="77777777" w:rsidR="00A919B4" w:rsidRDefault="00A919B4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32D6CDE" w14:textId="77777777" w:rsidR="00A919B4" w:rsidRDefault="00796C27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Ilekroć w Regulaminie organizacyjnym jest mowa o: </w:t>
      </w:r>
    </w:p>
    <w:p w14:paraId="50B6449C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7B72E4D8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Naczelniku Urzędu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Urzędu Skarbowego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w Kwidzynie;</w:t>
      </w:r>
    </w:p>
    <w:p w14:paraId="01C219F3" w14:textId="77777777" w:rsidR="00A919B4" w:rsidRDefault="00796C27" w:rsidP="006E463E">
      <w:pPr>
        <w:widowControl w:val="0"/>
        <w:numPr>
          <w:ilvl w:val="0"/>
          <w:numId w:val="21"/>
        </w:numPr>
        <w:tabs>
          <w:tab w:val="clear" w:pos="0"/>
        </w:tabs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Zastępcy Naczelnika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Zastępcę Naczelnika Urzędu Skarbowego w Kwidzynie;</w:t>
      </w:r>
    </w:p>
    <w:p w14:paraId="0E6A2CE9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Urząd Skarbowy w Kwidzynie; </w:t>
      </w:r>
    </w:p>
    <w:p w14:paraId="1A49B1E1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Dyrektora Izby Administracji Skarbowej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w Gdańsku;</w:t>
      </w:r>
    </w:p>
    <w:p w14:paraId="1839B6F1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Izbie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Administracji Skarbowej w Gdańsku;</w:t>
      </w:r>
    </w:p>
    <w:p w14:paraId="792C09D9" w14:textId="58F977C5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działy, referaty wchodzące </w:t>
      </w:r>
      <w:r w:rsidR="00F34C4A">
        <w:rPr>
          <w:rFonts w:ascii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hAnsi="Arial" w:cs="Arial"/>
          <w:color w:val="000000"/>
          <w:sz w:val="24"/>
          <w:szCs w:val="24"/>
          <w:lang w:eastAsia="pl-PL"/>
        </w:rPr>
        <w:t>w skład Urzędu Skarbowego w Kwidzynie;</w:t>
      </w:r>
    </w:p>
    <w:p w14:paraId="2982C2EB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 </w:t>
      </w: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działu, referatów w Urzędzie Skarbowym w Kwidzynie; </w:t>
      </w:r>
    </w:p>
    <w:p w14:paraId="187C793B" w14:textId="34BB6FD2" w:rsidR="00A919B4" w:rsidRPr="000D3750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pacing w:after="0" w:line="360" w:lineRule="auto"/>
        <w:ind w:left="567" w:hanging="425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b/>
          <w:sz w:val="24"/>
          <w:szCs w:val="24"/>
          <w:lang w:eastAsia="pl-PL"/>
        </w:rPr>
        <w:t>pracowniku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osobę zatrudnioną w Izbie Administracji Skarbowej w Gdańsku realizującą w Urzędzie Skarbowym w Kwidzynie zadania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o których mowa w art. 28 ust. 1 ustawy </w:t>
      </w:r>
      <w:r w:rsidR="00953271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 dnia 16 listopada 2016 r. </w:t>
      </w:r>
      <w:r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AC3A7C">
        <w:rPr>
          <w:rFonts w:ascii="Arial" w:hAnsi="Arial" w:cs="Arial"/>
          <w:sz w:val="24"/>
          <w:szCs w:val="24"/>
          <w:lang w:eastAsia="pl-PL"/>
        </w:rPr>
        <w:t xml:space="preserve"> (Dz. U. z</w:t>
      </w:r>
      <w:r w:rsidR="009532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C3A7C">
        <w:rPr>
          <w:rFonts w:ascii="Arial" w:hAnsi="Arial" w:cs="Arial"/>
          <w:sz w:val="24"/>
          <w:szCs w:val="24"/>
          <w:lang w:eastAsia="pl-PL"/>
        </w:rPr>
        <w:t>2023 r. poz. 615 z późn. zm.)</w:t>
      </w:r>
      <w:r w:rsidR="00953271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953271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zwanej dalej „ustawą o KAS”</w:t>
      </w:r>
      <w:r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</w:p>
    <w:p w14:paraId="7A438753" w14:textId="77777777" w:rsidR="00A919B4" w:rsidRDefault="00796C27" w:rsidP="007F45A8">
      <w:pPr>
        <w:widowControl w:val="0"/>
        <w:numPr>
          <w:ilvl w:val="0"/>
          <w:numId w:val="21"/>
        </w:numPr>
        <w:tabs>
          <w:tab w:val="clear" w:pos="0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niniejszy Regulamin organizacyjny.</w:t>
      </w:r>
    </w:p>
    <w:p w14:paraId="0BAB7284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4B54F311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14FDA719" w14:textId="77777777" w:rsidR="00A919B4" w:rsidRDefault="00796C27" w:rsidP="00336629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2</w:t>
      </w:r>
    </w:p>
    <w:p w14:paraId="62002E57" w14:textId="77777777" w:rsidR="00A919B4" w:rsidRDefault="00796C27" w:rsidP="00336629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Naczelnik Urzędu</w:t>
      </w:r>
    </w:p>
    <w:p w14:paraId="3BFEABA7" w14:textId="77777777" w:rsidR="00A919B4" w:rsidRDefault="00A919B4" w:rsidP="00336629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4AE8B4D0" w14:textId="264552AB" w:rsidR="00A919B4" w:rsidRDefault="00796C27" w:rsidP="00336629">
      <w:pPr>
        <w:widowControl w:val="0"/>
        <w:shd w:val="clear" w:color="auto" w:fill="FFFFFF"/>
        <w:tabs>
          <w:tab w:val="left" w:pos="4678"/>
        </w:tabs>
        <w:suppressAutoHyphens w:val="0"/>
        <w:spacing w:after="0" w:line="360" w:lineRule="auto"/>
        <w:ind w:right="2506" w:firstLine="255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3.</w:t>
      </w:r>
    </w:p>
    <w:p w14:paraId="4C8127C9" w14:textId="77777777" w:rsidR="00336629" w:rsidRDefault="00336629" w:rsidP="00336629">
      <w:pPr>
        <w:widowControl w:val="0"/>
        <w:shd w:val="clear" w:color="auto" w:fill="FFFFFF"/>
        <w:suppressAutoHyphens w:val="0"/>
        <w:spacing w:after="0" w:line="360" w:lineRule="auto"/>
        <w:ind w:right="2506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C6D6C19" w14:textId="77777777" w:rsidR="00A919B4" w:rsidRDefault="00796C27" w:rsidP="007F45A8">
      <w:pPr>
        <w:widowControl w:val="0"/>
        <w:numPr>
          <w:ilvl w:val="0"/>
          <w:numId w:val="28"/>
        </w:numPr>
        <w:tabs>
          <w:tab w:val="left" w:pos="284"/>
        </w:tabs>
        <w:suppressAutoHyphens w:val="0"/>
        <w:spacing w:after="0" w:line="360" w:lineRule="auto"/>
        <w:ind w:left="567" w:hanging="544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Naczelnik Urzędu jest organem KAS.</w:t>
      </w:r>
    </w:p>
    <w:p w14:paraId="6CD8E16F" w14:textId="77777777" w:rsidR="00A919B4" w:rsidRDefault="00796C27" w:rsidP="007F45A8">
      <w:pPr>
        <w:widowControl w:val="0"/>
        <w:numPr>
          <w:ilvl w:val="0"/>
          <w:numId w:val="28"/>
        </w:numPr>
        <w:tabs>
          <w:tab w:val="left" w:pos="284"/>
        </w:tabs>
        <w:suppressAutoHyphens w:val="0"/>
        <w:spacing w:after="0" w:line="360" w:lineRule="auto"/>
        <w:ind w:left="567" w:hanging="54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obejmuje powiat kwidzyński, w tym:</w:t>
      </w:r>
    </w:p>
    <w:p w14:paraId="574D3DCF" w14:textId="77777777" w:rsidR="00A919B4" w:rsidRDefault="00796C27" w:rsidP="007F45A8">
      <w:pPr>
        <w:widowControl w:val="0"/>
        <w:numPr>
          <w:ilvl w:val="0"/>
          <w:numId w:val="25"/>
        </w:numPr>
        <w:tabs>
          <w:tab w:val="clear" w:pos="1070"/>
          <w:tab w:val="num" w:pos="567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miasto Kwidzyn;</w:t>
      </w:r>
    </w:p>
    <w:p w14:paraId="494909FC" w14:textId="77777777" w:rsidR="00A919B4" w:rsidRDefault="00796C27" w:rsidP="007F45A8">
      <w:pPr>
        <w:widowControl w:val="0"/>
        <w:numPr>
          <w:ilvl w:val="0"/>
          <w:numId w:val="25"/>
        </w:numPr>
        <w:tabs>
          <w:tab w:val="clear" w:pos="1070"/>
          <w:tab w:val="num" w:pos="567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gminy: Gardeja, Kwidzyn, Prabuty, Ryjewo, Sadlinki. </w:t>
      </w:r>
    </w:p>
    <w:p w14:paraId="1210F5F2" w14:textId="77777777" w:rsidR="00A919B4" w:rsidRDefault="00796C27" w:rsidP="007F45A8">
      <w:pPr>
        <w:widowControl w:val="0"/>
        <w:numPr>
          <w:ilvl w:val="0"/>
          <w:numId w:val="28"/>
        </w:numPr>
        <w:tabs>
          <w:tab w:val="left" w:pos="284"/>
        </w:tabs>
        <w:suppressAutoHyphens w:val="0"/>
        <w:spacing w:after="0"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Siedzibą </w:t>
      </w:r>
      <w:r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sz w:val="24"/>
          <w:szCs w:val="24"/>
          <w:lang w:eastAsia="pl-PL"/>
        </w:rPr>
        <w:t>jest Kwidzyn.</w:t>
      </w:r>
      <w:r>
        <w:rPr>
          <w:rFonts w:ascii="Arial" w:hAnsi="Arial" w:cs="Arial"/>
          <w:color w:val="00B0F0"/>
          <w:sz w:val="24"/>
          <w:szCs w:val="24"/>
          <w:lang w:eastAsia="pl-PL"/>
        </w:rPr>
        <w:t xml:space="preserve"> </w:t>
      </w:r>
    </w:p>
    <w:p w14:paraId="2FB7FFE2" w14:textId="77777777" w:rsidR="00A919B4" w:rsidRPr="00462080" w:rsidRDefault="00A919B4" w:rsidP="00462080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40E05911" w14:textId="77777777" w:rsidR="00A919B4" w:rsidRDefault="00796C2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4.</w:t>
      </w:r>
    </w:p>
    <w:p w14:paraId="79C5C474" w14:textId="77777777" w:rsidR="00A919B4" w:rsidRPr="00462080" w:rsidRDefault="00A919B4" w:rsidP="00462080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330E89D5" w14:textId="77777777" w:rsidR="00A919B4" w:rsidRDefault="00796C27" w:rsidP="0045284C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Do zakresu zadań Naczelnika Urzędu należą zadania organu podatkowego i organu egzekucyjnego oraz inne zadania określone w przepisach odrębnych.</w:t>
      </w:r>
    </w:p>
    <w:p w14:paraId="4FCA753D" w14:textId="77777777" w:rsidR="00A919B4" w:rsidRDefault="00796C27" w:rsidP="0045284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25007C3B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1EAA9976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11CDF5EC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wykonywanie egzekucji administracyjnej należności pieniężnych oraz wykonywanie zabezpieczenia należności pieniężnych;</w:t>
      </w:r>
    </w:p>
    <w:p w14:paraId="25601F1A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7395DD0B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574DDC77" w14:textId="1717F64B" w:rsidR="00A919B4" w:rsidRPr="00953271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wykonywanie kontroli podatkowej oraz czynności sprawdzających,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 wyjątkiem przeprowadzania kontroli podatkowej wobec podatnika, który zawarł umowę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 współdziałanie, o której mowa w art. 20s </w:t>
      </w:r>
      <w:r w:rsidR="00697F68" w:rsidRPr="000D3750">
        <w:rPr>
          <w:rFonts w:ascii="Arial" w:hAnsi="Arial" w:cs="Arial"/>
          <w:color w:val="000000" w:themeColor="text1"/>
          <w:sz w:val="24"/>
          <w:szCs w:val="24"/>
        </w:rPr>
        <w:t xml:space="preserve">ustawy z dnia 29 sierpnia 1997 r. - </w:t>
      </w:r>
      <w:r>
        <w:rPr>
          <w:rFonts w:ascii="Arial" w:hAnsi="Arial" w:cs="Arial"/>
          <w:color w:val="000000" w:themeColor="text1"/>
          <w:sz w:val="24"/>
          <w:szCs w:val="24"/>
        </w:rPr>
        <w:t>Ordynacj</w:t>
      </w:r>
      <w:r w:rsidR="00697F6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podatkow</w:t>
      </w:r>
      <w:r w:rsidR="00697F68">
        <w:rPr>
          <w:rFonts w:ascii="Arial" w:hAnsi="Arial" w:cs="Arial"/>
          <w:color w:val="000000" w:themeColor="text1"/>
          <w:sz w:val="24"/>
          <w:szCs w:val="24"/>
        </w:rPr>
        <w:t>a</w:t>
      </w:r>
      <w:r w:rsidR="00AC3A7C">
        <w:rPr>
          <w:rFonts w:ascii="Arial" w:hAnsi="Arial" w:cs="Arial"/>
          <w:color w:val="000000" w:themeColor="text1"/>
          <w:sz w:val="24"/>
          <w:szCs w:val="24"/>
        </w:rPr>
        <w:t xml:space="preserve"> (Dz. U. z 2025 r. poz. 111)</w:t>
      </w:r>
      <w:r w:rsidR="00953271">
        <w:rPr>
          <w:rFonts w:ascii="Arial" w:hAnsi="Arial" w:cs="Arial"/>
          <w:color w:val="000000" w:themeColor="text1"/>
          <w:sz w:val="24"/>
          <w:szCs w:val="24"/>
        </w:rPr>
        <w:t>,</w:t>
      </w:r>
      <w:r w:rsidR="006E46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3271" w:rsidRPr="000D3750">
        <w:rPr>
          <w:rFonts w:ascii="Arial" w:hAnsi="Arial" w:cs="Arial"/>
          <w:color w:val="000000" w:themeColor="text1"/>
          <w:sz w:val="24"/>
          <w:szCs w:val="24"/>
        </w:rPr>
        <w:t>zwanej dalej „Ordynacja podatkowa”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</w:rPr>
        <w:t>,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w zakresie podatków objętych ta umową;</w:t>
      </w:r>
    </w:p>
    <w:p w14:paraId="7913A828" w14:textId="6DFDADDC" w:rsidR="00953271" w:rsidRPr="000D3750" w:rsidRDefault="00953271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  <w:color w:val="000000" w:themeColor="text1"/>
        </w:rPr>
      </w:pPr>
      <w:r w:rsidRPr="000D3750">
        <w:rPr>
          <w:rFonts w:ascii="Arial" w:hAnsi="Arial" w:cs="Arial"/>
          <w:color w:val="000000" w:themeColor="text1"/>
          <w:sz w:val="24"/>
          <w:szCs w:val="24"/>
        </w:rPr>
        <w:t>dokonywanie nabycia sprawdzającego;</w:t>
      </w:r>
    </w:p>
    <w:p w14:paraId="610FA99B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współpraca w zakresie wymiany informacji podatkowych i finansowych </w:t>
      </w:r>
      <w:r>
        <w:rPr>
          <w:rFonts w:ascii="Arial" w:hAnsi="Arial" w:cs="Arial"/>
          <w:color w:val="000000"/>
          <w:sz w:val="24"/>
          <w:szCs w:val="24"/>
        </w:rPr>
        <w:br/>
        <w:t>z państwami członkowskimi Unii Europejskiej oraz z państwami trzecimi określonych przepisami prawa międzynarodowego;</w:t>
      </w:r>
    </w:p>
    <w:p w14:paraId="30EA7A1F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 i innych należności pieniężnych oraz korzystaniem z pomocy tych państw;</w:t>
      </w:r>
    </w:p>
    <w:p w14:paraId="571FC5D9" w14:textId="6E17FDB0" w:rsidR="00AC3A7C" w:rsidRPr="00AC3A7C" w:rsidRDefault="00796C27" w:rsidP="007F45A8">
      <w:pPr>
        <w:numPr>
          <w:ilvl w:val="0"/>
          <w:numId w:val="20"/>
        </w:numPr>
        <w:spacing w:after="0" w:line="360" w:lineRule="auto"/>
        <w:ind w:left="567" w:hanging="425"/>
        <w:jc w:val="both"/>
      </w:pPr>
      <w:r w:rsidRPr="00AC3A7C">
        <w:rPr>
          <w:rFonts w:ascii="Arial" w:hAnsi="Arial" w:cs="Arial"/>
          <w:sz w:val="24"/>
          <w:szCs w:val="24"/>
        </w:rPr>
        <w:t xml:space="preserve">rozpoznawanie, wykrywanie i zwalczanie przestępstw skarbowych i wykroczeń skarbowych, zapobieganie tym przestępstwom i wykroczeniom oraz ściganie ich sprawców, w zakresie określonym w ustawie 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</w:rPr>
        <w:t xml:space="preserve">z dnia 10 września 1999 r. - </w:t>
      </w:r>
      <w:r w:rsidRPr="00AC3A7C">
        <w:rPr>
          <w:rFonts w:ascii="Arial" w:hAnsi="Arial" w:cs="Arial"/>
          <w:sz w:val="24"/>
          <w:szCs w:val="24"/>
        </w:rPr>
        <w:t>Kodeks karny skarbowy</w:t>
      </w:r>
      <w:r w:rsidR="00AC3A7C" w:rsidRPr="00AC3A7C">
        <w:rPr>
          <w:rFonts w:ascii="Arial" w:hAnsi="Arial" w:cs="Arial"/>
          <w:sz w:val="24"/>
          <w:szCs w:val="24"/>
        </w:rPr>
        <w:t xml:space="preserve"> 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(Dz. U. z 202</w:t>
      </w:r>
      <w:r w:rsidR="006B54FA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 poz. </w:t>
      </w:r>
      <w:r w:rsidR="006B54FA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628 z późn. zm.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)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;</w:t>
      </w:r>
      <w:r w:rsidR="00AC3A7C" w:rsidRPr="000D37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4C1A4B" w14:textId="6EBEF7AE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425"/>
        <w:jc w:val="both"/>
      </w:pPr>
      <w:r w:rsidRPr="00AC3A7C">
        <w:rPr>
          <w:rFonts w:ascii="Arial" w:hAnsi="Arial" w:cs="Arial"/>
          <w:color w:val="000000"/>
          <w:sz w:val="24"/>
          <w:szCs w:val="24"/>
        </w:rPr>
        <w:t xml:space="preserve">rozpoznawanie, wykrywanie i zwalczanie przestępstw określonych </w:t>
      </w:r>
      <w:r w:rsidR="002D34E7" w:rsidRPr="00AC3A7C">
        <w:rPr>
          <w:rFonts w:ascii="Arial" w:hAnsi="Arial" w:cs="Arial"/>
          <w:color w:val="000000"/>
          <w:sz w:val="24"/>
          <w:szCs w:val="24"/>
        </w:rPr>
        <w:t>w</w:t>
      </w:r>
      <w:r w:rsidR="002D34E7" w:rsidRPr="00AC3A7C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0" w:anchor="_blank" w:history="1">
        <w:r w:rsidR="002D34E7" w:rsidRPr="000D3750">
          <w:rPr>
            <w:rStyle w:val="czeinternetow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="002D34E7" w:rsidRPr="000D37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34E7" w:rsidRPr="000D3750">
        <w:rPr>
          <w:rFonts w:ascii="Arial" w:hAnsi="Arial" w:cs="Arial"/>
          <w:color w:val="000000" w:themeColor="text1"/>
          <w:sz w:val="24"/>
          <w:szCs w:val="24"/>
        </w:rPr>
        <w:br/>
        <w:t xml:space="preserve">z dnia 29 września 1994 r. </w:t>
      </w:r>
      <w:r w:rsidRPr="00AC3A7C">
        <w:rPr>
          <w:rFonts w:ascii="Arial" w:hAnsi="Arial" w:cs="Arial"/>
          <w:color w:val="000000"/>
          <w:sz w:val="24"/>
          <w:szCs w:val="24"/>
        </w:rPr>
        <w:t>o rachunkowości</w:t>
      </w:r>
      <w:r w:rsidR="00304CC0">
        <w:rPr>
          <w:rFonts w:ascii="Arial" w:hAnsi="Arial" w:cs="Arial"/>
          <w:color w:val="000000"/>
          <w:sz w:val="24"/>
          <w:szCs w:val="24"/>
        </w:rPr>
        <w:t xml:space="preserve"> </w:t>
      </w:r>
      <w:r w:rsidR="00304CC0" w:rsidRPr="000D3750">
        <w:rPr>
          <w:rFonts w:ascii="Arial" w:hAnsi="Arial" w:cs="Arial"/>
          <w:color w:val="000000" w:themeColor="text1"/>
          <w:sz w:val="24"/>
          <w:szCs w:val="24"/>
          <w:lang w:eastAsia="pl-PL"/>
        </w:rPr>
        <w:t>(Dz. U. z 2023 r. poz. 120 z późn. zm.)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C3A7C">
        <w:rPr>
          <w:rFonts w:ascii="Arial" w:hAnsi="Arial" w:cs="Arial"/>
          <w:color w:val="000000"/>
          <w:sz w:val="24"/>
          <w:szCs w:val="24"/>
        </w:rPr>
        <w:t>zapobieganie tym przestępstwom oraz ściganie ich sprawców;</w:t>
      </w:r>
    </w:p>
    <w:p w14:paraId="46995BFA" w14:textId="6EB127F3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425"/>
        <w:jc w:val="both"/>
      </w:pPr>
      <w:r>
        <w:rPr>
          <w:rFonts w:ascii="Arial" w:hAnsi="Arial" w:cs="Arial"/>
          <w:color w:val="000000"/>
          <w:sz w:val="24"/>
          <w:szCs w:val="24"/>
        </w:rPr>
        <w:t>wykonywanie kar i środków karnych oraz wykonywanie zabezpieczania kar</w:t>
      </w:r>
      <w:r>
        <w:rPr>
          <w:rFonts w:ascii="Arial" w:hAnsi="Arial" w:cs="Arial"/>
          <w:color w:val="000000"/>
          <w:sz w:val="24"/>
          <w:szCs w:val="24"/>
        </w:rPr>
        <w:br/>
        <w:t xml:space="preserve">i środków karnych, w zakresie określonym w </w:t>
      </w:r>
      <w:hyperlink r:id="rId11" w:anchor="_blank" w:history="1">
        <w:r>
          <w:rPr>
            <w:rStyle w:val="czeinternetow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34E7" w:rsidRPr="000D3750">
        <w:rPr>
          <w:rFonts w:ascii="Arial" w:hAnsi="Arial" w:cs="Arial"/>
          <w:color w:val="000000" w:themeColor="text1"/>
          <w:sz w:val="24"/>
          <w:szCs w:val="24"/>
        </w:rPr>
        <w:t xml:space="preserve">z dnia 6 czerwca 1997 r. - </w:t>
      </w:r>
      <w:r>
        <w:rPr>
          <w:rFonts w:ascii="Arial" w:hAnsi="Arial" w:cs="Arial"/>
          <w:color w:val="000000"/>
          <w:sz w:val="24"/>
          <w:szCs w:val="24"/>
        </w:rPr>
        <w:t xml:space="preserve">Kodeks karny wykonawczy </w:t>
      </w:r>
      <w:r w:rsidR="00304CC0" w:rsidRPr="000D3750">
        <w:rPr>
          <w:rStyle w:val="Teksttreci"/>
          <w:color w:val="000000" w:themeColor="text1"/>
          <w:sz w:val="24"/>
          <w:szCs w:val="24"/>
        </w:rPr>
        <w:t xml:space="preserve">(Dz. U. z 2024 r. poz. 706, z późn. zm.) </w:t>
      </w:r>
      <w:r>
        <w:rPr>
          <w:rFonts w:ascii="Arial" w:hAnsi="Arial" w:cs="Arial"/>
          <w:color w:val="000000"/>
          <w:sz w:val="24"/>
          <w:szCs w:val="24"/>
        </w:rPr>
        <w:t xml:space="preserve">oraz w </w:t>
      </w:r>
      <w:r>
        <w:rPr>
          <w:rFonts w:ascii="Arial" w:hAnsi="Arial" w:cs="Arial"/>
          <w:sz w:val="24"/>
          <w:szCs w:val="24"/>
        </w:rPr>
        <w:t>ustawie Kodeks karny skarbowy;</w:t>
      </w:r>
    </w:p>
    <w:p w14:paraId="046A7086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wykonywanie innych zadań określonych w odrębnych przepisach;</w:t>
      </w:r>
    </w:p>
    <w:p w14:paraId="026B6AF9" w14:textId="77777777" w:rsidR="00A919B4" w:rsidRDefault="00796C27" w:rsidP="007F45A8">
      <w:pPr>
        <w:pStyle w:val="Standard"/>
        <w:widowControl/>
        <w:numPr>
          <w:ilvl w:val="0"/>
          <w:numId w:val="20"/>
        </w:numPr>
        <w:spacing w:line="360" w:lineRule="auto"/>
        <w:ind w:left="567" w:hanging="425"/>
        <w:jc w:val="both"/>
        <w:rPr>
          <w:rFonts w:ascii="Arial" w:hAnsi="Arial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 xml:space="preserve">współdziałanie z Szefem Krajowej Administracji </w:t>
      </w:r>
      <w:r w:rsidR="002F1F99">
        <w:rPr>
          <w:rFonts w:ascii="Arial" w:hAnsi="Arial" w:cs="Arial"/>
          <w:color w:val="000000" w:themeColor="text1"/>
          <w:lang w:val="pl-PL"/>
        </w:rPr>
        <w:t>Skarbowej przy realizacji zadań</w:t>
      </w:r>
      <w:r w:rsidR="002F1F99"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t>w ramach współdziałania, o którym mowa w dziale IIB Ordynacji podatkowej;</w:t>
      </w:r>
    </w:p>
    <w:p w14:paraId="6DF37EF6" w14:textId="77777777" w:rsidR="00A919B4" w:rsidRDefault="00796C27" w:rsidP="007F45A8">
      <w:pPr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dokonywanie nabycia sprawdzającego.</w:t>
      </w:r>
    </w:p>
    <w:p w14:paraId="315A9F87" w14:textId="77777777" w:rsidR="00A919B4" w:rsidRDefault="00796C27" w:rsidP="0045284C">
      <w:pPr>
        <w:numPr>
          <w:ilvl w:val="0"/>
          <w:numId w:val="3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color w:val="000000"/>
          <w:sz w:val="24"/>
          <w:szCs w:val="24"/>
        </w:rPr>
        <w:t>dysponuje środkami pieniężnymi zgromadzonymi na rachunkach</w:t>
      </w:r>
      <w:r>
        <w:rPr>
          <w:rFonts w:ascii="Arial" w:hAnsi="Arial" w:cs="Arial"/>
          <w:color w:val="000000"/>
          <w:sz w:val="24"/>
          <w:szCs w:val="24"/>
        </w:rPr>
        <w:br/>
        <w:t>bankowych obsługującego go Urzędu Skarbowego.</w:t>
      </w:r>
    </w:p>
    <w:p w14:paraId="7CA6C7B2" w14:textId="5A791D16" w:rsidR="00A919B4" w:rsidRPr="000D3750" w:rsidRDefault="00796C27" w:rsidP="0003058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color w:val="000000"/>
          <w:sz w:val="24"/>
          <w:szCs w:val="24"/>
        </w:rPr>
        <w:t>Przez obsługę i wsparcie, o których mowa w ust. 2 pkt 4, należy rozumieć działania</w:t>
      </w:r>
      <w:r>
        <w:rPr>
          <w:rFonts w:ascii="Arial" w:hAnsi="Arial" w:cs="Arial"/>
          <w:color w:val="000000"/>
          <w:sz w:val="24"/>
          <w:szCs w:val="24"/>
        </w:rPr>
        <w:br/>
        <w:t>polegające na udzielaniu pomocy w samodzielnym, prawidłowym i dobrowolnym</w:t>
      </w:r>
      <w:r>
        <w:rPr>
          <w:rFonts w:ascii="Arial" w:hAnsi="Arial" w:cs="Arial"/>
          <w:color w:val="000000"/>
          <w:sz w:val="24"/>
          <w:szCs w:val="24"/>
        </w:rPr>
        <w:br/>
        <w:t>wypełnianiu obowiązków podatkowych</w:t>
      </w:r>
      <w:r w:rsidR="00030589">
        <w:rPr>
          <w:rFonts w:ascii="Arial" w:hAnsi="Arial" w:cs="Arial"/>
          <w:color w:val="000000"/>
          <w:sz w:val="24"/>
          <w:szCs w:val="24"/>
        </w:rPr>
        <w:t xml:space="preserve">, </w:t>
      </w:r>
      <w:r w:rsidR="00030589" w:rsidRPr="000D3750">
        <w:rPr>
          <w:rFonts w:ascii="Arial" w:hAnsi="Arial" w:cs="Arial"/>
          <w:color w:val="000000" w:themeColor="text1"/>
          <w:sz w:val="24"/>
          <w:szCs w:val="24"/>
        </w:rPr>
        <w:t>realizowane w szczególności przez centrum obsługi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958420" w14:textId="2D7040D5" w:rsidR="00893450" w:rsidRPr="000D3750" w:rsidRDefault="00893450" w:rsidP="0045284C">
      <w:pPr>
        <w:widowControl w:val="0"/>
        <w:numPr>
          <w:ilvl w:val="0"/>
          <w:numId w:val="3"/>
        </w:numPr>
        <w:shd w:val="clear" w:color="auto" w:fill="FFFFFF"/>
        <w:tabs>
          <w:tab w:val="clear" w:pos="927"/>
          <w:tab w:val="left" w:pos="284"/>
        </w:tabs>
        <w:spacing w:after="0" w:line="360" w:lineRule="auto"/>
        <w:ind w:left="284" w:right="-2" w:hanging="284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Naczelnik Urzędu współpracuje z koordynatorem do spraw klasyfikacji, </w:t>
      </w:r>
      <w:r w:rsidRPr="00AE6CCB">
        <w:rPr>
          <w:rFonts w:ascii="Arial" w:hAnsi="Arial" w:cs="Arial"/>
          <w:color w:val="000000"/>
          <w:sz w:val="24"/>
          <w:szCs w:val="24"/>
        </w:rPr>
        <w:t>na p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AE6CCB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rz</w:t>
      </w:r>
      <w:r w:rsidRPr="00AE6CCB">
        <w:rPr>
          <w:rFonts w:ascii="Arial" w:hAnsi="Arial" w:cs="Arial"/>
          <w:color w:val="000000"/>
          <w:sz w:val="24"/>
          <w:szCs w:val="24"/>
        </w:rPr>
        <w:t>eby podatku od towarów i usług</w:t>
      </w:r>
      <w:r w:rsidR="00F46524" w:rsidRPr="00F46524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F46524" w:rsidRPr="000D3750">
        <w:rPr>
          <w:rFonts w:ascii="Arial" w:hAnsi="Arial" w:cs="Arial"/>
          <w:color w:val="000000" w:themeColor="text1"/>
          <w:sz w:val="24"/>
          <w:szCs w:val="24"/>
        </w:rPr>
        <w:t>wyznaczonym przez Dyrektora Krajowej Informacji Skarbowej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0016F5" w14:textId="1CB4DEF3" w:rsidR="00A919B4" w:rsidRPr="000D3750" w:rsidRDefault="00893450" w:rsidP="000D3750">
      <w:pPr>
        <w:pStyle w:val="Akapitzlist"/>
        <w:numPr>
          <w:ilvl w:val="0"/>
          <w:numId w:val="3"/>
        </w:numPr>
        <w:tabs>
          <w:tab w:val="clear" w:pos="927"/>
          <w:tab w:val="num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  <w:color w:val="000000"/>
        </w:rPr>
        <w:t>Zadanie, o którym mowa w ust. 5, jest realizowane przez konsultanta do spraw klasyfikacji na potrzeby podatku od towarów i usług</w:t>
      </w:r>
      <w:r w:rsidR="008673B2">
        <w:rPr>
          <w:rFonts w:ascii="Arial" w:hAnsi="Arial" w:cs="Arial"/>
          <w:color w:val="000000"/>
        </w:rPr>
        <w:t xml:space="preserve"> </w:t>
      </w:r>
      <w:r w:rsidR="008673B2" w:rsidRPr="000D3750">
        <w:rPr>
          <w:rFonts w:ascii="Arial" w:hAnsi="Arial" w:cs="Arial"/>
          <w:color w:val="000000" w:themeColor="text1"/>
        </w:rPr>
        <w:t>wyznaczonego przez Naczelnika</w:t>
      </w:r>
      <w:r w:rsidR="00F46524" w:rsidRPr="000D3750">
        <w:rPr>
          <w:rFonts w:ascii="Arial" w:hAnsi="Arial" w:cs="Arial"/>
          <w:color w:val="000000" w:themeColor="text1"/>
        </w:rPr>
        <w:t xml:space="preserve"> Urzędu</w:t>
      </w:r>
      <w:r w:rsidRPr="000D3750">
        <w:rPr>
          <w:rFonts w:ascii="Arial" w:hAnsi="Arial" w:cs="Arial"/>
          <w:color w:val="000000" w:themeColor="text1"/>
        </w:rPr>
        <w:t>.</w:t>
      </w:r>
    </w:p>
    <w:p w14:paraId="677D9848" w14:textId="77777777" w:rsidR="00A919B4" w:rsidRDefault="00796C27" w:rsidP="00336629">
      <w:pPr>
        <w:widowControl w:val="0"/>
        <w:shd w:val="clear" w:color="auto" w:fill="FFFFFF"/>
        <w:suppressAutoHyphens w:val="0"/>
        <w:spacing w:after="0" w:line="360" w:lineRule="auto"/>
        <w:ind w:right="-2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§ 5.</w:t>
      </w:r>
    </w:p>
    <w:p w14:paraId="5847F5D8" w14:textId="77777777" w:rsidR="00A919B4" w:rsidRDefault="00A919B4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BAF4AB1" w14:textId="77777777" w:rsidR="00A919B4" w:rsidRDefault="00796C27" w:rsidP="007F45A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Naczelnik Urzędu wykonuje zadania przy pomocy Urzędu Skarbowego. </w:t>
      </w:r>
    </w:p>
    <w:p w14:paraId="6ED13F5D" w14:textId="77777777" w:rsidR="00A919B4" w:rsidRDefault="00796C27" w:rsidP="007F45A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Urząd Skarbowy jest jednostką organizacyjna KAS.</w:t>
      </w:r>
    </w:p>
    <w:p w14:paraId="6C78D588" w14:textId="77777777" w:rsidR="00A919B4" w:rsidRDefault="00796C27" w:rsidP="007F45A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72A4C142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3596EEBF" w14:textId="77777777" w:rsidR="00A919B4" w:rsidRDefault="00796C2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6.</w:t>
      </w:r>
    </w:p>
    <w:p w14:paraId="7A51F345" w14:textId="77777777" w:rsidR="00A919B4" w:rsidRDefault="00A919B4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4EE8EC2" w14:textId="77777777" w:rsidR="00A919B4" w:rsidRDefault="00796C27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Naczelnik Urzędu działa, w szczególności na podstawie:</w:t>
      </w:r>
    </w:p>
    <w:p w14:paraId="3EE78982" w14:textId="04DE3E19" w:rsidR="00A919B4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ustawy o </w:t>
      </w:r>
      <w:r w:rsidR="008673B2" w:rsidRPr="000D3750">
        <w:rPr>
          <w:rFonts w:ascii="Arial" w:hAnsi="Arial" w:cs="Arial"/>
          <w:color w:val="000000" w:themeColor="text1"/>
          <w:sz w:val="24"/>
          <w:szCs w:val="24"/>
        </w:rPr>
        <w:t>KAS</w:t>
      </w:r>
      <w:r>
        <w:rPr>
          <w:rFonts w:ascii="Arial" w:hAnsi="Arial" w:cs="Arial"/>
          <w:sz w:val="24"/>
          <w:szCs w:val="24"/>
        </w:rPr>
        <w:t>;</w:t>
      </w:r>
    </w:p>
    <w:p w14:paraId="539322AE" w14:textId="29A14C58" w:rsidR="00A919B4" w:rsidRPr="000D3750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ustawy z dnia 27 sierpnia 2009 r. o </w:t>
      </w:r>
      <w:r w:rsidR="0089345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inansach publicznych</w:t>
      </w:r>
      <w:r w:rsidR="00C22C91">
        <w:rPr>
          <w:rFonts w:ascii="Arial" w:hAnsi="Arial" w:cs="Arial"/>
          <w:sz w:val="24"/>
          <w:szCs w:val="24"/>
        </w:rPr>
        <w:t xml:space="preserve"> 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t>(Dz. U. z 2024 r. poz. 1530)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A660F9" w14:textId="5317967C" w:rsidR="00A919B4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Ordynacj</w:t>
      </w:r>
      <w:r w:rsidR="00C22C9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podatkow</w:t>
      </w:r>
      <w:r w:rsidR="00C22C91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>;</w:t>
      </w:r>
    </w:p>
    <w:p w14:paraId="5FE322A5" w14:textId="05D6AE2B" w:rsidR="00A919B4" w:rsidRPr="000D3750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>ustawy z dnia 14 czerwca 1960 r. Kodeks postępowania administracyjnego</w:t>
      </w:r>
      <w:r w:rsidR="00C22C91">
        <w:rPr>
          <w:rFonts w:ascii="Arial" w:hAnsi="Arial" w:cs="Arial"/>
          <w:sz w:val="24"/>
          <w:szCs w:val="24"/>
        </w:rPr>
        <w:t xml:space="preserve"> 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t xml:space="preserve">(Dz. U. z 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br/>
        <w:t>2024 r. poz. 572)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B50D41" w14:textId="7B58863F" w:rsidR="00A919B4" w:rsidRPr="000D3750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>ustawy z dnia 6 czerwca 1997 r. Kodeks postępowania karnego</w:t>
      </w:r>
      <w:r w:rsidR="00C22C91">
        <w:rPr>
          <w:rFonts w:ascii="Arial" w:hAnsi="Arial" w:cs="Arial"/>
          <w:sz w:val="24"/>
          <w:szCs w:val="24"/>
        </w:rPr>
        <w:t xml:space="preserve"> 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t xml:space="preserve">(Dz. U. z 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br/>
        <w:t>2025 r. poz. 46</w:t>
      </w:r>
      <w:r w:rsidR="006B54FA" w:rsidRPr="000D3750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="00C22C91" w:rsidRPr="000D3750">
        <w:rPr>
          <w:rFonts w:ascii="Arial" w:hAnsi="Arial" w:cs="Arial"/>
          <w:color w:val="000000" w:themeColor="text1"/>
          <w:sz w:val="24"/>
          <w:szCs w:val="24"/>
        </w:rPr>
        <w:t>)</w:t>
      </w:r>
      <w:r w:rsidRPr="000D375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7CA2D02" w14:textId="77777777" w:rsidR="00A919B4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522DA0FC" w14:textId="596DAF16" w:rsidR="00A919B4" w:rsidRPr="00433AD9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uppressAutoHyphens w:val="0"/>
        <w:spacing w:after="0" w:line="360" w:lineRule="auto"/>
        <w:ind w:left="567" w:hanging="283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ustawy z dnia 17 czerwca 1966 r. o </w:t>
      </w:r>
      <w:r w:rsidR="00615BF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ostępowaniu egzekucyjnym w administracji</w:t>
      </w:r>
      <w:r w:rsidR="006B54FA">
        <w:rPr>
          <w:rFonts w:ascii="Arial" w:hAnsi="Arial" w:cs="Arial"/>
          <w:sz w:val="24"/>
          <w:szCs w:val="24"/>
        </w:rPr>
        <w:t xml:space="preserve"> </w:t>
      </w:r>
      <w:r w:rsidR="006B54FA" w:rsidRPr="00433AD9">
        <w:rPr>
          <w:rFonts w:ascii="Arial" w:hAnsi="Arial" w:cs="Arial"/>
          <w:color w:val="000000" w:themeColor="text1"/>
          <w:sz w:val="24"/>
          <w:szCs w:val="24"/>
        </w:rPr>
        <w:t>(Dz. U. z 2025 r. poz. 132 z późn. zm.)</w:t>
      </w:r>
      <w:r w:rsidRPr="00433AD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B85B5AB" w14:textId="3C309275" w:rsidR="00A919B4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pacing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iCs/>
          <w:sz w:val="24"/>
          <w:szCs w:val="24"/>
        </w:rPr>
        <w:t>rozporządzenia Ministra Rozwoju i Finansów z dnia 24 lutego 2017 r. w sprawie terytorialnego zasięgu działania oraz siedzib dyrektorów izb administracji skarbowej, naczelników urzędów skarbowych i naczelników urzędów</w:t>
      </w:r>
      <w:r w:rsidR="0089345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celno-skarbowych oraz siedziby dyrektora Krajowej Informacji Skarbowej</w:t>
      </w:r>
      <w:r w:rsidR="006B54FA">
        <w:rPr>
          <w:rFonts w:ascii="Arial" w:hAnsi="Arial" w:cs="Arial"/>
          <w:iCs/>
          <w:sz w:val="24"/>
          <w:szCs w:val="24"/>
        </w:rPr>
        <w:t xml:space="preserve"> </w:t>
      </w:r>
      <w:r w:rsidR="006B54FA" w:rsidRPr="00433AD9">
        <w:rPr>
          <w:rFonts w:ascii="Arial" w:hAnsi="Arial" w:cs="Arial"/>
          <w:color w:val="000000" w:themeColor="text1"/>
          <w:sz w:val="24"/>
          <w:szCs w:val="24"/>
        </w:rPr>
        <w:t>(Dz. U. z 2022 r. poz. 361)</w:t>
      </w:r>
      <w:r w:rsidRPr="00433AD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3973DF6" w14:textId="0AD354F5" w:rsidR="00A919B4" w:rsidRPr="00433AD9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418"/>
        </w:tabs>
        <w:spacing w:after="0" w:line="360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rozporządzenia Ministra Rozwoju i Finansów </w:t>
      </w:r>
      <w:r w:rsidR="000A073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0A0735">
        <w:rPr>
          <w:rFonts w:ascii="Arial" w:hAnsi="Arial" w:cs="Arial"/>
          <w:sz w:val="24"/>
          <w:szCs w:val="24"/>
        </w:rPr>
        <w:t>lutego</w:t>
      </w:r>
      <w:r>
        <w:rPr>
          <w:rFonts w:ascii="Arial" w:hAnsi="Arial" w:cs="Arial"/>
          <w:sz w:val="24"/>
          <w:szCs w:val="24"/>
        </w:rPr>
        <w:t xml:space="preserve"> 201</w:t>
      </w:r>
      <w:r w:rsidR="000A073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r. w sprawie wyznaczenia organów Krajowej Administracji Skarbowej do wykonywania niektórych zadań Krajowej Administracji Skarbowej oraz określenia terytorialnego zasięgu działania</w:t>
      </w:r>
      <w:r w:rsidR="006B54FA">
        <w:rPr>
          <w:rFonts w:ascii="Arial" w:hAnsi="Arial" w:cs="Arial"/>
          <w:sz w:val="24"/>
          <w:szCs w:val="24"/>
        </w:rPr>
        <w:t xml:space="preserve"> </w:t>
      </w:r>
      <w:r w:rsidR="006B54FA" w:rsidRPr="00433AD9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6B54FA" w:rsidRPr="00433AD9">
        <w:rPr>
          <w:rFonts w:ascii="Arial" w:hAnsi="Arial" w:cs="Arial"/>
          <w:color w:val="000000" w:themeColor="text1"/>
          <w:sz w:val="24"/>
          <w:szCs w:val="24"/>
        </w:rPr>
        <w:br/>
        <w:t>z 2019 r. poz. 2055 z późn. zm.)</w:t>
      </w:r>
      <w:r w:rsidRPr="00433AD9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01838496" w14:textId="2A49580F" w:rsidR="00E53781" w:rsidRPr="00433AD9" w:rsidRDefault="00E53781" w:rsidP="00E53781">
      <w:pPr>
        <w:widowControl w:val="0"/>
        <w:numPr>
          <w:ilvl w:val="0"/>
          <w:numId w:val="2"/>
        </w:numPr>
        <w:tabs>
          <w:tab w:val="clear" w:pos="0"/>
          <w:tab w:val="left" w:pos="-1080"/>
          <w:tab w:val="left" w:pos="851"/>
        </w:tabs>
        <w:spacing w:after="0" w:line="360" w:lineRule="auto"/>
        <w:ind w:left="567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3AD9">
        <w:rPr>
          <w:rFonts w:ascii="Arial" w:hAnsi="Arial" w:cs="Arial"/>
          <w:color w:val="000000" w:themeColor="text1"/>
          <w:sz w:val="24"/>
          <w:szCs w:val="24"/>
        </w:rPr>
        <w:t xml:space="preserve">rozporządzenia Ministra Finansów, Funduszy i Polityki Regionalnej z dnia 25 października 2021 r w sprawie zadań Krajowej Administracji Skarbowej, które mogą być wykonywane przez naczelników urzędów skarbowych na obszarze całego kraju lub jego części, niezależnie od terytorialnego zasięgu ich działania (Dz. U. z 2025 r. </w:t>
      </w:r>
      <w:r w:rsidRPr="00433AD9">
        <w:rPr>
          <w:rFonts w:ascii="Arial" w:hAnsi="Arial" w:cs="Arial"/>
          <w:color w:val="000000" w:themeColor="text1"/>
          <w:sz w:val="24"/>
          <w:szCs w:val="24"/>
        </w:rPr>
        <w:br/>
        <w:t>poz. 33);</w:t>
      </w:r>
    </w:p>
    <w:p w14:paraId="2C30BBDE" w14:textId="4EF176BC" w:rsidR="00A919B4" w:rsidRPr="00433AD9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276"/>
          <w:tab w:val="left" w:pos="1418"/>
        </w:tabs>
        <w:spacing w:after="0" w:line="360" w:lineRule="auto"/>
        <w:ind w:left="567" w:hanging="425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zarządzenia Ministra Finansów z dnia </w:t>
      </w:r>
      <w:r w:rsidR="00433AD9">
        <w:rPr>
          <w:rFonts w:ascii="Arial" w:hAnsi="Arial" w:cs="Arial"/>
          <w:sz w:val="24"/>
          <w:szCs w:val="24"/>
        </w:rPr>
        <w:t>1</w:t>
      </w:r>
      <w:r w:rsidR="00615BF3" w:rsidRPr="00433AD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D34E7">
        <w:rPr>
          <w:rFonts w:ascii="Arial" w:hAnsi="Arial" w:cs="Arial"/>
          <w:color w:val="FF0000"/>
          <w:sz w:val="24"/>
          <w:szCs w:val="24"/>
        </w:rPr>
        <w:t xml:space="preserve"> </w:t>
      </w:r>
      <w:r w:rsidR="00910154">
        <w:rPr>
          <w:rFonts w:ascii="Arial" w:hAnsi="Arial" w:cs="Arial"/>
          <w:sz w:val="24"/>
          <w:szCs w:val="24"/>
        </w:rPr>
        <w:t>marca</w:t>
      </w:r>
      <w:r>
        <w:rPr>
          <w:rFonts w:ascii="Arial" w:hAnsi="Arial" w:cs="Arial"/>
          <w:sz w:val="24"/>
          <w:szCs w:val="24"/>
        </w:rPr>
        <w:t xml:space="preserve"> 20</w:t>
      </w:r>
      <w:r w:rsidR="0091015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r. w sprawie organizacji Krajowej Informacji Skarbowej, izby administracji skarbowej, urzędu skarbowego, urzędu celno-</w:t>
      </w:r>
      <w:r>
        <w:rPr>
          <w:rFonts w:ascii="Arial" w:hAnsi="Arial" w:cs="Arial"/>
          <w:sz w:val="24"/>
          <w:szCs w:val="24"/>
        </w:rPr>
        <w:lastRenderedPageBreak/>
        <w:t>skarbowego i Krajowej Szkoły Skarbowości oraz nadania im statutów</w:t>
      </w:r>
      <w:r w:rsidR="00621172">
        <w:rPr>
          <w:rFonts w:ascii="Arial" w:hAnsi="Arial" w:cs="Arial"/>
          <w:sz w:val="24"/>
          <w:szCs w:val="24"/>
        </w:rPr>
        <w:t xml:space="preserve"> </w:t>
      </w:r>
      <w:r w:rsidR="00621172" w:rsidRPr="00433AD9">
        <w:rPr>
          <w:rFonts w:ascii="Arial" w:hAnsi="Arial" w:cs="Arial"/>
          <w:color w:val="000000" w:themeColor="text1"/>
          <w:sz w:val="24"/>
          <w:szCs w:val="24"/>
        </w:rPr>
        <w:t>(Dz. Urz. Min. Fin. poz. 19 z późn. zm.)</w:t>
      </w:r>
      <w:r w:rsidRPr="00433AD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A401A6" w14:textId="77777777" w:rsidR="00A919B4" w:rsidRDefault="00796C27" w:rsidP="0045284C">
      <w:pPr>
        <w:widowControl w:val="0"/>
        <w:numPr>
          <w:ilvl w:val="0"/>
          <w:numId w:val="2"/>
        </w:numPr>
        <w:tabs>
          <w:tab w:val="left" w:pos="-1080"/>
          <w:tab w:val="left" w:pos="1276"/>
          <w:tab w:val="left" w:pos="1418"/>
        </w:tabs>
        <w:suppressAutoHyphens w:val="0"/>
        <w:spacing w:after="0"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iCs/>
          <w:sz w:val="24"/>
          <w:szCs w:val="24"/>
        </w:rPr>
        <w:t>Regulaminu.</w:t>
      </w:r>
    </w:p>
    <w:p w14:paraId="02E01A85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6A66124B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68D8A701" w14:textId="77777777" w:rsidR="00A919B4" w:rsidRDefault="00796C27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3</w:t>
      </w:r>
    </w:p>
    <w:p w14:paraId="5A8BC773" w14:textId="77777777" w:rsidR="00A919B4" w:rsidRDefault="00796C27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Struktura organizacyjna Urzędu Skarbowego</w:t>
      </w:r>
    </w:p>
    <w:p w14:paraId="3F6F6ACF" w14:textId="77777777" w:rsidR="00A919B4" w:rsidRDefault="00A919B4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pl-PL"/>
        </w:rPr>
      </w:pPr>
    </w:p>
    <w:p w14:paraId="30614D7C" w14:textId="77777777" w:rsidR="00A919B4" w:rsidRDefault="00796C27" w:rsidP="0033662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7.</w:t>
      </w:r>
    </w:p>
    <w:p w14:paraId="1FE65010" w14:textId="77777777" w:rsidR="00A919B4" w:rsidRDefault="00A919B4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619A2A43" w14:textId="77777777" w:rsidR="00A919B4" w:rsidRDefault="00796C27" w:rsidP="007F45A8">
      <w:pPr>
        <w:pStyle w:val="Akapitzlist"/>
        <w:widowControl w:val="0"/>
        <w:numPr>
          <w:ilvl w:val="0"/>
          <w:numId w:val="29"/>
        </w:numPr>
        <w:tabs>
          <w:tab w:val="left" w:pos="284"/>
          <w:tab w:val="left" w:pos="851"/>
        </w:tabs>
        <w:suppressAutoHyphens/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/>
          <w:lang w:eastAsia="pl-PL"/>
        </w:rPr>
        <w:t xml:space="preserve">W Urzędzie Skarbowym funkcjonują następujące stanowiska nadzorujące komórki organizacyjne: </w:t>
      </w:r>
    </w:p>
    <w:p w14:paraId="72542BDF" w14:textId="228B0036" w:rsidR="00A919B4" w:rsidRDefault="00796C27" w:rsidP="008D687A">
      <w:pPr>
        <w:pStyle w:val="Akapitzlist"/>
        <w:widowControl w:val="0"/>
        <w:numPr>
          <w:ilvl w:val="0"/>
          <w:numId w:val="30"/>
        </w:numPr>
        <w:tabs>
          <w:tab w:val="left" w:pos="567"/>
          <w:tab w:val="left" w:pos="1276"/>
        </w:tabs>
        <w:spacing w:line="360" w:lineRule="auto"/>
        <w:ind w:left="709" w:hanging="349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/>
          <w:lang w:eastAsia="pl-PL"/>
        </w:rPr>
        <w:t xml:space="preserve">Naczelnik Urzędu </w:t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 w:rsidR="008D687A"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b/>
          <w:iCs/>
          <w:color w:val="000000"/>
          <w:lang w:eastAsia="pl-PL"/>
        </w:rPr>
        <w:t>NUS</w:t>
      </w:r>
    </w:p>
    <w:p w14:paraId="2223FA8E" w14:textId="77777777" w:rsidR="00A919B4" w:rsidRDefault="00796C27" w:rsidP="008D687A">
      <w:pPr>
        <w:pStyle w:val="Akapitzlist"/>
        <w:widowControl w:val="0"/>
        <w:numPr>
          <w:ilvl w:val="0"/>
          <w:numId w:val="30"/>
        </w:numPr>
        <w:tabs>
          <w:tab w:val="left" w:pos="567"/>
          <w:tab w:val="left" w:pos="1276"/>
        </w:tabs>
        <w:spacing w:line="360" w:lineRule="auto"/>
        <w:ind w:left="709" w:hanging="349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/>
          <w:lang w:eastAsia="pl-PL"/>
        </w:rPr>
        <w:t xml:space="preserve">Zastępca Naczelnika </w:t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iCs/>
          <w:color w:val="000000"/>
          <w:lang w:eastAsia="pl-PL"/>
        </w:rPr>
        <w:tab/>
      </w:r>
      <w:r>
        <w:rPr>
          <w:rFonts w:ascii="Arial" w:hAnsi="Arial" w:cs="Arial"/>
          <w:b/>
          <w:iCs/>
          <w:color w:val="000000"/>
          <w:lang w:eastAsia="pl-PL"/>
        </w:rPr>
        <w:t>ZN</w:t>
      </w:r>
    </w:p>
    <w:p w14:paraId="594FECD4" w14:textId="77777777" w:rsidR="00A919B4" w:rsidRDefault="00796C27" w:rsidP="007F45A8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pl-PL"/>
        </w:rPr>
        <w:t>Strukturę Urzędu Skarbowego tworzą następujące komórki organizacyjne:</w:t>
      </w:r>
    </w:p>
    <w:p w14:paraId="4FFF4E6F" w14:textId="77777777" w:rsidR="002D34E7" w:rsidRPr="002D34E7" w:rsidRDefault="00796C27" w:rsidP="002D34E7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line="360" w:lineRule="auto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b/>
          <w:color w:val="000000" w:themeColor="text1"/>
        </w:rPr>
        <w:t xml:space="preserve">Pion </w:t>
      </w:r>
      <w:r w:rsidR="00994BDE" w:rsidRPr="006A57D4">
        <w:rPr>
          <w:rFonts w:ascii="Arial" w:hAnsi="Arial" w:cs="Arial"/>
          <w:b/>
          <w:color w:val="000000" w:themeColor="text1"/>
        </w:rPr>
        <w:t xml:space="preserve">Wsparcia </w:t>
      </w:r>
      <w:r w:rsidR="00994BDE">
        <w:rPr>
          <w:rFonts w:ascii="Arial" w:hAnsi="Arial" w:cs="Arial"/>
          <w:b/>
          <w:color w:val="000000" w:themeColor="text1"/>
        </w:rPr>
        <w:t xml:space="preserve">i </w:t>
      </w:r>
      <w:r w:rsidR="0048108B" w:rsidRPr="006A57D4">
        <w:rPr>
          <w:rFonts w:ascii="Arial" w:hAnsi="Arial" w:cs="Arial"/>
          <w:b/>
          <w:color w:val="000000" w:themeColor="text1"/>
        </w:rPr>
        <w:t>Obsługi Podatnika</w:t>
      </w:r>
      <w:r w:rsidR="006A57D4" w:rsidRPr="006A57D4">
        <w:rPr>
          <w:rFonts w:ascii="Arial" w:hAnsi="Arial" w:cs="Arial"/>
          <w:b/>
          <w:color w:val="000000" w:themeColor="text1"/>
        </w:rPr>
        <w:t xml:space="preserve"> </w:t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color w:val="000000" w:themeColor="text1"/>
        </w:rPr>
        <w:tab/>
      </w:r>
      <w:r w:rsidRPr="006A57D4">
        <w:rPr>
          <w:rFonts w:ascii="Arial" w:hAnsi="Arial" w:cs="Arial"/>
          <w:b/>
          <w:color w:val="000000" w:themeColor="text1"/>
        </w:rPr>
        <w:t>SNUW</w:t>
      </w:r>
    </w:p>
    <w:p w14:paraId="5370C014" w14:textId="48A2E59C" w:rsidR="00A919B4" w:rsidRPr="002D34E7" w:rsidRDefault="0048108B" w:rsidP="002D34E7">
      <w:pPr>
        <w:pStyle w:val="Akapitzlist"/>
        <w:widowControl w:val="0"/>
        <w:tabs>
          <w:tab w:val="left" w:pos="851"/>
        </w:tabs>
        <w:spacing w:line="360" w:lineRule="auto"/>
        <w:jc w:val="both"/>
        <w:rPr>
          <w:rFonts w:ascii="Arial" w:hAnsi="Arial"/>
          <w:color w:val="000000" w:themeColor="text1"/>
        </w:rPr>
      </w:pPr>
      <w:r w:rsidRPr="002D34E7">
        <w:rPr>
          <w:rFonts w:ascii="Arial" w:hAnsi="Arial" w:cs="Arial"/>
          <w:color w:val="000000" w:themeColor="text1"/>
        </w:rPr>
        <w:t xml:space="preserve">Dział </w:t>
      </w:r>
      <w:r w:rsidR="00796C27" w:rsidRPr="002D34E7">
        <w:rPr>
          <w:rFonts w:ascii="Arial" w:hAnsi="Arial" w:cs="Arial"/>
          <w:color w:val="000000" w:themeColor="text1"/>
        </w:rPr>
        <w:t>Obsługi Bezpośredniej</w:t>
      </w:r>
      <w:r w:rsidR="006A57D4" w:rsidRPr="002D34E7">
        <w:rPr>
          <w:rFonts w:ascii="Arial" w:hAnsi="Arial" w:cs="Arial"/>
          <w:color w:val="000000" w:themeColor="text1"/>
        </w:rPr>
        <w:t xml:space="preserve"> i Wsparcia</w:t>
      </w:r>
      <w:r w:rsidR="00E86E77">
        <w:rPr>
          <w:rFonts w:ascii="Arial" w:hAnsi="Arial" w:cs="Arial"/>
          <w:color w:val="000000" w:themeColor="text1"/>
        </w:rPr>
        <w:tab/>
      </w:r>
      <w:r w:rsidR="00796C27" w:rsidRPr="002D34E7">
        <w:rPr>
          <w:rFonts w:ascii="Arial" w:hAnsi="Arial" w:cs="Arial"/>
          <w:color w:val="000000" w:themeColor="text1"/>
        </w:rPr>
        <w:tab/>
      </w:r>
      <w:r w:rsidR="00796C27" w:rsidRPr="002D34E7">
        <w:rPr>
          <w:rFonts w:ascii="Arial" w:hAnsi="Arial" w:cs="Arial"/>
          <w:color w:val="000000" w:themeColor="text1"/>
        </w:rPr>
        <w:tab/>
      </w:r>
      <w:r w:rsidR="00796C27" w:rsidRPr="002D34E7">
        <w:rPr>
          <w:rFonts w:ascii="Arial" w:hAnsi="Arial" w:cs="Arial"/>
          <w:color w:val="000000" w:themeColor="text1"/>
        </w:rPr>
        <w:tab/>
      </w:r>
      <w:r w:rsidR="002D34E7">
        <w:rPr>
          <w:rFonts w:ascii="Arial" w:hAnsi="Arial" w:cs="Arial"/>
          <w:color w:val="000000" w:themeColor="text1"/>
        </w:rPr>
        <w:tab/>
      </w:r>
      <w:r w:rsidR="00796C27" w:rsidRPr="002D34E7">
        <w:rPr>
          <w:rFonts w:ascii="Arial" w:hAnsi="Arial" w:cs="Arial"/>
          <w:color w:val="000000" w:themeColor="text1"/>
        </w:rPr>
        <w:tab/>
      </w:r>
      <w:r w:rsidR="00796C27" w:rsidRPr="002D34E7">
        <w:rPr>
          <w:rFonts w:ascii="Arial" w:hAnsi="Arial" w:cs="Arial"/>
          <w:b/>
          <w:iCs/>
          <w:color w:val="000000" w:themeColor="text1"/>
          <w:lang w:eastAsia="pl-PL"/>
        </w:rPr>
        <w:t>S</w:t>
      </w:r>
      <w:r w:rsidR="006A57D4" w:rsidRPr="002D34E7">
        <w:rPr>
          <w:rFonts w:ascii="Arial" w:hAnsi="Arial" w:cs="Arial"/>
          <w:b/>
          <w:iCs/>
          <w:color w:val="000000" w:themeColor="text1"/>
          <w:lang w:eastAsia="pl-PL"/>
        </w:rPr>
        <w:t xml:space="preserve">OB </w:t>
      </w:r>
    </w:p>
    <w:p w14:paraId="278592E3" w14:textId="77777777" w:rsidR="00A919B4" w:rsidRDefault="00796C27" w:rsidP="007F45A8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 xml:space="preserve">Pion Poboru i Egzekucji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SZNE</w:t>
      </w:r>
    </w:p>
    <w:p w14:paraId="4A60DD37" w14:textId="5E6B41AC" w:rsidR="00A919B4" w:rsidRDefault="00A74725" w:rsidP="003077D8">
      <w:pPr>
        <w:numPr>
          <w:ilvl w:val="0"/>
          <w:numId w:val="4"/>
        </w:numPr>
        <w:tabs>
          <w:tab w:val="left" w:pos="-491"/>
        </w:tabs>
        <w:spacing w:after="0" w:line="360" w:lineRule="auto"/>
        <w:ind w:left="1077" w:hanging="35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Dział Rachunkowości i </w:t>
      </w:r>
      <w:r w:rsidR="00796C27">
        <w:rPr>
          <w:rFonts w:ascii="Arial" w:hAnsi="Arial" w:cs="Arial"/>
          <w:sz w:val="24"/>
          <w:szCs w:val="24"/>
        </w:rPr>
        <w:t>Spraw Wierzycielskich</w:t>
      </w:r>
      <w:r w:rsidR="00796C27">
        <w:rPr>
          <w:rFonts w:ascii="Arial" w:hAnsi="Arial" w:cs="Arial"/>
          <w:color w:val="000000"/>
          <w:sz w:val="24"/>
          <w:szCs w:val="24"/>
        </w:rPr>
        <w:tab/>
      </w:r>
      <w:r w:rsidR="00796C27">
        <w:rPr>
          <w:rFonts w:ascii="Arial" w:hAnsi="Arial" w:cs="Arial"/>
          <w:color w:val="000000"/>
          <w:sz w:val="24"/>
          <w:szCs w:val="24"/>
        </w:rPr>
        <w:tab/>
      </w:r>
      <w:r w:rsidR="00796C27">
        <w:rPr>
          <w:rFonts w:ascii="Arial" w:hAnsi="Arial" w:cs="Arial"/>
          <w:color w:val="000000"/>
          <w:sz w:val="24"/>
          <w:szCs w:val="24"/>
        </w:rPr>
        <w:tab/>
      </w:r>
      <w:r w:rsidR="00796C27">
        <w:rPr>
          <w:rFonts w:ascii="Arial" w:hAnsi="Arial" w:cs="Arial"/>
          <w:color w:val="000000"/>
          <w:sz w:val="24"/>
          <w:szCs w:val="24"/>
        </w:rPr>
        <w:tab/>
      </w:r>
      <w:r w:rsidR="00796C27">
        <w:rPr>
          <w:rFonts w:ascii="Arial" w:hAnsi="Arial" w:cs="Arial"/>
          <w:b/>
          <w:color w:val="000000"/>
          <w:sz w:val="24"/>
          <w:szCs w:val="24"/>
        </w:rPr>
        <w:t>SE</w:t>
      </w:r>
      <w:r>
        <w:rPr>
          <w:rFonts w:ascii="Arial" w:hAnsi="Arial" w:cs="Arial"/>
          <w:b/>
          <w:color w:val="000000"/>
          <w:sz w:val="24"/>
          <w:szCs w:val="24"/>
        </w:rPr>
        <w:t>R</w:t>
      </w:r>
      <w:r w:rsidR="007A1C08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1135D27" w14:textId="77777777" w:rsidR="00A919B4" w:rsidRDefault="00796C27" w:rsidP="003077D8">
      <w:pPr>
        <w:numPr>
          <w:ilvl w:val="0"/>
          <w:numId w:val="4"/>
        </w:numPr>
        <w:tabs>
          <w:tab w:val="left" w:pos="-491"/>
        </w:tabs>
        <w:spacing w:after="0" w:line="360" w:lineRule="auto"/>
        <w:ind w:left="1077" w:hanging="357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Referat Egzekucji Administracyjnej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SEE</w:t>
      </w:r>
    </w:p>
    <w:p w14:paraId="5EE9504C" w14:textId="77777777" w:rsidR="00A919B4" w:rsidRDefault="00796C27" w:rsidP="007F45A8">
      <w:pPr>
        <w:numPr>
          <w:ilvl w:val="0"/>
          <w:numId w:val="40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Pion Kontroli i Orzecznictwa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lang w:eastAsia="pl-PL"/>
        </w:rPr>
        <w:tab/>
      </w:r>
      <w:r>
        <w:rPr>
          <w:rFonts w:ascii="Arial" w:hAnsi="Arial" w:cs="Arial"/>
          <w:b/>
          <w:color w:val="000000"/>
          <w:lang w:eastAsia="pl-PL"/>
        </w:rPr>
        <w:tab/>
      </w:r>
      <w:r>
        <w:rPr>
          <w:rFonts w:ascii="Arial" w:hAnsi="Arial" w:cs="Arial"/>
          <w:b/>
          <w:color w:val="000000"/>
          <w:lang w:eastAsia="pl-PL"/>
        </w:rPr>
        <w:tab/>
      </w:r>
      <w:r>
        <w:rPr>
          <w:rFonts w:ascii="Arial" w:hAnsi="Arial" w:cs="Arial"/>
          <w:b/>
          <w:color w:val="000000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SZNKP</w:t>
      </w:r>
    </w:p>
    <w:p w14:paraId="37BA571E" w14:textId="77777777" w:rsidR="008E2384" w:rsidRPr="006A57D4" w:rsidRDefault="00796C27" w:rsidP="007F45A8">
      <w:pPr>
        <w:numPr>
          <w:ilvl w:val="0"/>
          <w:numId w:val="17"/>
        </w:numPr>
        <w:tabs>
          <w:tab w:val="left" w:pos="-414"/>
        </w:tabs>
        <w:spacing w:after="0" w:line="360" w:lineRule="auto"/>
        <w:ind w:left="1077" w:hanging="357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Dział Czynności Analitycznych i Sprawdzających </w:t>
      </w:r>
      <w:r w:rsidR="008E2384" w:rsidRPr="006A57D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="008E2384" w:rsidRPr="006A57D4">
        <w:rPr>
          <w:rFonts w:ascii="Arial" w:hAnsi="Arial" w:cs="Arial"/>
          <w:color w:val="000000" w:themeColor="text1"/>
          <w:sz w:val="24"/>
          <w:szCs w:val="24"/>
        </w:rPr>
        <w:t xml:space="preserve">Identyfikacji </w:t>
      </w:r>
    </w:p>
    <w:p w14:paraId="02ACE13C" w14:textId="3D9B06D0" w:rsidR="00A919B4" w:rsidRPr="006A57D4" w:rsidRDefault="008E2384" w:rsidP="008E2384">
      <w:pPr>
        <w:tabs>
          <w:tab w:val="left" w:pos="-414"/>
        </w:tabs>
        <w:spacing w:after="0" w:line="360" w:lineRule="auto"/>
        <w:ind w:left="1134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  <w:sz w:val="24"/>
          <w:szCs w:val="24"/>
        </w:rPr>
        <w:t>i Rejestracji Podatkowej</w:t>
      </w:r>
      <w:r w:rsidR="00796C27" w:rsidRPr="006A57D4">
        <w:rPr>
          <w:rFonts w:ascii="Arial" w:hAnsi="Arial" w:cs="Arial"/>
          <w:color w:val="000000" w:themeColor="text1"/>
          <w:sz w:val="24"/>
          <w:szCs w:val="24"/>
        </w:rPr>
        <w:tab/>
      </w:r>
      <w:r w:rsidR="00796C27" w:rsidRPr="006A57D4">
        <w:rPr>
          <w:rFonts w:ascii="Arial" w:hAnsi="Arial" w:cs="Arial"/>
          <w:color w:val="000000" w:themeColor="text1"/>
          <w:sz w:val="24"/>
          <w:szCs w:val="24"/>
        </w:rPr>
        <w:tab/>
      </w:r>
      <w:r w:rsidR="00796C27" w:rsidRPr="006A57D4">
        <w:rPr>
          <w:rFonts w:ascii="Arial" w:hAnsi="Arial" w:cs="Arial"/>
          <w:color w:val="000000" w:themeColor="text1"/>
          <w:sz w:val="24"/>
          <w:szCs w:val="24"/>
        </w:rPr>
        <w:tab/>
      </w:r>
      <w:r w:rsidR="00796C27" w:rsidRPr="006A57D4">
        <w:rPr>
          <w:rFonts w:ascii="Arial" w:hAnsi="Arial" w:cs="Arial"/>
          <w:color w:val="000000" w:themeColor="text1"/>
          <w:sz w:val="24"/>
          <w:szCs w:val="24"/>
        </w:rPr>
        <w:tab/>
      </w:r>
      <w:r w:rsidRPr="006A57D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  <w:r w:rsidR="00796C27" w:rsidRPr="006A57D4">
        <w:rPr>
          <w:rFonts w:ascii="Arial" w:hAnsi="Arial" w:cs="Arial"/>
          <w:b/>
          <w:color w:val="000000" w:themeColor="text1"/>
          <w:sz w:val="24"/>
          <w:szCs w:val="24"/>
        </w:rPr>
        <w:t>SKA</w:t>
      </w:r>
      <w:r w:rsidR="006A57D4" w:rsidRPr="006A5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D496B47" w14:textId="77777777" w:rsidR="00A919B4" w:rsidRDefault="00796C27" w:rsidP="007F45A8">
      <w:pPr>
        <w:numPr>
          <w:ilvl w:val="0"/>
          <w:numId w:val="17"/>
        </w:numPr>
        <w:tabs>
          <w:tab w:val="left" w:pos="-414"/>
        </w:tabs>
        <w:spacing w:after="0" w:line="360" w:lineRule="auto"/>
        <w:ind w:left="1077" w:hanging="35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Referat Postępowania Podatkowego i Kontroli Podatkowej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</w:rPr>
        <w:t>SPO</w:t>
      </w:r>
    </w:p>
    <w:p w14:paraId="44A54A47" w14:textId="77777777" w:rsidR="00A919B4" w:rsidRDefault="00796C27" w:rsidP="007F45A8">
      <w:pPr>
        <w:pStyle w:val="Akapitzlist"/>
        <w:widowControl w:val="0"/>
        <w:numPr>
          <w:ilvl w:val="0"/>
          <w:numId w:val="29"/>
        </w:numPr>
        <w:tabs>
          <w:tab w:val="left" w:pos="426"/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>
        <w:rPr>
          <w:rFonts w:ascii="Arial" w:hAnsi="Arial" w:cs="Arial"/>
          <w:color w:val="000000"/>
        </w:rPr>
        <w:t>.</w:t>
      </w:r>
    </w:p>
    <w:p w14:paraId="141F5B37" w14:textId="77777777" w:rsidR="00A919B4" w:rsidRDefault="00A919B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1FB0328" w14:textId="77777777" w:rsidR="00A919B4" w:rsidRDefault="00A919B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5B4D585" w14:textId="77777777" w:rsidR="00A919B4" w:rsidRDefault="00796C27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4</w:t>
      </w:r>
    </w:p>
    <w:p w14:paraId="65702DCD" w14:textId="77777777" w:rsidR="00A919B4" w:rsidRDefault="00796C2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1B99ED30" w14:textId="77777777" w:rsidR="00A919B4" w:rsidRPr="00462080" w:rsidRDefault="00A919B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B2D0A7F" w14:textId="77777777" w:rsidR="00A919B4" w:rsidRDefault="00796C2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8.</w:t>
      </w:r>
    </w:p>
    <w:p w14:paraId="09F8B5F5" w14:textId="77777777" w:rsidR="00A919B4" w:rsidRDefault="00A919B4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5692962" w14:textId="5D995767" w:rsidR="00A919B4" w:rsidRDefault="00796C27" w:rsidP="00953271">
      <w:pPr>
        <w:numPr>
          <w:ilvl w:val="0"/>
          <w:numId w:val="9"/>
        </w:numPr>
        <w:tabs>
          <w:tab w:val="left" w:pos="-284"/>
        </w:tabs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Do zakresu zadań wszystkich komórek organizacyjnych</w:t>
      </w:r>
      <w:r w:rsidR="00904F98">
        <w:rPr>
          <w:rFonts w:ascii="Arial" w:hAnsi="Arial" w:cs="Arial"/>
          <w:color w:val="000000"/>
          <w:sz w:val="24"/>
          <w:szCs w:val="24"/>
        </w:rPr>
        <w:t xml:space="preserve"> urzędu</w:t>
      </w:r>
      <w:r>
        <w:rPr>
          <w:rFonts w:ascii="Arial" w:hAnsi="Arial" w:cs="Arial"/>
          <w:color w:val="000000"/>
          <w:sz w:val="24"/>
          <w:szCs w:val="24"/>
        </w:rPr>
        <w:t xml:space="preserve"> należy w szczególności:</w:t>
      </w:r>
    </w:p>
    <w:p w14:paraId="36A47145" w14:textId="0C84DAE2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wykonywanie zadań w sposób zgodny z prawem, efektywny, oszczędny i terminowy;</w:t>
      </w:r>
    </w:p>
    <w:p w14:paraId="5D9A24A7" w14:textId="0F934DCF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lastRenderedPageBreak/>
        <w:t>współpraca przy realizacji zadań z komórkami organizacyjnymi urzędu, jednostkami organizacyjnymi KAS i innymi organami;</w:t>
      </w:r>
    </w:p>
    <w:p w14:paraId="7D7D0A88" w14:textId="2C5DDE77" w:rsidR="00904F98" w:rsidRPr="0086224D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uppressAutoHyphens/>
        <w:spacing w:after="0" w:line="360" w:lineRule="auto"/>
        <w:ind w:left="709" w:right="23" w:hanging="425"/>
        <w:rPr>
          <w:rStyle w:val="Teksttreci"/>
          <w:rFonts w:cs="Times New Roman"/>
          <w:sz w:val="24"/>
          <w:szCs w:val="24"/>
          <w:shd w:val="clear" w:color="auto" w:fill="auto"/>
        </w:rPr>
      </w:pPr>
      <w:r w:rsidRPr="00904F98">
        <w:rPr>
          <w:rStyle w:val="Teksttreci"/>
          <w:color w:val="000000"/>
          <w:sz w:val="24"/>
          <w:szCs w:val="24"/>
        </w:rPr>
        <w:t xml:space="preserve">współdziałanie z komórką organizacyjną </w:t>
      </w:r>
      <w:r w:rsidR="00E53781" w:rsidRPr="00BE6506">
        <w:rPr>
          <w:rStyle w:val="Teksttreci"/>
          <w:color w:val="000000" w:themeColor="text1"/>
          <w:sz w:val="24"/>
          <w:szCs w:val="24"/>
          <w:lang w:val="pl-PL"/>
        </w:rPr>
        <w:t xml:space="preserve">urzędu obsługującego ministra właściwego do spraw finansów publicznych </w:t>
      </w:r>
      <w:r w:rsidRPr="00904F98">
        <w:rPr>
          <w:rStyle w:val="Teksttreci"/>
          <w:color w:val="000000"/>
          <w:sz w:val="24"/>
          <w:szCs w:val="24"/>
        </w:rPr>
        <w:t xml:space="preserve">właściwą w sprawach zarządzania programami i projektami w zakresie zarządzania portfelem programów i projektów realizowanych w </w:t>
      </w:r>
      <w:r w:rsidR="009F3966" w:rsidRPr="00BE6506">
        <w:rPr>
          <w:rStyle w:val="Teksttreci"/>
          <w:color w:val="000000" w:themeColor="text1"/>
          <w:sz w:val="24"/>
          <w:szCs w:val="24"/>
          <w:lang w:val="pl-PL"/>
        </w:rPr>
        <w:t xml:space="preserve">urzędzie obsługującym ministra właściwego do spraw finansów publicznych </w:t>
      </w:r>
      <w:r w:rsidRPr="00904F98">
        <w:rPr>
          <w:rStyle w:val="Teksttreci"/>
          <w:color w:val="000000"/>
          <w:sz w:val="24"/>
          <w:szCs w:val="24"/>
        </w:rPr>
        <w:t xml:space="preserve">lub w jednostkach organizacyjnych podległych </w:t>
      </w:r>
      <w:r w:rsidR="00953271" w:rsidRPr="00BE6506">
        <w:rPr>
          <w:rStyle w:val="Teksttreci"/>
          <w:color w:val="000000" w:themeColor="text1"/>
          <w:sz w:val="24"/>
          <w:szCs w:val="24"/>
        </w:rPr>
        <w:t>ministrowi</w:t>
      </w:r>
      <w:r w:rsidRPr="00BE6506">
        <w:rPr>
          <w:rStyle w:val="Teksttreci"/>
          <w:color w:val="000000" w:themeColor="text1"/>
          <w:sz w:val="24"/>
          <w:szCs w:val="24"/>
        </w:rPr>
        <w:t xml:space="preserve"> </w:t>
      </w:r>
      <w:r w:rsidR="009F3966" w:rsidRPr="00BE6506">
        <w:rPr>
          <w:rStyle w:val="Teksttreci"/>
          <w:color w:val="000000" w:themeColor="text1"/>
          <w:sz w:val="24"/>
          <w:szCs w:val="24"/>
          <w:lang w:val="pl-PL"/>
        </w:rPr>
        <w:t>właściwemu do spraw finansów publicznych</w:t>
      </w:r>
      <w:r w:rsidR="00E86E77" w:rsidRPr="00BE6506">
        <w:rPr>
          <w:rStyle w:val="Teksttreci"/>
          <w:color w:val="000000" w:themeColor="text1"/>
          <w:sz w:val="24"/>
          <w:szCs w:val="24"/>
          <w:lang w:val="pl-PL"/>
        </w:rPr>
        <w:t xml:space="preserve"> </w:t>
      </w:r>
      <w:r w:rsidRPr="00904F98">
        <w:rPr>
          <w:rStyle w:val="Teksttreci"/>
          <w:color w:val="000000"/>
          <w:sz w:val="24"/>
          <w:szCs w:val="24"/>
        </w:rPr>
        <w:t>lub przez niego nadzorowanych;</w:t>
      </w:r>
    </w:p>
    <w:p w14:paraId="410A0AE0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przestrzeganie i promowanie zasad etycznego postępowania i podejmowanie działań antykorupcyjnych;</w:t>
      </w:r>
    </w:p>
    <w:p w14:paraId="39501CCD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realizacja zadań z zakresu zarządzania kryzysowego, zarządzania ciągłością działania, obronności i bezpieczeństwa państwa oraz cyberbezpieczeństwa;</w:t>
      </w:r>
    </w:p>
    <w:p w14:paraId="516DADC0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przestrzeganie zasad bezpiecznego przetwarzania informacji;</w:t>
      </w:r>
    </w:p>
    <w:p w14:paraId="77AF9150" w14:textId="1599ADF8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sporządzanie informacji, analiz i sprawozdań w zakresie realizowanych zadań;</w:t>
      </w:r>
    </w:p>
    <w:p w14:paraId="25669FDA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przygotowywanie i opracowywanie materiałów źródłowych niezbędnych do udzielenia informacji publicznej;</w:t>
      </w:r>
    </w:p>
    <w:p w14:paraId="6D0F3659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prowadzenie wymaganych ewidencji i rejestrów;</w:t>
      </w:r>
    </w:p>
    <w:p w14:paraId="7BA4F175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ewidencjonowanie dokumentów źródłowych w systemach informatycznych;</w:t>
      </w:r>
    </w:p>
    <w:p w14:paraId="01D022E6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sporządzanie wniosków do właściwego naczelnika urzędu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28D77BBE" w14:textId="2CA57105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informowanie właściwej komórki organizacyjnej urzędu o ujawnieniu transakcji, co do których zachodzi podejrzenie, że mają związek z popełnieniem przestępstwa, o którym mowa w art. 299 ustawy z dnia 6 czerwca 1997 r. - Kodeks karny (Dz. U. z 202</w:t>
      </w:r>
      <w:r w:rsidR="00055B6A">
        <w:rPr>
          <w:rStyle w:val="Teksttreci"/>
          <w:color w:val="000000"/>
          <w:sz w:val="24"/>
          <w:szCs w:val="24"/>
          <w:lang w:val="pl-PL"/>
        </w:rPr>
        <w:t>5</w:t>
      </w:r>
      <w:r w:rsidRPr="00904F98">
        <w:rPr>
          <w:rStyle w:val="Teksttreci"/>
          <w:color w:val="000000"/>
          <w:sz w:val="24"/>
          <w:szCs w:val="24"/>
        </w:rPr>
        <w:t xml:space="preserve"> r. poz. </w:t>
      </w:r>
      <w:r w:rsidR="00055B6A">
        <w:rPr>
          <w:rStyle w:val="Teksttreci"/>
          <w:color w:val="000000"/>
          <w:sz w:val="24"/>
          <w:szCs w:val="24"/>
          <w:lang w:val="pl-PL"/>
        </w:rPr>
        <w:t>383</w:t>
      </w:r>
      <w:r w:rsidRPr="00904F98">
        <w:rPr>
          <w:rStyle w:val="Teksttreci"/>
          <w:color w:val="000000"/>
          <w:sz w:val="24"/>
          <w:szCs w:val="24"/>
        </w:rPr>
        <w:t>);</w:t>
      </w:r>
    </w:p>
    <w:p w14:paraId="6DB2E59D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031FB4B8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umawianie wizyt klientów;</w:t>
      </w:r>
    </w:p>
    <w:p w14:paraId="7264B3E8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2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1411);</w:t>
      </w:r>
    </w:p>
    <w:p w14:paraId="062BD065" w14:textId="12DD54C8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rStyle w:val="Teksttreci"/>
          <w:rFonts w:cs="Times New Roman"/>
          <w:sz w:val="24"/>
          <w:szCs w:val="24"/>
          <w:shd w:val="clear" w:color="auto" w:fill="auto"/>
        </w:rPr>
      </w:pPr>
      <w:r w:rsidRPr="00904F98">
        <w:rPr>
          <w:rStyle w:val="Teksttreci"/>
          <w:color w:val="000000"/>
          <w:sz w:val="24"/>
          <w:szCs w:val="24"/>
        </w:rPr>
        <w:lastRenderedPageBreak/>
        <w:t>obsługa infolinii eMCeK;</w:t>
      </w:r>
    </w:p>
    <w:p w14:paraId="12AF2BD6" w14:textId="209ECBC3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zgłaszanie nieprawidłowości w zakresie danych zgłoszonych przez podmioty do Centralnego Rejestru Beneficjentów Rzeczywistych;</w:t>
      </w:r>
    </w:p>
    <w:p w14:paraId="1A681153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6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256D6F33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sygnalizowanie przypadków nieskuteczności lub niespójności przepisów prawa;</w:t>
      </w:r>
    </w:p>
    <w:p w14:paraId="724FCD64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709"/>
        </w:tabs>
        <w:spacing w:after="0" w:line="360" w:lineRule="auto"/>
        <w:ind w:left="709" w:right="60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prowadzenie spraw związanych z procesem wdrażania rozwiązań oraz realizacją obsługi zadań dotyczących Krajowego Systemu e-Faktur (KSeF);</w:t>
      </w:r>
    </w:p>
    <w:p w14:paraId="7A877BAC" w14:textId="77777777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525"/>
          <w:tab w:val="left" w:pos="709"/>
        </w:tabs>
        <w:spacing w:after="0" w:line="360" w:lineRule="auto"/>
        <w:ind w:left="709" w:hanging="425"/>
        <w:rPr>
          <w:sz w:val="24"/>
          <w:szCs w:val="24"/>
        </w:rPr>
      </w:pPr>
      <w:r w:rsidRPr="00904F98">
        <w:rPr>
          <w:rStyle w:val="Teksttreci"/>
          <w:color w:val="000000"/>
          <w:sz w:val="24"/>
          <w:szCs w:val="24"/>
        </w:rPr>
        <w:t>dokonywanie nabycia sprawdzającego;</w:t>
      </w:r>
    </w:p>
    <w:p w14:paraId="57BB25FA" w14:textId="125054CA" w:rsidR="00904F98" w:rsidRPr="00904F98" w:rsidRDefault="00904F98" w:rsidP="00FA6E3B">
      <w:pPr>
        <w:pStyle w:val="Teksttreci0"/>
        <w:numPr>
          <w:ilvl w:val="6"/>
          <w:numId w:val="49"/>
        </w:numPr>
        <w:shd w:val="clear" w:color="auto" w:fill="auto"/>
        <w:tabs>
          <w:tab w:val="left" w:pos="525"/>
          <w:tab w:val="left" w:pos="709"/>
        </w:tabs>
        <w:spacing w:after="0" w:line="360" w:lineRule="auto"/>
        <w:ind w:left="709" w:hanging="425"/>
        <w:rPr>
          <w:rStyle w:val="Teksttreci"/>
          <w:rFonts w:cs="Times New Roman"/>
          <w:sz w:val="24"/>
          <w:szCs w:val="24"/>
          <w:shd w:val="clear" w:color="auto" w:fill="auto"/>
        </w:rPr>
      </w:pPr>
      <w:r w:rsidRPr="00904F98">
        <w:rPr>
          <w:rStyle w:val="Teksttreci"/>
          <w:color w:val="000000"/>
          <w:sz w:val="24"/>
          <w:szCs w:val="24"/>
        </w:rPr>
        <w:t>archiwizowanie dokumentów zgodnie z obowiązującymi przepisami.</w:t>
      </w:r>
    </w:p>
    <w:p w14:paraId="4ABB4D8C" w14:textId="1EECA1FF" w:rsidR="00A919B4" w:rsidRPr="00515FEA" w:rsidRDefault="002F1F99" w:rsidP="00462080">
      <w:pPr>
        <w:pStyle w:val="Akapitzlist"/>
        <w:widowControl w:val="0"/>
        <w:numPr>
          <w:ilvl w:val="0"/>
          <w:numId w:val="15"/>
        </w:numPr>
        <w:tabs>
          <w:tab w:val="clear" w:pos="383"/>
          <w:tab w:val="num" w:pos="284"/>
          <w:tab w:val="left" w:pos="1134"/>
        </w:tabs>
        <w:suppressAutoHyphens/>
        <w:spacing w:line="360" w:lineRule="auto"/>
        <w:ind w:left="284" w:hanging="284"/>
        <w:jc w:val="both"/>
        <w:rPr>
          <w:rStyle w:val="Teksttreci"/>
          <w:rFonts w:eastAsia="Times New Roman" w:cs="Times New Roman"/>
          <w:color w:val="000000" w:themeColor="text1"/>
          <w:sz w:val="24"/>
          <w:szCs w:val="24"/>
          <w:shd w:val="clear" w:color="auto" w:fill="auto"/>
        </w:rPr>
      </w:pPr>
      <w:r>
        <w:rPr>
          <w:rFonts w:ascii="Arial" w:hAnsi="Arial" w:cs="Arial"/>
        </w:rPr>
        <w:t>D</w:t>
      </w:r>
      <w:r w:rsidR="00796C27">
        <w:rPr>
          <w:rFonts w:ascii="Arial" w:hAnsi="Arial" w:cs="Arial"/>
        </w:rPr>
        <w:t xml:space="preserve">o zakresu zadań komórek </w:t>
      </w:r>
      <w:r w:rsidR="00904F98" w:rsidRPr="00580384">
        <w:rPr>
          <w:rStyle w:val="Teksttreci"/>
          <w:color w:val="000000"/>
          <w:sz w:val="24"/>
          <w:szCs w:val="24"/>
        </w:rPr>
        <w:t xml:space="preserve">organizacyjnych urzędu, </w:t>
      </w:r>
      <w:r w:rsidR="009D1D69" w:rsidRPr="00515FEA">
        <w:rPr>
          <w:rFonts w:ascii="Arial" w:hAnsi="Arial" w:cs="Arial"/>
          <w:color w:val="000000" w:themeColor="text1"/>
        </w:rPr>
        <w:t xml:space="preserve">z wyłączeniem Pionu Wsparcia </w:t>
      </w:r>
      <w:r w:rsidR="009D1D69" w:rsidRPr="00515FEA">
        <w:rPr>
          <w:rFonts w:ascii="Arial" w:hAnsi="Arial" w:cs="Arial"/>
          <w:color w:val="000000" w:themeColor="text1"/>
        </w:rPr>
        <w:br/>
        <w:t>i Obsługi Podatnika w zakresie wsparcia należy</w:t>
      </w:r>
      <w:r w:rsidR="00580384" w:rsidRPr="00515FEA">
        <w:rPr>
          <w:rStyle w:val="Teksttreci"/>
          <w:color w:val="000000" w:themeColor="text1"/>
          <w:sz w:val="24"/>
          <w:szCs w:val="24"/>
        </w:rPr>
        <w:t>:</w:t>
      </w:r>
    </w:p>
    <w:p w14:paraId="21E25C58" w14:textId="2B720B15" w:rsidR="009D1D69" w:rsidRPr="00515FEA" w:rsidRDefault="009D1D69" w:rsidP="00FA6E3B">
      <w:pPr>
        <w:pStyle w:val="Akapitzlist"/>
        <w:widowControl w:val="0"/>
        <w:numPr>
          <w:ilvl w:val="0"/>
          <w:numId w:val="58"/>
        </w:numPr>
        <w:tabs>
          <w:tab w:val="left" w:pos="284"/>
        </w:tabs>
        <w:suppressAutoHyphens/>
        <w:spacing w:line="360" w:lineRule="auto"/>
        <w:ind w:left="709" w:hanging="425"/>
        <w:jc w:val="both"/>
        <w:rPr>
          <w:rFonts w:ascii="Arial" w:hAnsi="Arial" w:cs="Arial"/>
          <w:color w:val="000000" w:themeColor="text1"/>
        </w:rPr>
      </w:pPr>
      <w:r w:rsidRPr="00515FEA">
        <w:rPr>
          <w:rFonts w:ascii="Arial" w:hAnsi="Arial" w:cs="Arial"/>
          <w:color w:val="000000" w:themeColor="text1"/>
        </w:rPr>
        <w:t xml:space="preserve">prowadzenie postępowań mandatowych w sprawach o wykroczenia skarbowe oraz rejestracja i ewidencja prowadzonych spraw oraz wprowadzanie innych danych </w:t>
      </w:r>
      <w:r w:rsidR="00FA6E3B" w:rsidRPr="00515FEA">
        <w:rPr>
          <w:rFonts w:ascii="Arial" w:hAnsi="Arial" w:cs="Arial"/>
          <w:color w:val="000000" w:themeColor="text1"/>
        </w:rPr>
        <w:br/>
      </w:r>
      <w:r w:rsidRPr="00515FEA">
        <w:rPr>
          <w:rFonts w:ascii="Arial" w:hAnsi="Arial" w:cs="Arial"/>
          <w:color w:val="000000" w:themeColor="text1"/>
        </w:rPr>
        <w:t>w systemie Ewidencja Spraw Karnych Skarbowych (SI ESKS);</w:t>
      </w:r>
    </w:p>
    <w:p w14:paraId="2821D51B" w14:textId="77777777" w:rsidR="009D1D69" w:rsidRPr="00515FEA" w:rsidRDefault="009D1D69" w:rsidP="00462080">
      <w:pPr>
        <w:pStyle w:val="Akapitzlist"/>
        <w:widowControl w:val="0"/>
        <w:numPr>
          <w:ilvl w:val="0"/>
          <w:numId w:val="58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color w:val="000000" w:themeColor="text1"/>
        </w:rPr>
      </w:pPr>
      <w:r w:rsidRPr="00515FEA">
        <w:rPr>
          <w:rFonts w:ascii="Arial" w:hAnsi="Arial" w:cs="Arial"/>
          <w:color w:val="000000" w:themeColor="text1"/>
        </w:rPr>
        <w:t xml:space="preserve">współpraca z Generalnym Inspektorem Informacji Finansowej w zakresie zadań </w:t>
      </w:r>
      <w:r w:rsidRPr="00515FEA">
        <w:rPr>
          <w:rFonts w:ascii="Arial" w:hAnsi="Arial" w:cs="Arial"/>
          <w:color w:val="000000" w:themeColor="text1"/>
        </w:rPr>
        <w:br/>
        <w:t>określonych w ustawie z dnia 1 marca 2018 r. o przeciwdziałaniu praniu pieniędzy oraz finansowaniu terroryzmu (Dz.U. z 2023 r. poz. 1124 z późn. zm.);</w:t>
      </w:r>
    </w:p>
    <w:p w14:paraId="0A795D68" w14:textId="1EBB18C6" w:rsidR="009D1D69" w:rsidRPr="00CB3108" w:rsidRDefault="009D1D69" w:rsidP="00462080">
      <w:pPr>
        <w:pStyle w:val="Akapitzlist"/>
        <w:widowControl w:val="0"/>
        <w:numPr>
          <w:ilvl w:val="0"/>
          <w:numId w:val="58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color w:val="000000" w:themeColor="text1"/>
        </w:rPr>
      </w:pPr>
      <w:r w:rsidRPr="009D1D69">
        <w:rPr>
          <w:rFonts w:ascii="Arial" w:hAnsi="Arial" w:cs="Arial"/>
        </w:rPr>
        <w:t xml:space="preserve">współpraca z </w:t>
      </w:r>
      <w:r w:rsidRPr="00515FEA">
        <w:rPr>
          <w:rFonts w:ascii="Arial" w:hAnsi="Arial" w:cs="Arial"/>
          <w:color w:val="000000" w:themeColor="text1"/>
        </w:rPr>
        <w:t>S</w:t>
      </w:r>
      <w:r w:rsidRPr="009D1D69">
        <w:rPr>
          <w:rFonts w:ascii="Arial" w:hAnsi="Arial" w:cs="Arial"/>
        </w:rPr>
        <w:t xml:space="preserve">zefem KAS przy realizacji zadań w ramach współdziałania, o którym mowa w dziale IIB </w:t>
      </w:r>
      <w:r w:rsidRPr="00515FEA">
        <w:rPr>
          <w:rFonts w:ascii="Arial" w:hAnsi="Arial" w:cs="Arial"/>
          <w:color w:val="000000" w:themeColor="text1"/>
        </w:rPr>
        <w:t>Ordynacj</w:t>
      </w:r>
      <w:r w:rsidR="0032332D" w:rsidRPr="00515FEA">
        <w:rPr>
          <w:rFonts w:ascii="Arial" w:hAnsi="Arial" w:cs="Arial"/>
          <w:color w:val="000000" w:themeColor="text1"/>
        </w:rPr>
        <w:t>i</w:t>
      </w:r>
      <w:r w:rsidRPr="00515FEA">
        <w:rPr>
          <w:rFonts w:ascii="Arial" w:hAnsi="Arial" w:cs="Arial"/>
          <w:color w:val="000000" w:themeColor="text1"/>
        </w:rPr>
        <w:t xml:space="preserve"> podatkow</w:t>
      </w:r>
      <w:r w:rsidR="0032332D" w:rsidRPr="00515FEA">
        <w:rPr>
          <w:rFonts w:ascii="Arial" w:hAnsi="Arial" w:cs="Arial"/>
          <w:color w:val="000000" w:themeColor="text1"/>
        </w:rPr>
        <w:t>ej</w:t>
      </w:r>
      <w:r w:rsidRPr="00515FEA">
        <w:rPr>
          <w:rFonts w:ascii="Arial" w:hAnsi="Arial" w:cs="Arial"/>
          <w:color w:val="000000" w:themeColor="text1"/>
        </w:rPr>
        <w:t>.</w:t>
      </w:r>
    </w:p>
    <w:p w14:paraId="2B2CD809" w14:textId="6314AB28" w:rsidR="00580384" w:rsidRPr="00580384" w:rsidRDefault="00580384" w:rsidP="00462080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uppressAutoHyphens/>
        <w:spacing w:line="360" w:lineRule="auto"/>
        <w:ind w:left="380" w:hanging="357"/>
        <w:jc w:val="both"/>
        <w:rPr>
          <w:rFonts w:ascii="Arial" w:hAnsi="Arial"/>
        </w:rPr>
      </w:pPr>
      <w:r w:rsidRPr="00580384">
        <w:rPr>
          <w:rFonts w:ascii="Arial" w:hAnsi="Arial"/>
        </w:rPr>
        <w:t xml:space="preserve">Do zakresu zadań komórek organizacyjnych </w:t>
      </w:r>
      <w:r w:rsidR="00481B48">
        <w:rPr>
          <w:rFonts w:ascii="Arial" w:hAnsi="Arial" w:cs="Arial"/>
          <w:lang w:eastAsia="en-US"/>
        </w:rPr>
        <w:t>Urzędu</w:t>
      </w:r>
      <w:r w:rsidRPr="00580384">
        <w:rPr>
          <w:rFonts w:ascii="Arial" w:hAnsi="Arial"/>
        </w:rPr>
        <w:t xml:space="preserve"> </w:t>
      </w:r>
      <w:r w:rsidR="00481B48">
        <w:rPr>
          <w:rFonts w:ascii="Arial" w:hAnsi="Arial"/>
        </w:rPr>
        <w:t xml:space="preserve">Skarbowego </w:t>
      </w:r>
      <w:r w:rsidRPr="00580384">
        <w:rPr>
          <w:rFonts w:ascii="Arial" w:hAnsi="Arial"/>
        </w:rPr>
        <w:t xml:space="preserve">wchodzących w skład </w:t>
      </w:r>
      <w:r w:rsidR="00481B48">
        <w:rPr>
          <w:rFonts w:ascii="Arial" w:hAnsi="Arial"/>
        </w:rPr>
        <w:t>P</w:t>
      </w:r>
      <w:r w:rsidRPr="00580384">
        <w:rPr>
          <w:rFonts w:ascii="Arial" w:hAnsi="Arial"/>
        </w:rPr>
        <w:t xml:space="preserve">ionu </w:t>
      </w:r>
      <w:r w:rsidR="00481B48">
        <w:rPr>
          <w:rFonts w:ascii="Arial" w:hAnsi="Arial"/>
        </w:rPr>
        <w:t>K</w:t>
      </w:r>
      <w:r>
        <w:rPr>
          <w:rFonts w:ascii="Arial" w:hAnsi="Arial"/>
        </w:rPr>
        <w:t>ontroli</w:t>
      </w:r>
      <w:r w:rsidR="00481B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i </w:t>
      </w:r>
      <w:r w:rsidR="00481B48">
        <w:rPr>
          <w:rFonts w:ascii="Arial" w:hAnsi="Arial"/>
        </w:rPr>
        <w:t>O</w:t>
      </w:r>
      <w:r w:rsidRPr="00580384">
        <w:rPr>
          <w:rFonts w:ascii="Arial" w:hAnsi="Arial"/>
        </w:rPr>
        <w:t>rzecznictwa należy współpraca z konsultantem do spraw klasyfikacji na potrzeby podatku od towarów i usług</w:t>
      </w:r>
      <w:r w:rsidR="009E0845">
        <w:rPr>
          <w:rFonts w:ascii="Arial" w:hAnsi="Arial"/>
        </w:rPr>
        <w:t>.</w:t>
      </w:r>
    </w:p>
    <w:p w14:paraId="54235DF1" w14:textId="01663072" w:rsidR="007305E0" w:rsidRPr="00515FEA" w:rsidRDefault="007305E0" w:rsidP="001E5FD9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uppressAutoHyphens/>
        <w:spacing w:line="360" w:lineRule="auto"/>
        <w:ind w:left="380" w:hanging="357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 xml:space="preserve">W </w:t>
      </w:r>
      <w:r w:rsidR="001E5FD9">
        <w:rPr>
          <w:rFonts w:ascii="Arial" w:hAnsi="Arial" w:cs="Arial"/>
        </w:rPr>
        <w:t>Urzędzie Skarbowym</w:t>
      </w:r>
      <w:r>
        <w:rPr>
          <w:rFonts w:ascii="Arial" w:hAnsi="Arial"/>
        </w:rPr>
        <w:t xml:space="preserve"> funkcjonuje centrum obsługi, którego zadania </w:t>
      </w:r>
      <w:r w:rsidR="001E5FD9" w:rsidRPr="00515FEA">
        <w:rPr>
          <w:rFonts w:ascii="Arial" w:hAnsi="Arial"/>
          <w:color w:val="000000" w:themeColor="text1"/>
        </w:rPr>
        <w:t>realizuje Dział Obsługi Bezpośredniej w Pionie Wsparcia i Obsługi Podatnika</w:t>
      </w:r>
      <w:r w:rsidRPr="00515FEA">
        <w:rPr>
          <w:rFonts w:ascii="Arial" w:hAnsi="Arial"/>
          <w:color w:val="000000" w:themeColor="text1"/>
        </w:rPr>
        <w:t>.</w:t>
      </w:r>
    </w:p>
    <w:p w14:paraId="565E8DE3" w14:textId="77777777" w:rsidR="00580384" w:rsidRPr="002D489A" w:rsidRDefault="00580384" w:rsidP="002D489A">
      <w:pPr>
        <w:pStyle w:val="Akapitzlist"/>
        <w:widowControl w:val="0"/>
        <w:tabs>
          <w:tab w:val="left" w:pos="1134"/>
        </w:tabs>
        <w:spacing w:line="360" w:lineRule="auto"/>
        <w:ind w:left="383"/>
        <w:jc w:val="both"/>
        <w:rPr>
          <w:rFonts w:ascii="Arial" w:hAnsi="Arial"/>
        </w:rPr>
      </w:pPr>
    </w:p>
    <w:p w14:paraId="15E071BE" w14:textId="77777777" w:rsidR="00A919B4" w:rsidRDefault="00796C27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Pion </w:t>
      </w:r>
      <w:r w:rsidR="00AC1C61">
        <w:rPr>
          <w:rFonts w:ascii="Arial" w:hAnsi="Arial" w:cs="Arial"/>
          <w:b/>
          <w:color w:val="000000"/>
          <w:sz w:val="28"/>
          <w:szCs w:val="28"/>
        </w:rPr>
        <w:t xml:space="preserve">Wsparcia i </w:t>
      </w:r>
      <w:r w:rsidR="008E2384">
        <w:rPr>
          <w:rFonts w:ascii="Arial" w:hAnsi="Arial" w:cs="Arial"/>
          <w:b/>
          <w:color w:val="000000"/>
          <w:sz w:val="28"/>
          <w:szCs w:val="28"/>
        </w:rPr>
        <w:t>Obsługi Podatnika</w:t>
      </w:r>
      <w:r w:rsidR="00A9122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(SNUW</w:t>
      </w:r>
      <w:r w:rsidR="008E2384">
        <w:rPr>
          <w:rFonts w:ascii="Arial" w:hAnsi="Arial" w:cs="Arial"/>
          <w:b/>
          <w:color w:val="000000"/>
          <w:sz w:val="28"/>
          <w:szCs w:val="28"/>
        </w:rPr>
        <w:t>O</w:t>
      </w:r>
      <w:r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5E784A48" w14:textId="77777777" w:rsidR="00A919B4" w:rsidRDefault="00A919B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7C69834" w14:textId="77777777" w:rsidR="00A919B4" w:rsidRDefault="00796C27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9.</w:t>
      </w:r>
    </w:p>
    <w:p w14:paraId="28C9D9E2" w14:textId="77777777" w:rsidR="00A919B4" w:rsidRDefault="00A919B4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2B88885" w14:textId="06EAA60B" w:rsidR="008E2384" w:rsidRDefault="00796C27" w:rsidP="00317C25">
      <w:pPr>
        <w:tabs>
          <w:tab w:val="left" w:pos="0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Do zadań </w:t>
      </w:r>
      <w:r w:rsidR="008E2384">
        <w:rPr>
          <w:rFonts w:ascii="Arial" w:hAnsi="Arial" w:cs="Arial"/>
          <w:b/>
          <w:sz w:val="24"/>
          <w:szCs w:val="24"/>
        </w:rPr>
        <w:t>Działu Obsługi Bezpośredniej</w:t>
      </w:r>
      <w:r w:rsidR="006A57D4">
        <w:rPr>
          <w:rFonts w:ascii="Arial" w:hAnsi="Arial" w:cs="Arial"/>
          <w:b/>
          <w:sz w:val="24"/>
          <w:szCs w:val="24"/>
        </w:rPr>
        <w:t xml:space="preserve"> i Wsparcia </w:t>
      </w:r>
      <w:r w:rsidR="001E5FD9">
        <w:rPr>
          <w:rFonts w:ascii="Arial" w:hAnsi="Arial" w:cs="Arial"/>
          <w:b/>
          <w:sz w:val="24"/>
          <w:szCs w:val="24"/>
        </w:rPr>
        <w:t>(</w:t>
      </w:r>
      <w:r w:rsidR="006A57D4">
        <w:rPr>
          <w:rFonts w:ascii="Arial" w:hAnsi="Arial" w:cs="Arial"/>
          <w:b/>
          <w:sz w:val="24"/>
          <w:szCs w:val="24"/>
        </w:rPr>
        <w:t>SOB</w:t>
      </w:r>
      <w:r w:rsidR="001E5FD9">
        <w:rPr>
          <w:rFonts w:ascii="Arial" w:hAnsi="Arial" w:cs="Arial"/>
          <w:b/>
          <w:sz w:val="24"/>
          <w:szCs w:val="24"/>
        </w:rPr>
        <w:t>)</w:t>
      </w:r>
      <w:r w:rsidR="008E2384">
        <w:rPr>
          <w:rFonts w:ascii="Arial" w:hAnsi="Arial" w:cs="Arial"/>
          <w:b/>
          <w:sz w:val="24"/>
          <w:szCs w:val="24"/>
        </w:rPr>
        <w:t xml:space="preserve"> należy w szczególności</w:t>
      </w:r>
      <w:r w:rsidR="008E2384">
        <w:rPr>
          <w:rFonts w:ascii="Arial" w:hAnsi="Arial" w:cs="Arial"/>
          <w:sz w:val="24"/>
          <w:szCs w:val="24"/>
        </w:rPr>
        <w:t>:</w:t>
      </w:r>
    </w:p>
    <w:p w14:paraId="4361F888" w14:textId="62E16161" w:rsidR="002D489A" w:rsidRPr="002D489A" w:rsidRDefault="002D489A" w:rsidP="00F63177">
      <w:pPr>
        <w:pStyle w:val="Akapitzlist"/>
        <w:widowControl w:val="0"/>
        <w:numPr>
          <w:ilvl w:val="0"/>
          <w:numId w:val="50"/>
        </w:numPr>
        <w:tabs>
          <w:tab w:val="left" w:pos="426"/>
          <w:tab w:val="left" w:pos="709"/>
        </w:tabs>
        <w:spacing w:line="360" w:lineRule="auto"/>
        <w:ind w:left="426" w:firstLine="0"/>
        <w:jc w:val="both"/>
        <w:rPr>
          <w:rFonts w:ascii="Arial" w:hAnsi="Arial"/>
        </w:rPr>
      </w:pPr>
      <w:r>
        <w:rPr>
          <w:rFonts w:ascii="Arial" w:hAnsi="Arial"/>
        </w:rPr>
        <w:t>w zakresie wsparcia:</w:t>
      </w:r>
    </w:p>
    <w:p w14:paraId="26A48A92" w14:textId="5215B1A1" w:rsidR="00F9091C" w:rsidRPr="00703C96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/>
        </w:rPr>
      </w:pPr>
      <w:r w:rsidRPr="00703C96">
        <w:rPr>
          <w:rFonts w:ascii="Arial" w:hAnsi="Arial"/>
        </w:rPr>
        <w:t xml:space="preserve">prowadzenie sekretariatu </w:t>
      </w:r>
      <w:r w:rsidR="001E5FD9">
        <w:rPr>
          <w:rFonts w:ascii="Arial" w:hAnsi="Arial" w:cs="Arial"/>
          <w:lang w:eastAsia="en-US"/>
        </w:rPr>
        <w:t>Naczelnika Urzędu</w:t>
      </w:r>
      <w:r w:rsidR="001E5FD9" w:rsidRPr="00703C96">
        <w:rPr>
          <w:rFonts w:ascii="Arial" w:hAnsi="Arial"/>
        </w:rPr>
        <w:t xml:space="preserve"> </w:t>
      </w:r>
      <w:r w:rsidRPr="00703C96">
        <w:rPr>
          <w:rFonts w:ascii="Arial" w:hAnsi="Arial"/>
        </w:rPr>
        <w:t xml:space="preserve">oraz jego </w:t>
      </w:r>
      <w:r w:rsidR="001E5FD9">
        <w:rPr>
          <w:rFonts w:ascii="Arial" w:hAnsi="Arial"/>
        </w:rPr>
        <w:t>Z</w:t>
      </w:r>
      <w:r w:rsidRPr="00703C96">
        <w:rPr>
          <w:rFonts w:ascii="Arial" w:hAnsi="Arial"/>
        </w:rPr>
        <w:t>astępc</w:t>
      </w:r>
      <w:r w:rsidR="001E5FD9">
        <w:rPr>
          <w:rFonts w:ascii="Arial" w:hAnsi="Arial"/>
        </w:rPr>
        <w:t>y</w:t>
      </w:r>
      <w:r w:rsidR="003A470A" w:rsidRPr="00703C96">
        <w:rPr>
          <w:rFonts w:ascii="Arial" w:hAnsi="Arial"/>
        </w:rPr>
        <w:t>,</w:t>
      </w:r>
    </w:p>
    <w:p w14:paraId="1164C774" w14:textId="7C15C90D" w:rsidR="00F9091C" w:rsidRPr="00F63177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right="-2" w:hanging="425"/>
        <w:jc w:val="both"/>
        <w:rPr>
          <w:rFonts w:ascii="Arial" w:hAnsi="Arial"/>
        </w:rPr>
      </w:pPr>
      <w:r w:rsidRPr="00F63177">
        <w:rPr>
          <w:rFonts w:ascii="Arial" w:hAnsi="Arial"/>
        </w:rPr>
        <w:lastRenderedPageBreak/>
        <w:t xml:space="preserve">prowadzenie obsługi kancelaryjnej </w:t>
      </w:r>
      <w:r w:rsidR="00D04168" w:rsidRPr="00F63177">
        <w:rPr>
          <w:rFonts w:ascii="Arial" w:hAnsi="Arial"/>
        </w:rPr>
        <w:t>U</w:t>
      </w:r>
      <w:r w:rsidRPr="00F63177">
        <w:rPr>
          <w:rFonts w:ascii="Arial" w:hAnsi="Arial"/>
        </w:rPr>
        <w:t>rzędu</w:t>
      </w:r>
      <w:r w:rsidR="00481B48" w:rsidRPr="00F63177">
        <w:rPr>
          <w:rFonts w:ascii="Arial" w:hAnsi="Arial"/>
        </w:rPr>
        <w:t xml:space="preserve"> Skarbowego</w:t>
      </w:r>
      <w:r w:rsidRPr="00F63177">
        <w:rPr>
          <w:rFonts w:ascii="Arial" w:hAnsi="Arial"/>
        </w:rPr>
        <w:t xml:space="preserve">, w tym przyjmowanie </w:t>
      </w:r>
      <w:r w:rsidR="00F63177">
        <w:rPr>
          <w:rFonts w:ascii="Arial" w:hAnsi="Arial"/>
        </w:rPr>
        <w:br/>
      </w:r>
      <w:r w:rsidRPr="00F63177">
        <w:rPr>
          <w:rFonts w:ascii="Arial" w:hAnsi="Arial"/>
        </w:rPr>
        <w:t>i ewidencjonowanie składanych dokumentów</w:t>
      </w:r>
      <w:r w:rsidR="003A470A" w:rsidRPr="00F63177">
        <w:rPr>
          <w:rFonts w:ascii="Arial" w:hAnsi="Arial"/>
        </w:rPr>
        <w:t>,</w:t>
      </w:r>
    </w:p>
    <w:p w14:paraId="1581C8AB" w14:textId="3632D21F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prowadzenie spraw związanych z udzielaniem upoważnień i pełnomocnictw do podejmowania czynności w imieniu </w:t>
      </w:r>
      <w:r w:rsidR="00481B48">
        <w:rPr>
          <w:rFonts w:ascii="Arial" w:hAnsi="Arial"/>
        </w:rPr>
        <w:t>N</w:t>
      </w:r>
      <w:r w:rsidRPr="00F9091C">
        <w:rPr>
          <w:rFonts w:ascii="Arial" w:hAnsi="Arial"/>
        </w:rPr>
        <w:t xml:space="preserve">aczelnika </w:t>
      </w:r>
      <w:r w:rsidR="00481B48">
        <w:rPr>
          <w:rFonts w:ascii="Arial" w:hAnsi="Arial"/>
        </w:rPr>
        <w:t>U</w:t>
      </w:r>
      <w:r w:rsidRPr="00F9091C">
        <w:rPr>
          <w:rFonts w:ascii="Arial" w:hAnsi="Arial"/>
        </w:rPr>
        <w:t>rzędu, z wyjątkiem zastrzeżonych do właściwości innej komórki organizacyjnej</w:t>
      </w:r>
      <w:r w:rsidR="003A470A">
        <w:rPr>
          <w:rFonts w:ascii="Arial" w:hAnsi="Arial"/>
        </w:rPr>
        <w:t>,</w:t>
      </w:r>
    </w:p>
    <w:p w14:paraId="734CC9CD" w14:textId="7CD6867C" w:rsidR="00F9091C" w:rsidRPr="002416D7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Arial" w:hAnsi="Arial"/>
        </w:rPr>
      </w:pPr>
      <w:r w:rsidRPr="002416D7">
        <w:rPr>
          <w:rFonts w:ascii="Arial" w:hAnsi="Arial"/>
        </w:rPr>
        <w:t xml:space="preserve">prowadzenie spraw dotyczących decyzji, wewnętrznych procedur postępowania </w:t>
      </w:r>
      <w:r w:rsidR="002416D7">
        <w:rPr>
          <w:rFonts w:ascii="Arial" w:hAnsi="Arial"/>
        </w:rPr>
        <w:br/>
      </w:r>
      <w:r w:rsidRPr="002416D7">
        <w:rPr>
          <w:rFonts w:ascii="Arial" w:hAnsi="Arial"/>
        </w:rPr>
        <w:t xml:space="preserve">i innych dokumentów wydawanych przez </w:t>
      </w:r>
      <w:r w:rsidR="00481B48" w:rsidRPr="002416D7">
        <w:rPr>
          <w:rFonts w:ascii="Arial" w:hAnsi="Arial"/>
        </w:rPr>
        <w:t>N</w:t>
      </w:r>
      <w:r w:rsidRPr="002416D7">
        <w:rPr>
          <w:rFonts w:ascii="Arial" w:hAnsi="Arial"/>
        </w:rPr>
        <w:t xml:space="preserve">aczelnika </w:t>
      </w:r>
      <w:r w:rsidR="00481B48" w:rsidRPr="002416D7">
        <w:rPr>
          <w:rFonts w:ascii="Arial" w:hAnsi="Arial"/>
        </w:rPr>
        <w:t>U</w:t>
      </w:r>
      <w:r w:rsidRPr="002416D7">
        <w:rPr>
          <w:rFonts w:ascii="Arial" w:hAnsi="Arial"/>
        </w:rPr>
        <w:t>rzędu w zakresie realizacji zadań określonych w art. 28 ustawy o KAS oraz w przepisach odrębnych</w:t>
      </w:r>
      <w:r w:rsidR="003A470A" w:rsidRPr="002416D7">
        <w:rPr>
          <w:rFonts w:ascii="Arial" w:hAnsi="Arial"/>
        </w:rPr>
        <w:t>,</w:t>
      </w:r>
    </w:p>
    <w:p w14:paraId="63E6BA00" w14:textId="64573FF1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organizacja obiegu informacji i dokumentacji w </w:t>
      </w:r>
      <w:r w:rsidR="00481B48">
        <w:rPr>
          <w:rFonts w:ascii="Arial" w:hAnsi="Arial"/>
        </w:rPr>
        <w:t>U</w:t>
      </w:r>
      <w:r w:rsidRPr="00F9091C">
        <w:rPr>
          <w:rFonts w:ascii="Arial" w:hAnsi="Arial"/>
        </w:rPr>
        <w:t>rzędzie</w:t>
      </w:r>
      <w:r w:rsidR="00481B48">
        <w:rPr>
          <w:rFonts w:ascii="Arial" w:hAnsi="Arial"/>
        </w:rPr>
        <w:t xml:space="preserve"> Skarbowym</w:t>
      </w:r>
      <w:r w:rsidR="003A470A">
        <w:rPr>
          <w:rFonts w:ascii="Arial" w:hAnsi="Arial"/>
        </w:rPr>
        <w:t>,</w:t>
      </w:r>
    </w:p>
    <w:p w14:paraId="257A8E02" w14:textId="2A22ED21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rozpatrywanie przekazanych do załatwienia skarg na pracowników obsługujących </w:t>
      </w:r>
      <w:r w:rsidR="00481B48">
        <w:rPr>
          <w:rFonts w:ascii="Arial" w:hAnsi="Arial"/>
        </w:rPr>
        <w:t>N</w:t>
      </w:r>
      <w:r w:rsidRPr="00F9091C">
        <w:rPr>
          <w:rFonts w:ascii="Arial" w:hAnsi="Arial"/>
        </w:rPr>
        <w:t xml:space="preserve">aczelnika </w:t>
      </w:r>
      <w:r w:rsidR="00481B48">
        <w:rPr>
          <w:rFonts w:ascii="Arial" w:hAnsi="Arial"/>
        </w:rPr>
        <w:t>U</w:t>
      </w:r>
      <w:r w:rsidRPr="00F9091C">
        <w:rPr>
          <w:rFonts w:ascii="Arial" w:hAnsi="Arial"/>
        </w:rPr>
        <w:t>rzędu oraz wniosków i petycji</w:t>
      </w:r>
      <w:r w:rsidR="003A470A">
        <w:rPr>
          <w:rFonts w:ascii="Arial" w:hAnsi="Arial"/>
        </w:rPr>
        <w:t>,</w:t>
      </w:r>
    </w:p>
    <w:p w14:paraId="69A6ADCD" w14:textId="4802C7E8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>koordynacja udzielania informacji publicznej</w:t>
      </w:r>
      <w:r w:rsidR="003A470A">
        <w:rPr>
          <w:rFonts w:ascii="Arial" w:hAnsi="Arial"/>
        </w:rPr>
        <w:t>,</w:t>
      </w:r>
    </w:p>
    <w:p w14:paraId="3A6691D3" w14:textId="031BBF7D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gromadzenie informacji zarządczych z zakresu funkcjonowania </w:t>
      </w:r>
      <w:r w:rsidR="00481B48">
        <w:rPr>
          <w:rFonts w:ascii="Arial" w:hAnsi="Arial"/>
        </w:rPr>
        <w:t>U</w:t>
      </w:r>
      <w:r w:rsidR="00481B48" w:rsidRPr="00F9091C">
        <w:rPr>
          <w:rFonts w:ascii="Arial" w:hAnsi="Arial"/>
        </w:rPr>
        <w:t>rzędu</w:t>
      </w:r>
      <w:r w:rsidR="00481B48">
        <w:rPr>
          <w:rFonts w:ascii="Arial" w:hAnsi="Arial"/>
        </w:rPr>
        <w:t xml:space="preserve"> Skarbowego</w:t>
      </w:r>
      <w:r w:rsidR="003A470A">
        <w:rPr>
          <w:rFonts w:ascii="Arial" w:hAnsi="Arial"/>
        </w:rPr>
        <w:t>,</w:t>
      </w:r>
    </w:p>
    <w:p w14:paraId="0BF52B44" w14:textId="0B33003E" w:rsid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prowadzenie działalności analitycznej i prognostycznej z zakresu funkcjonowania </w:t>
      </w:r>
      <w:r w:rsidR="00481B48">
        <w:rPr>
          <w:rFonts w:ascii="Arial" w:hAnsi="Arial"/>
        </w:rPr>
        <w:t>U</w:t>
      </w:r>
      <w:r w:rsidR="00481B48" w:rsidRPr="00F9091C">
        <w:rPr>
          <w:rFonts w:ascii="Arial" w:hAnsi="Arial"/>
        </w:rPr>
        <w:t>rzędu</w:t>
      </w:r>
      <w:r w:rsidR="00481B48">
        <w:rPr>
          <w:rFonts w:ascii="Arial" w:hAnsi="Arial"/>
        </w:rPr>
        <w:t xml:space="preserve"> Skarbowego</w:t>
      </w:r>
      <w:r w:rsidR="003A470A">
        <w:rPr>
          <w:rFonts w:ascii="Arial" w:hAnsi="Arial"/>
        </w:rPr>
        <w:t>,</w:t>
      </w:r>
    </w:p>
    <w:p w14:paraId="57897A7C" w14:textId="2B09A1A4" w:rsidR="00F9091C" w:rsidRPr="00F9091C" w:rsidRDefault="00F9091C" w:rsidP="00F63177">
      <w:pPr>
        <w:pStyle w:val="Akapitzlist"/>
        <w:widowControl w:val="0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Arial" w:hAnsi="Arial"/>
        </w:rPr>
      </w:pPr>
      <w:r w:rsidRPr="00F9091C">
        <w:rPr>
          <w:rFonts w:ascii="Arial" w:hAnsi="Arial"/>
        </w:rPr>
        <w:t xml:space="preserve">prowadzenie spraw powierzonych przez </w:t>
      </w:r>
      <w:r w:rsidR="00481B48">
        <w:rPr>
          <w:rFonts w:ascii="Arial" w:hAnsi="Arial"/>
        </w:rPr>
        <w:t>D</w:t>
      </w:r>
      <w:r w:rsidRPr="00F9091C">
        <w:rPr>
          <w:rFonts w:ascii="Arial" w:hAnsi="Arial"/>
        </w:rPr>
        <w:t xml:space="preserve">yrektora w zakresie zapewniającym prawidłową obsługę </w:t>
      </w:r>
      <w:r w:rsidR="009E0845">
        <w:rPr>
          <w:rFonts w:ascii="Arial" w:hAnsi="Arial"/>
        </w:rPr>
        <w:t>N</w:t>
      </w:r>
      <w:r w:rsidRPr="00F9091C">
        <w:rPr>
          <w:rFonts w:ascii="Arial" w:hAnsi="Arial"/>
        </w:rPr>
        <w:t xml:space="preserve">aczelnika </w:t>
      </w:r>
      <w:r w:rsidR="009E0845">
        <w:rPr>
          <w:rFonts w:ascii="Arial" w:hAnsi="Arial"/>
        </w:rPr>
        <w:t>U</w:t>
      </w:r>
      <w:r w:rsidRPr="00F9091C">
        <w:rPr>
          <w:rFonts w:ascii="Arial" w:hAnsi="Arial"/>
        </w:rPr>
        <w:t>rzędu, w szczególności w sprawach:</w:t>
      </w:r>
    </w:p>
    <w:p w14:paraId="502CDC62" w14:textId="64A7834C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obsługi kadrowej,</w:t>
      </w:r>
    </w:p>
    <w:p w14:paraId="640F86AC" w14:textId="791906F3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gospodarowania mieniem,</w:t>
      </w:r>
    </w:p>
    <w:p w14:paraId="42AE63FA" w14:textId="2A782995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eksploatacyjno-zaopatrzeniowych,</w:t>
      </w:r>
    </w:p>
    <w:p w14:paraId="373E5273" w14:textId="5622658F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obronnych i zarządzania kryzysowego,</w:t>
      </w:r>
    </w:p>
    <w:p w14:paraId="6CEDDD71" w14:textId="51FC35A2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bezpieczeństwa informacji, osób, obiektu i mienia,</w:t>
      </w:r>
    </w:p>
    <w:p w14:paraId="7C5525D1" w14:textId="3E900A74" w:rsidR="00F9091C" w:rsidRPr="00F9091C" w:rsidRDefault="00F9091C" w:rsidP="00F63177">
      <w:pPr>
        <w:pStyle w:val="Akapitzlist"/>
        <w:widowControl w:val="0"/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F9091C">
        <w:rPr>
          <w:rFonts w:ascii="Arial" w:hAnsi="Arial"/>
        </w:rPr>
        <w:t>ochrony przeciwpożarowej,</w:t>
      </w:r>
    </w:p>
    <w:p w14:paraId="26760603" w14:textId="2531EDBA" w:rsidR="002D489A" w:rsidRPr="002D489A" w:rsidRDefault="00F9091C" w:rsidP="00F63177">
      <w:pPr>
        <w:pStyle w:val="Akapitzlist"/>
        <w:widowControl w:val="0"/>
        <w:tabs>
          <w:tab w:val="left" w:pos="1418"/>
        </w:tabs>
        <w:spacing w:line="360" w:lineRule="auto"/>
        <w:ind w:left="993" w:firstLine="141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F540BF">
        <w:rPr>
          <w:rFonts w:ascii="Arial" w:hAnsi="Arial"/>
        </w:rPr>
        <w:t xml:space="preserve">magazynu archiwum zakładowego </w:t>
      </w:r>
      <w:r w:rsidR="009E0845">
        <w:rPr>
          <w:rFonts w:ascii="Arial" w:hAnsi="Arial"/>
        </w:rPr>
        <w:t>I</w:t>
      </w:r>
      <w:r w:rsidR="00F540BF">
        <w:rPr>
          <w:rFonts w:ascii="Arial" w:hAnsi="Arial"/>
        </w:rPr>
        <w:t>zby</w:t>
      </w:r>
      <w:r w:rsidR="009E0845">
        <w:rPr>
          <w:rFonts w:ascii="Arial" w:hAnsi="Arial"/>
        </w:rPr>
        <w:t>;</w:t>
      </w:r>
    </w:p>
    <w:p w14:paraId="5C5A32DA" w14:textId="04A1F51A" w:rsidR="008E2384" w:rsidRPr="00F9091C" w:rsidRDefault="008E2384" w:rsidP="009C163E">
      <w:pPr>
        <w:pStyle w:val="Akapitzlist"/>
        <w:widowControl w:val="0"/>
        <w:numPr>
          <w:ilvl w:val="0"/>
          <w:numId w:val="50"/>
        </w:numPr>
        <w:tabs>
          <w:tab w:val="left" w:pos="1134"/>
        </w:tabs>
        <w:spacing w:line="360" w:lineRule="auto"/>
        <w:ind w:left="709" w:hanging="283"/>
        <w:jc w:val="both"/>
        <w:rPr>
          <w:rFonts w:ascii="Arial" w:hAnsi="Arial"/>
        </w:rPr>
      </w:pPr>
      <w:r w:rsidRPr="00F9091C">
        <w:rPr>
          <w:rFonts w:ascii="Arial" w:hAnsi="Arial" w:cs="Arial"/>
        </w:rPr>
        <w:t>w zakresie obsługi bieżącej:</w:t>
      </w:r>
    </w:p>
    <w:p w14:paraId="14E24D39" w14:textId="77777777" w:rsidR="00F9091C" w:rsidRPr="00F9091C" w:rsidRDefault="00F9091C" w:rsidP="009C163E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60" w:lineRule="auto"/>
        <w:ind w:left="1134" w:right="23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zapewnienie obsługi i wsparcia podatnikom i płatnikom w prawidłowym wykonywaniu obowiązków podatkowych, w tym udzielanie podstawowych informacji z zakresu prawa podatkowego,</w:t>
      </w:r>
    </w:p>
    <w:p w14:paraId="48B93ED3" w14:textId="77777777" w:rsidR="00F9091C" w:rsidRPr="00F9091C" w:rsidRDefault="00F9091C" w:rsidP="009C163E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60" w:lineRule="auto"/>
        <w:ind w:left="1134" w:right="23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05AC0A8F" w14:textId="77777777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2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 xml:space="preserve">przyjmowanie, ewidencjonowanie, weryfikacja pod względem formalnym niepodlegających księgowaniu wniosków, pism i informacji składanych przez </w:t>
      </w:r>
      <w:r w:rsidRPr="00F9091C">
        <w:rPr>
          <w:rStyle w:val="Teksttreci"/>
          <w:color w:val="000000"/>
          <w:sz w:val="24"/>
          <w:szCs w:val="24"/>
        </w:rPr>
        <w:lastRenderedPageBreak/>
        <w:t>podatników lub płatników, w tym w postaci elektronicznej,</w:t>
      </w:r>
    </w:p>
    <w:p w14:paraId="341DC4A0" w14:textId="0AB22F3C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2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wydawanie zaświadczeń, w tym o nadaniu NIP i informacji o nadanym NIP,</w:t>
      </w:r>
      <w:r w:rsidR="00D21755">
        <w:rPr>
          <w:rStyle w:val="Teksttreci"/>
          <w:color w:val="000000"/>
          <w:sz w:val="24"/>
          <w:szCs w:val="24"/>
        </w:rPr>
        <w:br/>
      </w:r>
      <w:r w:rsidRPr="00F9091C">
        <w:rPr>
          <w:rStyle w:val="Teksttreci"/>
          <w:color w:val="000000"/>
          <w:sz w:val="24"/>
          <w:szCs w:val="24"/>
        </w:rPr>
        <w:t>z</w:t>
      </w:r>
      <w:r w:rsidR="0032332D">
        <w:rPr>
          <w:rStyle w:val="Teksttreci"/>
          <w:color w:val="000000"/>
          <w:sz w:val="24"/>
          <w:szCs w:val="24"/>
          <w:lang w:val="pl-PL"/>
        </w:rPr>
        <w:t>a</w:t>
      </w:r>
      <w:r w:rsidRPr="00F9091C">
        <w:rPr>
          <w:rStyle w:val="Teksttreci"/>
          <w:color w:val="000000"/>
          <w:sz w:val="24"/>
          <w:szCs w:val="24"/>
        </w:rPr>
        <w:t xml:space="preserve"> wyjątkiem zastrzeżonych do właściwości rzeczowej innych komórek organizacyjnych,</w:t>
      </w:r>
    </w:p>
    <w:p w14:paraId="750CFC33" w14:textId="5CDE9FC9" w:rsidR="00F9091C" w:rsidRPr="006629A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20" w:hanging="425"/>
        <w:rPr>
          <w:sz w:val="24"/>
          <w:szCs w:val="24"/>
        </w:rPr>
      </w:pPr>
      <w:bookmarkStart w:id="0" w:name="_Hlk195085189"/>
      <w:r w:rsidRPr="006629AC">
        <w:rPr>
          <w:rStyle w:val="Teksttreci"/>
          <w:color w:val="000000"/>
          <w:sz w:val="24"/>
          <w:szCs w:val="24"/>
        </w:rPr>
        <w:t>wydawanie potwierdzeń zapłaty podatku akcyzowego z tytułu nabycia wewnątrzwspólnotowego samochodów osobowych</w:t>
      </w:r>
      <w:bookmarkEnd w:id="0"/>
      <w:r w:rsidR="008F6759">
        <w:rPr>
          <w:rStyle w:val="Teksttreci"/>
          <w:color w:val="000000"/>
          <w:sz w:val="24"/>
          <w:szCs w:val="24"/>
          <w:lang w:val="pl-PL"/>
        </w:rPr>
        <w:t>,</w:t>
      </w:r>
    </w:p>
    <w:p w14:paraId="0E3414B6" w14:textId="3151A55C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6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prowadzenie spraw związanych z kasami rejestrującymi, w tym nakładanie kary pieniężnej za brak przeglądu technicznego kasy rejestrującej,</w:t>
      </w:r>
    </w:p>
    <w:p w14:paraId="7F0B380B" w14:textId="77777777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6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udzielanie pisemnych informacji podmiotom uprawnionym, w tym udostępnianie danych zgromadzonych w Centralnym Rejestrze Podmiotów - Krajowej Ewidencji Podatników (CRP KEP),</w:t>
      </w:r>
    </w:p>
    <w:p w14:paraId="6C720B75" w14:textId="77777777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6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potwierdzanie profili zaufanych elektronicznej platformy usług administracji publicznej (ePUAP),</w:t>
      </w:r>
    </w:p>
    <w:p w14:paraId="6E2E854E" w14:textId="77777777" w:rsidR="00F9091C" w:rsidRP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right="60" w:hanging="425"/>
        <w:rPr>
          <w:sz w:val="24"/>
          <w:szCs w:val="24"/>
        </w:rPr>
      </w:pPr>
      <w:r w:rsidRPr="00F9091C">
        <w:rPr>
          <w:rStyle w:val="Teksttreci"/>
          <w:color w:val="000000"/>
          <w:sz w:val="24"/>
          <w:szCs w:val="24"/>
        </w:rPr>
        <w:t>obsługa zajęć wierzytelności w Centralnym Module Zajęć Wierzytelności (CMZW) dokonywanych przez komorników sądowych i administracyjne organy egzekucyjne,</w:t>
      </w:r>
    </w:p>
    <w:p w14:paraId="09BD00A5" w14:textId="61EABDEF" w:rsidR="00F9091C" w:rsidRDefault="00F9091C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hanging="425"/>
        <w:rPr>
          <w:rStyle w:val="Teksttreci"/>
          <w:color w:val="000000"/>
          <w:sz w:val="24"/>
          <w:szCs w:val="24"/>
          <w:lang w:val="pl-PL"/>
        </w:rPr>
      </w:pPr>
      <w:r w:rsidRPr="00F9091C">
        <w:rPr>
          <w:rStyle w:val="Teksttreci"/>
          <w:color w:val="000000"/>
          <w:sz w:val="24"/>
          <w:szCs w:val="24"/>
        </w:rPr>
        <w:t>obsługa terminali płatniczych - przyjmowanie wpłat</w:t>
      </w:r>
      <w:r w:rsidR="007064C3">
        <w:rPr>
          <w:rStyle w:val="Teksttreci"/>
          <w:color w:val="000000"/>
          <w:sz w:val="24"/>
          <w:szCs w:val="24"/>
          <w:lang w:val="pl-PL"/>
        </w:rPr>
        <w:t>,</w:t>
      </w:r>
    </w:p>
    <w:p w14:paraId="7DDB77B9" w14:textId="58EAEEF7" w:rsidR="007064C3" w:rsidRPr="003A7C77" w:rsidRDefault="0032332D" w:rsidP="00F6317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uppressAutoHyphens/>
        <w:spacing w:after="0" w:line="394" w:lineRule="exact"/>
        <w:ind w:left="1134" w:hanging="425"/>
        <w:rPr>
          <w:rFonts w:cs="Arial"/>
          <w:sz w:val="24"/>
          <w:szCs w:val="24"/>
          <w:shd w:val="clear" w:color="auto" w:fill="FFFFFF"/>
          <w:lang w:val="pl-PL"/>
        </w:rPr>
      </w:pPr>
      <w:r w:rsidRPr="003A7C77">
        <w:rPr>
          <w:sz w:val="24"/>
          <w:szCs w:val="24"/>
          <w:lang w:val="pl-PL"/>
        </w:rPr>
        <w:t>realizacja</w:t>
      </w:r>
      <w:r w:rsidR="007064C3" w:rsidRPr="003A7C77">
        <w:rPr>
          <w:sz w:val="24"/>
          <w:szCs w:val="24"/>
          <w:lang w:val="pl-PL"/>
        </w:rPr>
        <w:t xml:space="preserve">, niezależnie od terytorialnego zasięgu działania </w:t>
      </w:r>
      <w:r w:rsidR="00A147F1" w:rsidRPr="003A7C77">
        <w:rPr>
          <w:sz w:val="24"/>
          <w:szCs w:val="24"/>
          <w:lang w:val="pl-PL"/>
        </w:rPr>
        <w:t>N</w:t>
      </w:r>
      <w:r w:rsidR="007064C3" w:rsidRPr="003A7C77">
        <w:rPr>
          <w:sz w:val="24"/>
          <w:szCs w:val="24"/>
          <w:lang w:val="pl-PL"/>
        </w:rPr>
        <w:t xml:space="preserve">aczelnika </w:t>
      </w:r>
      <w:r w:rsidR="00A147F1" w:rsidRPr="003A7C77">
        <w:rPr>
          <w:sz w:val="24"/>
          <w:szCs w:val="24"/>
          <w:lang w:val="pl-PL"/>
        </w:rPr>
        <w:t>U</w:t>
      </w:r>
      <w:r w:rsidR="007064C3" w:rsidRPr="003A7C77">
        <w:rPr>
          <w:sz w:val="24"/>
          <w:szCs w:val="24"/>
          <w:lang w:val="pl-PL"/>
        </w:rPr>
        <w:t>rzędu, zadania centrum obsługi obejmujące:</w:t>
      </w:r>
    </w:p>
    <w:p w14:paraId="402CE715" w14:textId="0DAF2FDD" w:rsidR="00DF595F" w:rsidRPr="003A7C77" w:rsidRDefault="00DF595F" w:rsidP="00F63177">
      <w:pPr>
        <w:pStyle w:val="Teksttreci0"/>
        <w:numPr>
          <w:ilvl w:val="2"/>
          <w:numId w:val="64"/>
        </w:numPr>
        <w:tabs>
          <w:tab w:val="left" w:pos="709"/>
        </w:tabs>
        <w:spacing w:after="0" w:line="394" w:lineRule="exact"/>
        <w:ind w:left="1560" w:hanging="426"/>
        <w:rPr>
          <w:rFonts w:cs="Arial"/>
          <w:sz w:val="24"/>
          <w:szCs w:val="24"/>
          <w:shd w:val="clear" w:color="auto" w:fill="FFFFFF"/>
          <w:lang w:val="pl-PL"/>
        </w:rPr>
      </w:pPr>
      <w:r w:rsidRPr="003A7C77">
        <w:rPr>
          <w:rFonts w:cs="Arial"/>
          <w:sz w:val="24"/>
          <w:szCs w:val="24"/>
          <w:shd w:val="clear" w:color="auto" w:fill="FFFFFF"/>
          <w:lang w:val="pl-PL"/>
        </w:rPr>
        <w:t>zadania, o których mowa w art. 29 ust. 1 ustawy o KAS,</w:t>
      </w:r>
    </w:p>
    <w:p w14:paraId="2C18A9FF" w14:textId="3ABEC96B" w:rsidR="00DF595F" w:rsidRDefault="00DF595F" w:rsidP="006E463E">
      <w:pPr>
        <w:pStyle w:val="Teksttreci0"/>
        <w:numPr>
          <w:ilvl w:val="2"/>
          <w:numId w:val="64"/>
        </w:numPr>
        <w:shd w:val="clear" w:color="auto" w:fill="auto"/>
        <w:tabs>
          <w:tab w:val="left" w:pos="1134"/>
        </w:tabs>
        <w:suppressAutoHyphens/>
        <w:spacing w:after="0" w:line="394" w:lineRule="exact"/>
        <w:ind w:left="1560" w:hanging="426"/>
        <w:rPr>
          <w:rFonts w:cs="Arial"/>
          <w:sz w:val="24"/>
          <w:szCs w:val="24"/>
          <w:shd w:val="clear" w:color="auto" w:fill="FFFFFF"/>
          <w:lang w:val="pl-PL"/>
        </w:rPr>
      </w:pPr>
      <w:r w:rsidRPr="003A7C77">
        <w:rPr>
          <w:rFonts w:cs="Arial"/>
          <w:sz w:val="24"/>
          <w:szCs w:val="24"/>
          <w:shd w:val="clear" w:color="auto" w:fill="FFFFFF"/>
          <w:lang w:val="pl-PL"/>
        </w:rPr>
        <w:t xml:space="preserve">ewidencjonowanie i wprowadzanie do systemów informatycznych podań </w:t>
      </w:r>
      <w:r w:rsidR="00F63177" w:rsidRPr="003A7C77">
        <w:rPr>
          <w:rFonts w:cs="Arial"/>
          <w:sz w:val="24"/>
          <w:szCs w:val="24"/>
          <w:shd w:val="clear" w:color="auto" w:fill="FFFFFF"/>
          <w:lang w:val="pl-PL"/>
        </w:rPr>
        <w:br/>
      </w:r>
      <w:r w:rsidRPr="003A7C77">
        <w:rPr>
          <w:rFonts w:cs="Arial"/>
          <w:sz w:val="24"/>
          <w:szCs w:val="24"/>
          <w:shd w:val="clear" w:color="auto" w:fill="FFFFFF"/>
          <w:lang w:val="pl-PL"/>
        </w:rPr>
        <w:t>i deklaracji</w:t>
      </w:r>
      <w:r w:rsidR="006E463E">
        <w:rPr>
          <w:rFonts w:cs="Arial"/>
          <w:sz w:val="24"/>
          <w:szCs w:val="24"/>
          <w:shd w:val="clear" w:color="auto" w:fill="FFFFFF"/>
          <w:lang w:val="pl-PL"/>
        </w:rPr>
        <w:t>,</w:t>
      </w:r>
    </w:p>
    <w:p w14:paraId="4156667E" w14:textId="7E6CD78D" w:rsidR="00870CCD" w:rsidRPr="00AF6F2A" w:rsidRDefault="00DF595F" w:rsidP="002416D7">
      <w:pPr>
        <w:pStyle w:val="Teksttreci0"/>
        <w:numPr>
          <w:ilvl w:val="1"/>
          <w:numId w:val="52"/>
        </w:numPr>
        <w:shd w:val="clear" w:color="auto" w:fill="auto"/>
        <w:tabs>
          <w:tab w:val="left" w:pos="1134"/>
        </w:tabs>
        <w:spacing w:after="0" w:line="394" w:lineRule="exact"/>
        <w:ind w:left="1134" w:hanging="425"/>
        <w:rPr>
          <w:rFonts w:cs="Arial"/>
          <w:color w:val="000000"/>
          <w:sz w:val="24"/>
          <w:szCs w:val="24"/>
          <w:shd w:val="clear" w:color="auto" w:fill="FFFFFF"/>
          <w:lang w:val="pl-PL"/>
        </w:rPr>
      </w:pPr>
      <w:r w:rsidRPr="00AF6F2A">
        <w:rPr>
          <w:rFonts w:cs="Arial"/>
          <w:sz w:val="24"/>
          <w:szCs w:val="24"/>
        </w:rPr>
        <w:t>dokonywanie czynności sprawdzających w zakresie właściwości rzeczowej komórki</w:t>
      </w:r>
      <w:r w:rsidR="008E587A" w:rsidRPr="00AF6F2A">
        <w:rPr>
          <w:rFonts w:cs="Arial"/>
          <w:color w:val="000000"/>
          <w:sz w:val="24"/>
          <w:szCs w:val="24"/>
          <w:shd w:val="clear" w:color="auto" w:fill="FFFFFF"/>
          <w:lang w:val="pl-PL"/>
        </w:rPr>
        <w:t>;</w:t>
      </w:r>
    </w:p>
    <w:p w14:paraId="1DF7D0C9" w14:textId="7342F9FA" w:rsidR="008E2384" w:rsidRPr="00F9091C" w:rsidRDefault="008E2384" w:rsidP="002416D7">
      <w:pPr>
        <w:pStyle w:val="Akapitzlist"/>
        <w:widowControl w:val="0"/>
        <w:numPr>
          <w:ilvl w:val="0"/>
          <w:numId w:val="50"/>
        </w:numPr>
        <w:tabs>
          <w:tab w:val="left" w:pos="709"/>
        </w:tabs>
        <w:spacing w:line="360" w:lineRule="auto"/>
        <w:ind w:left="284" w:firstLine="142"/>
        <w:jc w:val="both"/>
        <w:rPr>
          <w:rFonts w:ascii="Arial" w:hAnsi="Arial"/>
          <w:lang w:val="x-none"/>
        </w:rPr>
      </w:pPr>
      <w:r w:rsidRPr="00F9091C">
        <w:rPr>
          <w:rFonts w:ascii="Arial" w:hAnsi="Arial" w:cs="Arial"/>
        </w:rPr>
        <w:t>w zakresie przetwarzania danych:</w:t>
      </w:r>
    </w:p>
    <w:p w14:paraId="54FC5BEB" w14:textId="77777777" w:rsidR="00E6254E" w:rsidRPr="00E6254E" w:rsidRDefault="00E6254E" w:rsidP="002416D7">
      <w:pPr>
        <w:pStyle w:val="Teksttreci0"/>
        <w:numPr>
          <w:ilvl w:val="2"/>
          <w:numId w:val="52"/>
        </w:numPr>
        <w:shd w:val="clear" w:color="auto" w:fill="auto"/>
        <w:spacing w:after="0" w:line="360" w:lineRule="auto"/>
        <w:ind w:left="1134" w:right="60" w:hanging="425"/>
        <w:rPr>
          <w:sz w:val="24"/>
          <w:szCs w:val="24"/>
        </w:rPr>
      </w:pPr>
      <w:r w:rsidRPr="00E6254E">
        <w:rPr>
          <w:rStyle w:val="Teksttreci"/>
          <w:color w:val="000000"/>
          <w:sz w:val="24"/>
          <w:szCs w:val="24"/>
        </w:rPr>
        <w:t>wprowadzanie do systemu informatycznego danych szczegółowych z deklaracji podatkowych oraz innych dokumentów,</w:t>
      </w:r>
    </w:p>
    <w:p w14:paraId="705F1EC9" w14:textId="501837F7" w:rsidR="00E6254E" w:rsidRPr="00E6254E" w:rsidRDefault="00E6254E" w:rsidP="002416D7">
      <w:pPr>
        <w:pStyle w:val="Teksttreci0"/>
        <w:numPr>
          <w:ilvl w:val="2"/>
          <w:numId w:val="52"/>
        </w:numPr>
        <w:shd w:val="clear" w:color="auto" w:fill="auto"/>
        <w:spacing w:after="0" w:line="360" w:lineRule="auto"/>
        <w:ind w:left="1134" w:hanging="425"/>
        <w:rPr>
          <w:sz w:val="24"/>
          <w:szCs w:val="24"/>
        </w:rPr>
      </w:pPr>
      <w:r w:rsidRPr="00E6254E">
        <w:rPr>
          <w:rStyle w:val="Teksttreci"/>
          <w:color w:val="000000"/>
          <w:sz w:val="24"/>
          <w:szCs w:val="24"/>
        </w:rPr>
        <w:t>przetwarzanie danych przesłanych za pośrednictwem środków komunikacji elektronicznej</w:t>
      </w:r>
      <w:r>
        <w:rPr>
          <w:rStyle w:val="Teksttreci"/>
          <w:color w:val="000000"/>
          <w:sz w:val="24"/>
          <w:szCs w:val="24"/>
          <w:lang w:val="pl-PL"/>
        </w:rPr>
        <w:t>.</w:t>
      </w:r>
    </w:p>
    <w:p w14:paraId="0732F72C" w14:textId="77777777" w:rsidR="00A919B4" w:rsidRDefault="00A919B4" w:rsidP="00317C2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4940FAFF" w14:textId="77777777" w:rsidR="00A919B4" w:rsidRDefault="00796C27" w:rsidP="00317C25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Pion Poboru i Egzekucji (SZNE)</w:t>
      </w:r>
    </w:p>
    <w:p w14:paraId="5CE9E253" w14:textId="77777777" w:rsidR="00A919B4" w:rsidRDefault="00A919B4" w:rsidP="00317C25">
      <w:pPr>
        <w:spacing w:after="0" w:line="360" w:lineRule="auto"/>
        <w:ind w:left="128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9C7441" w14:textId="77777777" w:rsidR="00A919B4" w:rsidRDefault="00796C27" w:rsidP="00317C25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74249CE1" w14:textId="77777777" w:rsidR="00A919B4" w:rsidRDefault="00A919B4" w:rsidP="00317C25">
      <w:pPr>
        <w:widowControl w:val="0"/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BA35794" w14:textId="6E82A545" w:rsidR="00A919B4" w:rsidRPr="00B900AF" w:rsidRDefault="00796C27" w:rsidP="00317C25">
      <w:pPr>
        <w:pStyle w:val="Akapitzlist"/>
        <w:widowControl w:val="0"/>
        <w:numPr>
          <w:ilvl w:val="0"/>
          <w:numId w:val="48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Do zadań</w:t>
      </w:r>
      <w:r w:rsidR="00B900AF">
        <w:rPr>
          <w:rFonts w:ascii="Arial" w:hAnsi="Arial" w:cs="Arial"/>
          <w:b/>
        </w:rPr>
        <w:t xml:space="preserve"> Działu Rachunkowości i </w:t>
      </w:r>
      <w:r>
        <w:rPr>
          <w:rFonts w:ascii="Arial" w:hAnsi="Arial" w:cs="Arial"/>
          <w:b/>
        </w:rPr>
        <w:t xml:space="preserve">Spraw Wierzycielskich </w:t>
      </w:r>
      <w:r w:rsidR="00767F3E">
        <w:rPr>
          <w:rFonts w:ascii="Arial" w:hAnsi="Arial" w:cs="Arial"/>
          <w:b/>
        </w:rPr>
        <w:t>(</w:t>
      </w:r>
      <w:r>
        <w:rPr>
          <w:rFonts w:ascii="Arial" w:hAnsi="Arial" w:cs="Arial"/>
          <w:b/>
          <w:color w:val="000000"/>
        </w:rPr>
        <w:t>SE</w:t>
      </w:r>
      <w:r w:rsidR="00B900AF">
        <w:rPr>
          <w:rFonts w:ascii="Arial" w:hAnsi="Arial" w:cs="Arial"/>
          <w:b/>
          <w:color w:val="000000"/>
        </w:rPr>
        <w:t>R</w:t>
      </w:r>
      <w:r w:rsidR="00767F3E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</w:t>
      </w:r>
      <w:r w:rsidR="00B900AF">
        <w:rPr>
          <w:rFonts w:ascii="Arial" w:hAnsi="Arial" w:cs="Arial"/>
          <w:b/>
        </w:rPr>
        <w:t>należ</w:t>
      </w:r>
      <w:r w:rsidR="00D2225B">
        <w:rPr>
          <w:rFonts w:ascii="Arial" w:hAnsi="Arial" w:cs="Arial"/>
          <w:b/>
        </w:rPr>
        <w:t>ą</w:t>
      </w:r>
      <w:r w:rsidR="00CB3108">
        <w:rPr>
          <w:rFonts w:ascii="Arial" w:hAnsi="Arial" w:cs="Arial"/>
          <w:b/>
        </w:rPr>
        <w:t xml:space="preserve"> </w:t>
      </w:r>
      <w:r w:rsidR="002D40E7">
        <w:rPr>
          <w:rFonts w:ascii="Arial" w:hAnsi="Arial" w:cs="Arial"/>
          <w:b/>
        </w:rPr>
        <w:br/>
        <w:t>w szczególności</w:t>
      </w:r>
      <w:r w:rsidR="00B900AF">
        <w:rPr>
          <w:rFonts w:ascii="Arial" w:hAnsi="Arial" w:cs="Arial"/>
          <w:b/>
        </w:rPr>
        <w:t>:</w:t>
      </w:r>
    </w:p>
    <w:p w14:paraId="04639BB7" w14:textId="06663395" w:rsidR="00B900AF" w:rsidRPr="00DA2F1F" w:rsidRDefault="002D40E7" w:rsidP="002416D7">
      <w:pPr>
        <w:pStyle w:val="Akapitzlist"/>
        <w:widowControl w:val="0"/>
        <w:numPr>
          <w:ilvl w:val="0"/>
          <w:numId w:val="47"/>
        </w:numPr>
        <w:tabs>
          <w:tab w:val="left" w:pos="426"/>
          <w:tab w:val="left" w:pos="709"/>
        </w:tabs>
        <w:spacing w:line="360" w:lineRule="auto"/>
        <w:ind w:hanging="1581"/>
        <w:jc w:val="both"/>
        <w:rPr>
          <w:rFonts w:ascii="Arial" w:hAnsi="Arial"/>
        </w:rPr>
      </w:pPr>
      <w:r w:rsidRPr="002D40E7">
        <w:rPr>
          <w:rFonts w:ascii="Arial" w:hAnsi="Arial" w:cs="Arial"/>
        </w:rPr>
        <w:lastRenderedPageBreak/>
        <w:t>w</w:t>
      </w:r>
      <w:r w:rsidR="00B900AF" w:rsidRPr="002D40E7">
        <w:rPr>
          <w:rFonts w:ascii="Arial" w:hAnsi="Arial" w:cs="Arial"/>
        </w:rPr>
        <w:t xml:space="preserve"> zakres</w:t>
      </w:r>
      <w:r w:rsidRPr="002D40E7">
        <w:rPr>
          <w:rFonts w:ascii="Arial" w:hAnsi="Arial" w:cs="Arial"/>
        </w:rPr>
        <w:t>ie</w:t>
      </w:r>
      <w:r w:rsidR="00B900AF" w:rsidRPr="002D40E7">
        <w:rPr>
          <w:rFonts w:ascii="Arial" w:hAnsi="Arial" w:cs="Arial"/>
        </w:rPr>
        <w:t xml:space="preserve"> rachunkowości:</w:t>
      </w:r>
    </w:p>
    <w:p w14:paraId="718D3874" w14:textId="44D7ED97" w:rsidR="00E663FB" w:rsidRPr="002416D7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2416D7">
        <w:rPr>
          <w:rFonts w:ascii="Arial" w:hAnsi="Arial"/>
        </w:rPr>
        <w:t xml:space="preserve">prowadzenie ewidencji przypisów, odpisów, wpłat, zwrotów i zaliczeń nadpłat </w:t>
      </w:r>
      <w:r w:rsidR="002416D7">
        <w:rPr>
          <w:rFonts w:ascii="Arial" w:hAnsi="Arial"/>
        </w:rPr>
        <w:br/>
      </w:r>
      <w:r w:rsidRPr="002416D7">
        <w:rPr>
          <w:rFonts w:ascii="Arial" w:hAnsi="Arial"/>
        </w:rPr>
        <w:t>z tytułu podatków i opłat</w:t>
      </w:r>
      <w:r w:rsidR="003A470A" w:rsidRPr="002416D7">
        <w:rPr>
          <w:rFonts w:ascii="Arial" w:hAnsi="Arial"/>
        </w:rPr>
        <w:t>,</w:t>
      </w:r>
    </w:p>
    <w:p w14:paraId="51BB9FF8" w14:textId="2E1F63DC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pacing w:line="360" w:lineRule="auto"/>
        <w:ind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dokonywanie rozliczeń z tytułu wpłat, nadpłat, zaległości oraz zwrotów podatków, opłat i ceł oraz wydawania postanowień w tym zakresie</w:t>
      </w:r>
      <w:r w:rsidR="003A470A">
        <w:rPr>
          <w:rFonts w:ascii="Arial" w:hAnsi="Arial"/>
        </w:rPr>
        <w:t>,</w:t>
      </w:r>
    </w:p>
    <w:p w14:paraId="25F4C13D" w14:textId="22C4C414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 xml:space="preserve">kontrola prawidłowości potrąceń wynagrodzeń dokonywanych przez płatników </w:t>
      </w:r>
      <w:r w:rsidR="00442048">
        <w:rPr>
          <w:rFonts w:ascii="Arial" w:hAnsi="Arial"/>
        </w:rPr>
        <w:br/>
      </w:r>
      <w:r w:rsidRPr="00E663FB">
        <w:rPr>
          <w:rFonts w:ascii="Arial" w:hAnsi="Arial"/>
        </w:rPr>
        <w:t>i inkasentów</w:t>
      </w:r>
      <w:r w:rsidR="003A470A">
        <w:rPr>
          <w:rFonts w:ascii="Arial" w:hAnsi="Arial"/>
        </w:rPr>
        <w:t>,</w:t>
      </w:r>
    </w:p>
    <w:p w14:paraId="39A61A53" w14:textId="22AF63DF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przeprowadzanie rozliczenia rachunkowo-kasowego pracowników komórki organizacyjnej egzekucji administracyjnej</w:t>
      </w:r>
      <w:r w:rsidR="003A470A">
        <w:rPr>
          <w:rFonts w:ascii="Arial" w:hAnsi="Arial"/>
        </w:rPr>
        <w:t>,</w:t>
      </w:r>
    </w:p>
    <w:p w14:paraId="344CC1D6" w14:textId="6BA6C579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pacing w:line="360" w:lineRule="auto"/>
        <w:ind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prowadzenie ewidencji i rozliczanie sum depozytowych</w:t>
      </w:r>
      <w:r w:rsidR="003A470A">
        <w:rPr>
          <w:rFonts w:ascii="Arial" w:hAnsi="Arial"/>
        </w:rPr>
        <w:t>,</w:t>
      </w:r>
    </w:p>
    <w:p w14:paraId="7FB506DB" w14:textId="255C6272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pacing w:line="360" w:lineRule="auto"/>
        <w:ind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wykonywanie sprawozdawczości w zakresie realizowanych zadań wynikającej</w:t>
      </w:r>
      <w:r w:rsidR="00D21755">
        <w:rPr>
          <w:rFonts w:ascii="Arial" w:hAnsi="Arial"/>
        </w:rPr>
        <w:br/>
      </w:r>
      <w:r w:rsidRPr="00E663FB">
        <w:rPr>
          <w:rFonts w:ascii="Arial" w:hAnsi="Arial"/>
        </w:rPr>
        <w:t>z przepisów odrębnych z wyłączeniem sprawozdań sporządzanych centralnie przez Naczelnika Pierwszego Urzędu Skarbowego w Bydgoszczy</w:t>
      </w:r>
      <w:r w:rsidR="003A470A">
        <w:rPr>
          <w:rFonts w:ascii="Arial" w:hAnsi="Arial"/>
        </w:rPr>
        <w:t>,</w:t>
      </w:r>
    </w:p>
    <w:p w14:paraId="5ED4F0C6" w14:textId="69B0001C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prowadzenie ewidencji grzywien, mandatów, kar pieniężnych, kosztów egzekucyjnych związanych z dochodzonymi należnościami i innych należności nałożonych na podstawie właściwych przepisów prawa</w:t>
      </w:r>
      <w:r w:rsidR="003A470A">
        <w:rPr>
          <w:rFonts w:ascii="Arial" w:hAnsi="Arial"/>
        </w:rPr>
        <w:t>,</w:t>
      </w:r>
    </w:p>
    <w:p w14:paraId="2A25C774" w14:textId="65A384D3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pacing w:line="360" w:lineRule="auto"/>
        <w:ind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obsługa rachunków bankowych w zakresie sum depozytowych</w:t>
      </w:r>
      <w:r w:rsidR="003A470A">
        <w:rPr>
          <w:rFonts w:ascii="Arial" w:hAnsi="Arial"/>
        </w:rPr>
        <w:t>,</w:t>
      </w:r>
    </w:p>
    <w:p w14:paraId="066179B9" w14:textId="4B58E52D" w:rsidR="00E663FB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 xml:space="preserve">realizacja zajęć wierzytelności z tytułu nadpłaty lub zwrotu podatków, w tym </w:t>
      </w:r>
      <w:r w:rsidR="00442048">
        <w:rPr>
          <w:rFonts w:ascii="Arial" w:hAnsi="Arial"/>
        </w:rPr>
        <w:br/>
      </w:r>
      <w:r w:rsidRPr="00E663FB">
        <w:rPr>
          <w:rFonts w:ascii="Arial" w:hAnsi="Arial"/>
        </w:rPr>
        <w:t>w zakresie zbiegów egzekucji</w:t>
      </w:r>
      <w:r w:rsidR="003A470A">
        <w:rPr>
          <w:rFonts w:ascii="Arial" w:hAnsi="Arial"/>
        </w:rPr>
        <w:t>,</w:t>
      </w:r>
    </w:p>
    <w:p w14:paraId="19D592CE" w14:textId="4678BB93" w:rsidR="00DA2F1F" w:rsidRDefault="00E663FB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pacing w:line="360" w:lineRule="auto"/>
        <w:ind w:hanging="436"/>
        <w:jc w:val="both"/>
        <w:rPr>
          <w:rFonts w:ascii="Arial" w:hAnsi="Arial"/>
        </w:rPr>
      </w:pPr>
      <w:r w:rsidRPr="00E663FB">
        <w:rPr>
          <w:rFonts w:ascii="Arial" w:hAnsi="Arial"/>
        </w:rPr>
        <w:t>prowadzenie księgi druków ścisłego zarachowania</w:t>
      </w:r>
      <w:r w:rsidR="003A470A">
        <w:rPr>
          <w:rFonts w:ascii="Arial" w:hAnsi="Arial"/>
        </w:rPr>
        <w:t>,</w:t>
      </w:r>
    </w:p>
    <w:p w14:paraId="4A7DCDC5" w14:textId="2C7EDD8C" w:rsidR="00B900AF" w:rsidRPr="00AF6F2A" w:rsidRDefault="00B900AF" w:rsidP="002416D7">
      <w:pPr>
        <w:pStyle w:val="Akapitzlist"/>
        <w:widowControl w:val="0"/>
        <w:numPr>
          <w:ilvl w:val="0"/>
          <w:numId w:val="53"/>
        </w:numPr>
        <w:tabs>
          <w:tab w:val="left" w:pos="709"/>
        </w:tabs>
        <w:suppressAutoHyphens/>
        <w:spacing w:line="360" w:lineRule="auto"/>
        <w:ind w:left="1145" w:hanging="436"/>
        <w:jc w:val="both"/>
        <w:rPr>
          <w:rFonts w:ascii="Arial" w:hAnsi="Arial"/>
        </w:rPr>
      </w:pPr>
      <w:r w:rsidRPr="00AF6F2A">
        <w:rPr>
          <w:rFonts w:ascii="Arial" w:hAnsi="Arial" w:cs="Arial"/>
        </w:rPr>
        <w:t>dokonywanie czynności sprawdzających</w:t>
      </w:r>
      <w:r w:rsidR="00E663FB" w:rsidRPr="00AF6F2A">
        <w:rPr>
          <w:rFonts w:ascii="Arial" w:hAnsi="Arial" w:cs="Arial"/>
        </w:rPr>
        <w:t xml:space="preserve"> w zakresie właściwości rzeczowej komórki</w:t>
      </w:r>
      <w:r w:rsidR="00317C25" w:rsidRPr="00AF6F2A">
        <w:rPr>
          <w:rFonts w:ascii="Arial" w:hAnsi="Arial" w:cs="Arial"/>
        </w:rPr>
        <w:t>;</w:t>
      </w:r>
    </w:p>
    <w:p w14:paraId="574BD15C" w14:textId="1CD126F9" w:rsidR="00B900AF" w:rsidRDefault="005951A2" w:rsidP="00317C25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hanging="654"/>
        <w:jc w:val="both"/>
        <w:rPr>
          <w:rFonts w:ascii="Arial" w:hAnsi="Arial"/>
        </w:rPr>
      </w:pPr>
      <w:r w:rsidRPr="00107F59">
        <w:rPr>
          <w:rFonts w:ascii="Arial" w:hAnsi="Arial"/>
        </w:rPr>
        <w:t>w</w:t>
      </w:r>
      <w:r w:rsidR="00B900AF" w:rsidRPr="00107F59">
        <w:rPr>
          <w:rFonts w:ascii="Arial" w:hAnsi="Arial"/>
        </w:rPr>
        <w:t xml:space="preserve"> zakres</w:t>
      </w:r>
      <w:r w:rsidRPr="00107F59">
        <w:rPr>
          <w:rFonts w:ascii="Arial" w:hAnsi="Arial"/>
        </w:rPr>
        <w:t>ie</w:t>
      </w:r>
      <w:r w:rsidR="00B900AF" w:rsidRPr="00107F59">
        <w:rPr>
          <w:rFonts w:ascii="Arial" w:hAnsi="Arial"/>
        </w:rPr>
        <w:t xml:space="preserve"> spraw wierzycielskich:</w:t>
      </w:r>
    </w:p>
    <w:p w14:paraId="6AB4FB41" w14:textId="7F434056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uppressAutoHyphens/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 xml:space="preserve">wykonywanie czynności poprzedzających wszczęcie postępowania egzekucyjnego, w tym podejmowanie działań informacyjnych i dyscyplinujących, wystawianie </w:t>
      </w:r>
      <w:r w:rsidR="00841111">
        <w:rPr>
          <w:rFonts w:ascii="Arial" w:hAnsi="Arial"/>
        </w:rPr>
        <w:br/>
      </w:r>
      <w:r w:rsidRPr="003611D4">
        <w:rPr>
          <w:rFonts w:ascii="Arial" w:hAnsi="Arial"/>
        </w:rPr>
        <w:t>i doręczanie upomnień oraz wystawianie i przekazywanie do organów egzekucyjnych tytułów wykonawczych</w:t>
      </w:r>
      <w:r>
        <w:rPr>
          <w:rFonts w:ascii="Arial" w:hAnsi="Arial"/>
        </w:rPr>
        <w:t xml:space="preserve"> i </w:t>
      </w:r>
      <w:r w:rsidRPr="003611D4">
        <w:rPr>
          <w:rFonts w:ascii="Arial" w:hAnsi="Arial"/>
        </w:rPr>
        <w:t>wniosków egzekucyjnych</w:t>
      </w:r>
      <w:r w:rsidR="003A470A">
        <w:rPr>
          <w:rFonts w:ascii="Arial" w:hAnsi="Arial"/>
        </w:rPr>
        <w:t>,</w:t>
      </w:r>
      <w:r w:rsidRPr="003611D4">
        <w:rPr>
          <w:rFonts w:ascii="Arial" w:hAnsi="Arial"/>
        </w:rPr>
        <w:t> </w:t>
      </w:r>
    </w:p>
    <w:p w14:paraId="3C17CA80" w14:textId="5DF2F99C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uppressAutoHyphens/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 xml:space="preserve">wykonywanie zadań wierzyciela w ramach postępowania zabezpieczającego </w:t>
      </w:r>
      <w:r w:rsidR="00B95D9A">
        <w:rPr>
          <w:rFonts w:ascii="Arial" w:hAnsi="Arial"/>
        </w:rPr>
        <w:br/>
      </w:r>
      <w:r w:rsidRPr="003611D4">
        <w:rPr>
          <w:rFonts w:ascii="Arial" w:hAnsi="Arial"/>
        </w:rPr>
        <w:t>i egzekucyjnego, w tym w egzekucji sądowej po zbiegu egzekucji</w:t>
      </w:r>
      <w:r w:rsidR="003A470A">
        <w:rPr>
          <w:rFonts w:ascii="Arial" w:hAnsi="Arial"/>
        </w:rPr>
        <w:t>,</w:t>
      </w:r>
    </w:p>
    <w:p w14:paraId="77C0664A" w14:textId="20912D1B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rozpatrywanie zarzutów w sprawie egzekucji administracyjnej</w:t>
      </w:r>
      <w:r w:rsidR="003A470A">
        <w:rPr>
          <w:rFonts w:ascii="Arial" w:hAnsi="Arial"/>
        </w:rPr>
        <w:t>,</w:t>
      </w:r>
    </w:p>
    <w:p w14:paraId="2B212443" w14:textId="42969958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rozpatrywanie sprzeciwów wnoszonych w postępowaniu egzekucyjnym</w:t>
      </w:r>
      <w:r w:rsidR="003A470A">
        <w:rPr>
          <w:rFonts w:ascii="Arial" w:hAnsi="Arial"/>
        </w:rPr>
        <w:t>,</w:t>
      </w:r>
    </w:p>
    <w:p w14:paraId="3178F016" w14:textId="5CB6F323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uppressAutoHyphens/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 xml:space="preserve">występowanie z wnioskiem i realizowanie wniosków o udzielenie informacji oraz powiadomienie zgodnie z przepisami ustawy z dnia 11 października 2013 r. </w:t>
      </w:r>
      <w:r w:rsidR="00B95D9A">
        <w:rPr>
          <w:rFonts w:ascii="Arial" w:hAnsi="Arial"/>
        </w:rPr>
        <w:br/>
      </w:r>
      <w:r w:rsidRPr="003611D4">
        <w:rPr>
          <w:rFonts w:ascii="Arial" w:hAnsi="Arial"/>
        </w:rPr>
        <w:t>o wzajemnej pomocy przy dochodzeniu podatków, należności celnych i innych należności pieniężnych (Dz. U. z 2023 r. poz. 2009)</w:t>
      </w:r>
      <w:r w:rsidR="003A470A">
        <w:rPr>
          <w:rFonts w:ascii="Arial" w:hAnsi="Arial"/>
        </w:rPr>
        <w:t>,</w:t>
      </w:r>
    </w:p>
    <w:p w14:paraId="079F5C5B" w14:textId="77777777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lastRenderedPageBreak/>
        <w:t>prowadzenie spraw w szczególności w zakresie:</w:t>
      </w:r>
    </w:p>
    <w:p w14:paraId="07A6B2CE" w14:textId="1F9E76A0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B95D9A">
        <w:rPr>
          <w:rFonts w:ascii="Arial" w:hAnsi="Arial"/>
        </w:rPr>
        <w:t>-</w:t>
      </w:r>
      <w:r w:rsidR="00B95D9A">
        <w:rPr>
          <w:rFonts w:ascii="Arial" w:hAnsi="Arial"/>
        </w:rPr>
        <w:tab/>
      </w:r>
      <w:r w:rsidRPr="00F126D3">
        <w:rPr>
          <w:rFonts w:ascii="Arial" w:hAnsi="Arial"/>
          <w:sz w:val="24"/>
          <w:szCs w:val="24"/>
        </w:rPr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21262E9A" w14:textId="44BB9876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orzekania o zabezpieczeniu wykonania zobowiązań podatkowych oraz wystawianie i przekazywanie do organów egzekucyjnych zarządzeń zabezpieczenia,</w:t>
      </w:r>
    </w:p>
    <w:p w14:paraId="50D69266" w14:textId="5B50B8AB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52BB45B2" w14:textId="40659B86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nadawania decyzjom rygoru natychmiastowej wykonalności,</w:t>
      </w:r>
    </w:p>
    <w:p w14:paraId="0B9759BA" w14:textId="0F174638" w:rsidR="00B95D9A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wstrzymania wykonania decyzji,</w:t>
      </w:r>
    </w:p>
    <w:p w14:paraId="07D5C77D" w14:textId="10420E7B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odpowiedzialności osób trzecich za zaległości podatkowe</w:t>
      </w:r>
      <w:r w:rsidR="00F126D3">
        <w:rPr>
          <w:rFonts w:ascii="Arial" w:hAnsi="Arial"/>
          <w:sz w:val="24"/>
          <w:szCs w:val="24"/>
        </w:rPr>
        <w:t>,</w:t>
      </w:r>
    </w:p>
    <w:p w14:paraId="2F52B731" w14:textId="77777777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inicjowanie i udział w postępowaniach:</w:t>
      </w:r>
    </w:p>
    <w:p w14:paraId="134A8FCC" w14:textId="26969BB3" w:rsidR="003611D4" w:rsidRPr="00F126D3" w:rsidRDefault="003611D4" w:rsidP="00317C25">
      <w:pPr>
        <w:tabs>
          <w:tab w:val="left" w:pos="709"/>
          <w:tab w:val="left" w:pos="1276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B95D9A">
        <w:rPr>
          <w:rFonts w:ascii="Arial" w:hAnsi="Arial"/>
        </w:rPr>
        <w:t>-</w:t>
      </w:r>
      <w:r w:rsidR="00B95D9A" w:rsidRPr="00B95D9A">
        <w:rPr>
          <w:rFonts w:ascii="Arial" w:hAnsi="Arial"/>
        </w:rPr>
        <w:tab/>
      </w:r>
      <w:r w:rsidRPr="00F126D3">
        <w:rPr>
          <w:rFonts w:ascii="Arial" w:hAnsi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2E7B330B" w14:textId="493E6E40" w:rsidR="003611D4" w:rsidRPr="00F126D3" w:rsidRDefault="003611D4" w:rsidP="00317C25">
      <w:pPr>
        <w:pStyle w:val="Akapitzlist"/>
        <w:tabs>
          <w:tab w:val="left" w:pos="709"/>
        </w:tabs>
        <w:suppressAutoHyphens/>
        <w:spacing w:line="360" w:lineRule="auto"/>
        <w:ind w:left="1276" w:hanging="142"/>
        <w:jc w:val="both"/>
        <w:rPr>
          <w:rFonts w:ascii="Arial" w:hAnsi="Arial"/>
        </w:rPr>
      </w:pPr>
      <w:r w:rsidRPr="00F126D3">
        <w:rPr>
          <w:rFonts w:ascii="Arial" w:hAnsi="Arial"/>
        </w:rPr>
        <w:t>-</w:t>
      </w:r>
      <w:r w:rsidR="00B95D9A" w:rsidRPr="00F126D3">
        <w:rPr>
          <w:rFonts w:ascii="Arial" w:hAnsi="Arial"/>
        </w:rPr>
        <w:tab/>
      </w:r>
      <w:r w:rsidRPr="00F126D3">
        <w:rPr>
          <w:rFonts w:ascii="Arial" w:hAnsi="Arial"/>
        </w:rPr>
        <w:t>upadłościowym, naprawczym, likwidacyjnym i restrukturyzacyjnym, w tym występowanie z wnioskiem o ogłoszenie upadłości,</w:t>
      </w:r>
    </w:p>
    <w:p w14:paraId="45342251" w14:textId="77777777" w:rsidR="00F126D3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B95D9A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dotyczących orzeczenia zakazu prowadzenia działalności gospodarczej,</w:t>
      </w:r>
    </w:p>
    <w:p w14:paraId="12EA1CBE" w14:textId="3B726995" w:rsidR="003611D4" w:rsidRPr="00F126D3" w:rsidRDefault="003611D4" w:rsidP="00317C25">
      <w:pPr>
        <w:tabs>
          <w:tab w:val="left" w:pos="709"/>
        </w:tabs>
        <w:spacing w:after="0" w:line="360" w:lineRule="auto"/>
        <w:ind w:left="1276" w:hanging="142"/>
        <w:jc w:val="both"/>
        <w:rPr>
          <w:rFonts w:ascii="Arial" w:hAnsi="Arial"/>
          <w:sz w:val="24"/>
          <w:szCs w:val="24"/>
        </w:rPr>
      </w:pPr>
      <w:r w:rsidRPr="00F126D3">
        <w:rPr>
          <w:rFonts w:ascii="Arial" w:hAnsi="Arial"/>
          <w:sz w:val="24"/>
          <w:szCs w:val="24"/>
        </w:rPr>
        <w:t>-</w:t>
      </w:r>
      <w:r w:rsidR="00F126D3" w:rsidRPr="00F126D3">
        <w:rPr>
          <w:rFonts w:ascii="Arial" w:hAnsi="Arial"/>
          <w:sz w:val="24"/>
          <w:szCs w:val="24"/>
        </w:rPr>
        <w:tab/>
      </w:r>
      <w:r w:rsidRPr="00F126D3">
        <w:rPr>
          <w:rFonts w:ascii="Arial" w:hAnsi="Arial"/>
          <w:sz w:val="24"/>
          <w:szCs w:val="24"/>
        </w:rPr>
        <w:t>o</w:t>
      </w:r>
      <w:r w:rsidR="00F126D3" w:rsidRPr="00F126D3">
        <w:rPr>
          <w:rFonts w:ascii="Arial" w:hAnsi="Arial"/>
          <w:sz w:val="24"/>
          <w:szCs w:val="24"/>
        </w:rPr>
        <w:t xml:space="preserve"> </w:t>
      </w:r>
      <w:r w:rsidRPr="00F126D3">
        <w:rPr>
          <w:rFonts w:ascii="Arial" w:hAnsi="Arial"/>
          <w:sz w:val="24"/>
          <w:szCs w:val="24"/>
        </w:rPr>
        <w:t xml:space="preserve">uznanie za bezskuteczną czynności prawnej dłużnika dokonanej </w:t>
      </w:r>
      <w:r w:rsidR="00F126D3">
        <w:rPr>
          <w:rFonts w:ascii="Arial" w:hAnsi="Arial"/>
          <w:sz w:val="24"/>
          <w:szCs w:val="24"/>
        </w:rPr>
        <w:br/>
      </w:r>
      <w:r w:rsidRPr="00F126D3">
        <w:rPr>
          <w:rFonts w:ascii="Arial" w:hAnsi="Arial"/>
          <w:sz w:val="24"/>
          <w:szCs w:val="24"/>
        </w:rPr>
        <w:t>z pokrzywdzeniem wierzycieli</w:t>
      </w:r>
      <w:r w:rsidR="00F126D3">
        <w:rPr>
          <w:rFonts w:ascii="Arial" w:hAnsi="Arial"/>
          <w:sz w:val="24"/>
          <w:szCs w:val="24"/>
        </w:rPr>
        <w:t>,</w:t>
      </w:r>
    </w:p>
    <w:p w14:paraId="3A5D5787" w14:textId="1E286EE6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prowadzenie spraw dotyczących zastawów skarbowych</w:t>
      </w:r>
      <w:r w:rsidR="003A470A">
        <w:rPr>
          <w:rFonts w:ascii="Arial" w:hAnsi="Arial"/>
        </w:rPr>
        <w:t>,</w:t>
      </w:r>
    </w:p>
    <w:p w14:paraId="29F399DB" w14:textId="2F494F26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uppressAutoHyphens/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</w:t>
      </w:r>
      <w:r w:rsidR="00F126D3">
        <w:rPr>
          <w:rFonts w:ascii="Arial" w:hAnsi="Arial"/>
        </w:rPr>
        <w:br/>
      </w:r>
      <w:r w:rsidRPr="003611D4">
        <w:rPr>
          <w:rFonts w:ascii="Arial" w:hAnsi="Arial"/>
        </w:rPr>
        <w:t>10 kwietnia 1997 r. - Prawo energetyczne (Dz. U. z 2024 r. poz. 266, z późn. zm.)</w:t>
      </w:r>
      <w:r w:rsidR="003A470A">
        <w:rPr>
          <w:rFonts w:ascii="Arial" w:hAnsi="Arial"/>
        </w:rPr>
        <w:t>,</w:t>
      </w:r>
    </w:p>
    <w:p w14:paraId="016228CD" w14:textId="42BA4072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udzielanie ulg w spłacie kary grzywny nałożonej w drodze mandatu karnego</w:t>
      </w:r>
      <w:r w:rsidR="003A470A">
        <w:rPr>
          <w:rFonts w:ascii="Arial" w:hAnsi="Arial"/>
        </w:rPr>
        <w:t>,</w:t>
      </w:r>
      <w:r w:rsidRPr="003611D4">
        <w:rPr>
          <w:rFonts w:ascii="Arial" w:hAnsi="Arial"/>
        </w:rPr>
        <w:t> </w:t>
      </w:r>
    </w:p>
    <w:p w14:paraId="2DC3E377" w14:textId="09601FA5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poszukiwanie majątku zobowiązanych</w:t>
      </w:r>
      <w:r w:rsidR="003A470A">
        <w:rPr>
          <w:rFonts w:ascii="Arial" w:hAnsi="Arial"/>
        </w:rPr>
        <w:t>,</w:t>
      </w:r>
    </w:p>
    <w:p w14:paraId="4EFA1F67" w14:textId="7C66B1B6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koordynowanie oceny i analizy ryzyka dotyczących braku wykonania zobowiązań podatkowych w wyniku ich przedawnienia</w:t>
      </w:r>
      <w:r w:rsidR="003A470A">
        <w:rPr>
          <w:rFonts w:ascii="Arial" w:hAnsi="Arial"/>
        </w:rPr>
        <w:t>,</w:t>
      </w:r>
    </w:p>
    <w:p w14:paraId="6C938938" w14:textId="7BC36CB1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prowadzenie ewidencji wpisów hipotek przymusowych do ksiąg wieczystych</w:t>
      </w:r>
      <w:r w:rsidR="003A470A">
        <w:rPr>
          <w:rFonts w:ascii="Arial" w:hAnsi="Arial"/>
        </w:rPr>
        <w:t>,</w:t>
      </w:r>
    </w:p>
    <w:p w14:paraId="730426EC" w14:textId="5EA273FD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podejmowanie innych działań służących zabezpieczaniu i wykonaniu zobowiązań podatkowych w zakresie nienależącym do zadań innych komórek organizacyjnych</w:t>
      </w:r>
      <w:r w:rsidR="003A470A">
        <w:rPr>
          <w:rFonts w:ascii="Arial" w:hAnsi="Arial"/>
        </w:rPr>
        <w:t>,</w:t>
      </w:r>
    </w:p>
    <w:p w14:paraId="01561610" w14:textId="124433CB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uppressAutoHyphens/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lastRenderedPageBreak/>
        <w:t>odraczanie terminów prawa podatkowego, w tym na podstawie art. 48 Ordynacji podatkowej</w:t>
      </w:r>
      <w:r w:rsidR="003A470A">
        <w:rPr>
          <w:rFonts w:ascii="Arial" w:hAnsi="Arial"/>
        </w:rPr>
        <w:t>,</w:t>
      </w:r>
    </w:p>
    <w:p w14:paraId="5E990DB2" w14:textId="1CFD1C5C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wydawanie zaświadczeń dotyczących pomocy publicznej</w:t>
      </w:r>
      <w:r w:rsidR="003A470A">
        <w:rPr>
          <w:rFonts w:ascii="Arial" w:hAnsi="Arial"/>
        </w:rPr>
        <w:t>,</w:t>
      </w:r>
    </w:p>
    <w:p w14:paraId="30AF541C" w14:textId="09376F22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>ewidencjonowanie w systemach informatycznych udzielonej pomocy publicznej,</w:t>
      </w:r>
      <w:r w:rsidR="00D21755">
        <w:rPr>
          <w:rFonts w:ascii="Arial" w:hAnsi="Arial"/>
        </w:rPr>
        <w:br/>
      </w:r>
      <w:r w:rsidRPr="003611D4">
        <w:rPr>
          <w:rFonts w:ascii="Arial" w:hAnsi="Arial"/>
        </w:rPr>
        <w:t>w zakresie właściwości komórki</w:t>
      </w:r>
      <w:r w:rsidR="003A470A">
        <w:rPr>
          <w:rFonts w:ascii="Arial" w:hAnsi="Arial"/>
        </w:rPr>
        <w:t>,</w:t>
      </w:r>
    </w:p>
    <w:p w14:paraId="513A916F" w14:textId="42865FC7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>orzecznictwo w zakresie kar porządkowych</w:t>
      </w:r>
      <w:r w:rsidR="003A470A">
        <w:rPr>
          <w:rFonts w:ascii="Arial" w:hAnsi="Arial"/>
        </w:rPr>
        <w:t>,</w:t>
      </w:r>
    </w:p>
    <w:p w14:paraId="4EEA324E" w14:textId="220582C6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ind w:left="1077" w:hanging="357"/>
        <w:jc w:val="both"/>
        <w:rPr>
          <w:rFonts w:ascii="Arial" w:hAnsi="Arial"/>
        </w:rPr>
      </w:pPr>
      <w:r w:rsidRPr="003611D4">
        <w:rPr>
          <w:rFonts w:ascii="Arial" w:hAnsi="Arial"/>
        </w:rPr>
        <w:t>prowadzenie spraw z zakresu Rejestru Należności Publicznoprawnych</w:t>
      </w:r>
      <w:r w:rsidR="003A470A">
        <w:rPr>
          <w:rFonts w:ascii="Arial" w:hAnsi="Arial"/>
        </w:rPr>
        <w:t>,</w:t>
      </w:r>
    </w:p>
    <w:p w14:paraId="0998B228" w14:textId="4308F27F" w:rsidR="003611D4" w:rsidRPr="003611D4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3611D4">
        <w:rPr>
          <w:rFonts w:ascii="Arial" w:hAnsi="Arial"/>
        </w:rPr>
        <w:t xml:space="preserve">wykonywanie zadań wierzyciela w zakresie należności cywilnoprawnych </w:t>
      </w:r>
      <w:r w:rsidR="00F126D3">
        <w:rPr>
          <w:rFonts w:ascii="Arial" w:hAnsi="Arial"/>
        </w:rPr>
        <w:t>N</w:t>
      </w:r>
      <w:r w:rsidRPr="003611D4">
        <w:rPr>
          <w:rFonts w:ascii="Arial" w:hAnsi="Arial"/>
        </w:rPr>
        <w:t xml:space="preserve">aczelnika </w:t>
      </w:r>
      <w:r w:rsidR="00F126D3">
        <w:rPr>
          <w:rFonts w:ascii="Arial" w:hAnsi="Arial"/>
        </w:rPr>
        <w:t>U</w:t>
      </w:r>
      <w:r w:rsidRPr="003611D4">
        <w:rPr>
          <w:rFonts w:ascii="Arial" w:hAnsi="Arial"/>
        </w:rPr>
        <w:t>rzędu</w:t>
      </w:r>
      <w:r w:rsidR="003A470A">
        <w:rPr>
          <w:rFonts w:ascii="Arial" w:hAnsi="Arial"/>
        </w:rPr>
        <w:t>,</w:t>
      </w:r>
    </w:p>
    <w:p w14:paraId="35AC4B29" w14:textId="6B6AD351" w:rsidR="003611D4" w:rsidRPr="00987EB8" w:rsidRDefault="003611D4" w:rsidP="00317C25">
      <w:pPr>
        <w:pStyle w:val="Akapitzlist"/>
        <w:numPr>
          <w:ilvl w:val="0"/>
          <w:numId w:val="54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87EB8">
        <w:rPr>
          <w:rFonts w:ascii="Arial" w:hAnsi="Arial" w:cs="Arial"/>
        </w:rPr>
        <w:t>dokonywanie czynności sprawdzających w zakresie właściwości rzeczowej komórki.</w:t>
      </w:r>
    </w:p>
    <w:p w14:paraId="4D67DDD2" w14:textId="7C1684E7" w:rsidR="00A919B4" w:rsidRPr="00D2225B" w:rsidRDefault="00796C27" w:rsidP="003D4E54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hanging="854"/>
        <w:jc w:val="both"/>
        <w:rPr>
          <w:rFonts w:ascii="Arial" w:hAnsi="Arial"/>
        </w:rPr>
      </w:pPr>
      <w:r w:rsidRPr="00D2225B">
        <w:rPr>
          <w:rFonts w:ascii="Arial" w:hAnsi="Arial" w:cs="Arial"/>
          <w:b/>
          <w:color w:val="000000"/>
        </w:rPr>
        <w:t xml:space="preserve">Do zadań Referatu Egzekucji Administracyjnej </w:t>
      </w:r>
      <w:r w:rsidR="00F126D3">
        <w:rPr>
          <w:rFonts w:ascii="Arial" w:hAnsi="Arial" w:cs="Arial"/>
          <w:b/>
          <w:color w:val="000000"/>
        </w:rPr>
        <w:t>(</w:t>
      </w:r>
      <w:r w:rsidRPr="00D2225B">
        <w:rPr>
          <w:rFonts w:ascii="Arial" w:hAnsi="Arial" w:cs="Arial"/>
          <w:b/>
          <w:color w:val="000000"/>
        </w:rPr>
        <w:t>SEE</w:t>
      </w:r>
      <w:r w:rsidR="00F126D3">
        <w:rPr>
          <w:rFonts w:ascii="Arial" w:hAnsi="Arial" w:cs="Arial"/>
          <w:b/>
          <w:color w:val="000000"/>
        </w:rPr>
        <w:t>)</w:t>
      </w:r>
      <w:r w:rsidRPr="00D2225B">
        <w:rPr>
          <w:rFonts w:ascii="Arial" w:hAnsi="Arial" w:cs="Arial"/>
          <w:b/>
          <w:color w:val="000000"/>
        </w:rPr>
        <w:t xml:space="preserve"> należy w szczególności</w:t>
      </w:r>
      <w:r w:rsidRPr="00D2225B">
        <w:rPr>
          <w:rFonts w:ascii="Arial" w:hAnsi="Arial" w:cs="Arial"/>
          <w:color w:val="000000"/>
        </w:rPr>
        <w:t>:</w:t>
      </w:r>
    </w:p>
    <w:p w14:paraId="44BACE11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4D8036FE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prowadzenie egzekucji administracyjnej należności pieniężnych;</w:t>
      </w:r>
    </w:p>
    <w:p w14:paraId="4ACA9FCA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zabezpieczanie należności pieniężnych;</w:t>
      </w:r>
    </w:p>
    <w:p w14:paraId="5A60E957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530"/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orzekanie w sprawach postępowania egzekucyjnego i zabezpieczającego;</w:t>
      </w:r>
    </w:p>
    <w:p w14:paraId="52E48A18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24928C3E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zgłaszanie wniosków o wpis do Krajowego Rejestru Sądowego informacji dotyczących egzekucji należności pieniężnych;</w:t>
      </w:r>
    </w:p>
    <w:p w14:paraId="251AF1FA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poszukiwanie majątku zobowiązanych w ramach prowadzonych postępowań egzekucyjnych i zabezpieczających;</w:t>
      </w:r>
    </w:p>
    <w:p w14:paraId="15C1DA4A" w14:textId="77777777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występowanie z wnioskiem o udzielenie informacji, powiadomienie, odzyskanie należności pieniężnych oraz o podjęcie środków zabezpieczających należności pieniężne, o których mowa w ustawie z dnia 11 października 2013 r. o wzajemnej pomocy przy dochodzeniu podatków, należności celnych i innych należności pieniężnych;</w:t>
      </w:r>
    </w:p>
    <w:p w14:paraId="48E013E3" w14:textId="43D0021A" w:rsidR="00CB6B01" w:rsidRPr="00CB6B01" w:rsidRDefault="00CB6B01" w:rsidP="00CB310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-2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 xml:space="preserve">realizowanie wniosków o odzyskanie należności pieniężnych oraz podjęcie środków zabezpieczających należności pieniężne, o których mowa w ustawie z dnia </w:t>
      </w:r>
      <w:r w:rsidR="00622ABB">
        <w:rPr>
          <w:rStyle w:val="Teksttreci"/>
          <w:color w:val="000000"/>
          <w:sz w:val="24"/>
          <w:szCs w:val="24"/>
        </w:rPr>
        <w:br/>
      </w:r>
      <w:r w:rsidRPr="00CB6B01">
        <w:rPr>
          <w:rStyle w:val="Teksttreci"/>
          <w:color w:val="000000"/>
          <w:sz w:val="24"/>
          <w:szCs w:val="24"/>
        </w:rPr>
        <w:t>11 października 2013 r. o wzajemnej pomocy przy dochodzeniu podatków, należności celnych i innych należności pieniężnych;</w:t>
      </w:r>
    </w:p>
    <w:p w14:paraId="5767BE7C" w14:textId="0E78259D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20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prowadzenie spraw związanych z likwidacją towarów zajętych i przejętych</w:t>
      </w:r>
      <w:r w:rsidR="00D21755">
        <w:rPr>
          <w:rStyle w:val="Teksttreci"/>
          <w:color w:val="000000"/>
          <w:sz w:val="24"/>
          <w:szCs w:val="24"/>
        </w:rPr>
        <w:br/>
      </w:r>
      <w:r w:rsidRPr="00CB6B01">
        <w:rPr>
          <w:rStyle w:val="Teksttreci"/>
          <w:color w:val="000000"/>
          <w:sz w:val="24"/>
          <w:szCs w:val="24"/>
        </w:rPr>
        <w:t>w postępowaniu celnym, karnym skarbowym i sądowym w zakresie towarów unijnych;</w:t>
      </w:r>
    </w:p>
    <w:p w14:paraId="42037EC7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wykonywanie orzeczeń w sprawie likwidacji niepodjętego depozytu;</w:t>
      </w:r>
    </w:p>
    <w:p w14:paraId="1B236911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20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lastRenderedPageBreak/>
        <w:t>wykonywanie orzeczeń w sprawach, w których własność rzeczy przeszła na rzecz Skarbu Państwa, niezastrzeżonych dla naczelnika urzędu celno-skarbowego;</w:t>
      </w:r>
    </w:p>
    <w:p w14:paraId="388283AC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20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wykonywanie orzeczeń o zarządzeniu sprzedaży ruchomości, niezastrzeżonych dla naczelnika urzędu celno-skarbowego;</w:t>
      </w:r>
    </w:p>
    <w:p w14:paraId="020236CE" w14:textId="2C6D4D05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right="20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 xml:space="preserve">wykonywanie kar i środków karnych w zakresie określonym w ustawie z dnia </w:t>
      </w:r>
      <w:r w:rsidR="00622ABB">
        <w:rPr>
          <w:rStyle w:val="Teksttreci"/>
          <w:color w:val="000000"/>
          <w:sz w:val="24"/>
          <w:szCs w:val="24"/>
        </w:rPr>
        <w:br/>
      </w:r>
      <w:r w:rsidRPr="00CB6B01">
        <w:rPr>
          <w:rStyle w:val="Teksttreci"/>
          <w:color w:val="000000"/>
          <w:sz w:val="24"/>
          <w:szCs w:val="24"/>
        </w:rPr>
        <w:t>6 czerwca 1997 r. — Kodeks karny wykonawczy oraz</w:t>
      </w:r>
      <w:r w:rsidR="00622ABB">
        <w:rPr>
          <w:rStyle w:val="Teksttreci"/>
          <w:color w:val="000000"/>
          <w:sz w:val="24"/>
          <w:szCs w:val="24"/>
          <w:lang w:val="pl-PL"/>
        </w:rPr>
        <w:t xml:space="preserve"> </w:t>
      </w:r>
      <w:r w:rsidRPr="00CB6B01">
        <w:rPr>
          <w:rStyle w:val="Teksttreci"/>
          <w:color w:val="000000"/>
          <w:sz w:val="24"/>
          <w:szCs w:val="24"/>
        </w:rPr>
        <w:t xml:space="preserve">w ustawie z dnia </w:t>
      </w:r>
      <w:r w:rsidR="00163FAE">
        <w:rPr>
          <w:rStyle w:val="Teksttreci"/>
          <w:color w:val="000000"/>
          <w:sz w:val="24"/>
          <w:szCs w:val="24"/>
        </w:rPr>
        <w:br/>
      </w:r>
      <w:r w:rsidRPr="00CB6B01">
        <w:rPr>
          <w:rStyle w:val="Teksttreci"/>
          <w:color w:val="000000"/>
          <w:sz w:val="24"/>
          <w:szCs w:val="24"/>
        </w:rPr>
        <w:t>10 września 1999 r. - Kodeks karny skarbowy, niezastrzeżonych dla naczelnika urzędu celno-skarbowego;</w:t>
      </w:r>
    </w:p>
    <w:p w14:paraId="29FD1DBB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prowadzenie spraw związanych z tymczasowym zajęciem ruchomości;</w:t>
      </w:r>
    </w:p>
    <w:p w14:paraId="6E6A5ECF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prowadzenie składnicy zajętych ruchomości;</w:t>
      </w:r>
    </w:p>
    <w:p w14:paraId="01C40DCF" w14:textId="7777777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0" w:line="394" w:lineRule="exact"/>
        <w:ind w:left="851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>ujawnianie, aktualizacja i usuwanie informacji w Krajowym Rejestrze Zadłużonych;</w:t>
      </w:r>
    </w:p>
    <w:p w14:paraId="5952732C" w14:textId="65F0FF67" w:rsidR="00CB6B01" w:rsidRPr="00CB6B01" w:rsidRDefault="00CB6B01" w:rsidP="00D04168">
      <w:pPr>
        <w:pStyle w:val="Teksttreci0"/>
        <w:numPr>
          <w:ilvl w:val="0"/>
          <w:numId w:val="55"/>
        </w:numPr>
        <w:shd w:val="clear" w:color="auto" w:fill="auto"/>
        <w:tabs>
          <w:tab w:val="left" w:pos="851"/>
        </w:tabs>
        <w:spacing w:after="60" w:line="394" w:lineRule="exact"/>
        <w:ind w:left="851" w:hanging="480"/>
        <w:rPr>
          <w:sz w:val="24"/>
          <w:szCs w:val="24"/>
        </w:rPr>
      </w:pPr>
      <w:r w:rsidRPr="00CB6B01">
        <w:rPr>
          <w:rStyle w:val="Teksttreci"/>
          <w:color w:val="000000"/>
          <w:sz w:val="24"/>
          <w:szCs w:val="24"/>
        </w:rPr>
        <w:t xml:space="preserve">dokonywanie rozliczeń </w:t>
      </w:r>
      <w:r w:rsidR="00622ABB">
        <w:rPr>
          <w:rStyle w:val="Teksttreci"/>
          <w:color w:val="000000"/>
          <w:sz w:val="24"/>
          <w:szCs w:val="24"/>
          <w:lang w:val="pl-PL"/>
        </w:rPr>
        <w:t>U</w:t>
      </w:r>
      <w:r w:rsidRPr="00CB6B01">
        <w:rPr>
          <w:rStyle w:val="Teksttreci"/>
          <w:color w:val="000000"/>
          <w:sz w:val="24"/>
          <w:szCs w:val="24"/>
        </w:rPr>
        <w:t xml:space="preserve">rzędu </w:t>
      </w:r>
      <w:r w:rsidR="00622ABB">
        <w:rPr>
          <w:rStyle w:val="Teksttreci"/>
          <w:color w:val="000000"/>
          <w:sz w:val="24"/>
          <w:szCs w:val="24"/>
          <w:lang w:val="pl-PL"/>
        </w:rPr>
        <w:t xml:space="preserve">Skarbowego </w:t>
      </w:r>
      <w:r w:rsidRPr="00CB6B01">
        <w:rPr>
          <w:rStyle w:val="Teksttreci"/>
          <w:color w:val="000000"/>
          <w:sz w:val="24"/>
          <w:szCs w:val="24"/>
        </w:rPr>
        <w:t>jako płatnika.</w:t>
      </w:r>
    </w:p>
    <w:p w14:paraId="027E1267" w14:textId="77777777" w:rsidR="002A0E29" w:rsidRPr="00CB6B01" w:rsidRDefault="002A0E29" w:rsidP="00D04168">
      <w:pPr>
        <w:widowControl w:val="0"/>
        <w:tabs>
          <w:tab w:val="left" w:pos="709"/>
        </w:tabs>
        <w:suppressAutoHyphens w:val="0"/>
        <w:spacing w:after="0" w:line="360" w:lineRule="auto"/>
        <w:ind w:left="709" w:hanging="283"/>
        <w:rPr>
          <w:rFonts w:ascii="Arial" w:hAnsi="Arial" w:cs="Arial"/>
          <w:b/>
          <w:bCs/>
          <w:color w:val="000000"/>
          <w:sz w:val="20"/>
          <w:szCs w:val="20"/>
          <w:lang w:val="x-none" w:eastAsia="pl-PL"/>
        </w:rPr>
      </w:pPr>
    </w:p>
    <w:p w14:paraId="3994A4E1" w14:textId="7966BF60" w:rsidR="00A919B4" w:rsidRPr="000215ED" w:rsidRDefault="00796C27" w:rsidP="00D04168">
      <w:pPr>
        <w:widowControl w:val="0"/>
        <w:tabs>
          <w:tab w:val="left" w:pos="709"/>
        </w:tabs>
        <w:suppressAutoHyphens w:val="0"/>
        <w:spacing w:after="0" w:line="360" w:lineRule="auto"/>
        <w:ind w:left="709" w:hanging="283"/>
        <w:jc w:val="center"/>
        <w:rPr>
          <w:rFonts w:ascii="Arial" w:hAnsi="Arial"/>
          <w:sz w:val="28"/>
          <w:szCs w:val="28"/>
        </w:rPr>
      </w:pPr>
      <w:r w:rsidRPr="000215ED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Pion Kontroli i Orzecznictwa (SZNKP)</w:t>
      </w:r>
    </w:p>
    <w:p w14:paraId="16860CB5" w14:textId="77777777" w:rsidR="00A919B4" w:rsidRPr="00CB6B01" w:rsidRDefault="00A919B4" w:rsidP="00D04168">
      <w:pPr>
        <w:widowControl w:val="0"/>
        <w:tabs>
          <w:tab w:val="left" w:pos="1134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sz w:val="20"/>
          <w:szCs w:val="20"/>
        </w:rPr>
      </w:pPr>
    </w:p>
    <w:p w14:paraId="2FA23261" w14:textId="77777777" w:rsidR="00A919B4" w:rsidRDefault="00796C27" w:rsidP="0033662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C7376AC" w14:textId="77777777" w:rsidR="00A919B4" w:rsidRDefault="00A919B4" w:rsidP="00D04168">
      <w:pPr>
        <w:widowControl w:val="0"/>
        <w:tabs>
          <w:tab w:val="left" w:pos="1134"/>
        </w:tabs>
        <w:suppressAutoHyphens w:val="0"/>
        <w:spacing w:after="0" w:line="360" w:lineRule="auto"/>
        <w:ind w:left="1134" w:hanging="567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49C909A" w14:textId="60E1D84D" w:rsidR="00B90C0C" w:rsidRPr="003077D8" w:rsidRDefault="00B90C0C" w:rsidP="00D04168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Do zadań Działu Czynności Analitycznych i Sprawdzających oraz </w:t>
      </w:r>
      <w:r w:rsidRPr="000F4796">
        <w:rPr>
          <w:rFonts w:ascii="Arial" w:hAnsi="Arial" w:cs="Arial"/>
          <w:b/>
          <w:color w:val="000000"/>
        </w:rPr>
        <w:t xml:space="preserve">Identyfikacji </w:t>
      </w:r>
      <w:r w:rsidR="009C6225">
        <w:rPr>
          <w:rFonts w:ascii="Arial" w:hAnsi="Arial" w:cs="Arial"/>
          <w:b/>
          <w:color w:val="000000"/>
        </w:rPr>
        <w:br/>
      </w:r>
      <w:r w:rsidRPr="000F4796">
        <w:rPr>
          <w:rFonts w:ascii="Arial" w:hAnsi="Arial" w:cs="Arial"/>
          <w:b/>
          <w:color w:val="000000"/>
        </w:rPr>
        <w:t>i Rejestracji Podatkowej</w:t>
      </w:r>
      <w:r>
        <w:rPr>
          <w:rFonts w:ascii="Arial" w:hAnsi="Arial" w:cs="Arial"/>
          <w:b/>
        </w:rPr>
        <w:t xml:space="preserve"> </w:t>
      </w:r>
      <w:r w:rsidR="00622ABB">
        <w:rPr>
          <w:rFonts w:ascii="Arial" w:hAnsi="Arial" w:cs="Arial"/>
          <w:b/>
        </w:rPr>
        <w:t>(</w:t>
      </w:r>
      <w:r w:rsidR="006A57D4">
        <w:rPr>
          <w:rFonts w:ascii="Arial" w:hAnsi="Arial" w:cs="Arial"/>
          <w:b/>
        </w:rPr>
        <w:t>SKA</w:t>
      </w:r>
      <w:r w:rsidR="00622ABB">
        <w:rPr>
          <w:rFonts w:ascii="Arial" w:hAnsi="Arial" w:cs="Arial"/>
          <w:b/>
        </w:rPr>
        <w:t>)</w:t>
      </w:r>
      <w:r w:rsidR="006A57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należy w szczególności:</w:t>
      </w:r>
    </w:p>
    <w:p w14:paraId="35646858" w14:textId="171517DE" w:rsidR="00B90C0C" w:rsidRDefault="00B90C0C" w:rsidP="00D04168">
      <w:pPr>
        <w:numPr>
          <w:ilvl w:val="0"/>
          <w:numId w:val="43"/>
        </w:numPr>
        <w:tabs>
          <w:tab w:val="left" w:pos="709"/>
        </w:tabs>
        <w:spacing w:after="0" w:line="360" w:lineRule="auto"/>
        <w:ind w:hanging="459"/>
        <w:jc w:val="both"/>
        <w:rPr>
          <w:rFonts w:ascii="Arial" w:hAnsi="Arial"/>
          <w:sz w:val="24"/>
          <w:szCs w:val="24"/>
        </w:rPr>
      </w:pPr>
      <w:r w:rsidRPr="00107F59">
        <w:rPr>
          <w:rFonts w:ascii="Arial" w:hAnsi="Arial"/>
          <w:sz w:val="24"/>
          <w:szCs w:val="24"/>
        </w:rPr>
        <w:t>w zakresie czynności analitycznych i sprawdzających:</w:t>
      </w:r>
    </w:p>
    <w:p w14:paraId="565330B0" w14:textId="5A7192A6" w:rsidR="009A235B" w:rsidRDefault="009A235B" w:rsidP="00622ABB">
      <w:pPr>
        <w:pStyle w:val="Akapitzlist"/>
        <w:numPr>
          <w:ilvl w:val="0"/>
          <w:numId w:val="56"/>
        </w:numPr>
        <w:tabs>
          <w:tab w:val="left" w:pos="709"/>
        </w:tabs>
        <w:suppressAutoHyphens/>
        <w:spacing w:line="360" w:lineRule="auto"/>
        <w:ind w:left="1100" w:hanging="357"/>
        <w:jc w:val="both"/>
        <w:rPr>
          <w:rFonts w:ascii="Arial" w:hAnsi="Arial"/>
        </w:rPr>
      </w:pPr>
      <w:r w:rsidRPr="009A235B">
        <w:rPr>
          <w:rFonts w:ascii="Arial" w:hAnsi="Arial"/>
        </w:rPr>
        <w:t>pozyskiwanie informacji mogących mieć wpływ na powstanie obowiązku podatkowego, w tym o wydatkach i wartości mienia zgromadzonego przez podatnika</w:t>
      </w:r>
      <w:r w:rsidR="00486DEC">
        <w:rPr>
          <w:rFonts w:ascii="Arial" w:hAnsi="Arial"/>
        </w:rPr>
        <w:t>,</w:t>
      </w:r>
    </w:p>
    <w:p w14:paraId="507FC5A6" w14:textId="2ADF9813" w:rsidR="009A235B" w:rsidRDefault="009A235B" w:rsidP="00622ABB">
      <w:pPr>
        <w:pStyle w:val="Akapitzlist"/>
        <w:numPr>
          <w:ilvl w:val="0"/>
          <w:numId w:val="56"/>
        </w:numPr>
        <w:tabs>
          <w:tab w:val="left" w:pos="709"/>
        </w:tabs>
        <w:suppressAutoHyphens/>
        <w:spacing w:line="360" w:lineRule="auto"/>
        <w:ind w:left="1100" w:hanging="357"/>
        <w:jc w:val="both"/>
        <w:rPr>
          <w:rFonts w:ascii="Arial" w:hAnsi="Arial"/>
        </w:rPr>
      </w:pPr>
      <w:r w:rsidRPr="009A235B">
        <w:rPr>
          <w:rFonts w:ascii="Arial" w:hAnsi="Arial"/>
        </w:rPr>
        <w:t>zarządzanie ryzykiem zewnętrznym, w tym identyfikowanie obszarów zagrożeń mogących mieć wpływ na prawidłowość wypełniania obowiązków podatkowych</w:t>
      </w:r>
      <w:r w:rsidR="00486DEC">
        <w:rPr>
          <w:rFonts w:ascii="Arial" w:hAnsi="Arial"/>
        </w:rPr>
        <w:t>,</w:t>
      </w:r>
    </w:p>
    <w:p w14:paraId="50CE58DB" w14:textId="62B2723B" w:rsidR="009A235B" w:rsidRDefault="009A235B" w:rsidP="005D6234">
      <w:pPr>
        <w:pStyle w:val="Akapitzlist"/>
        <w:numPr>
          <w:ilvl w:val="0"/>
          <w:numId w:val="56"/>
        </w:numPr>
        <w:tabs>
          <w:tab w:val="left" w:pos="709"/>
        </w:tabs>
        <w:suppressAutoHyphens/>
        <w:spacing w:line="360" w:lineRule="auto"/>
        <w:ind w:left="1100" w:hanging="357"/>
        <w:jc w:val="both"/>
        <w:rPr>
          <w:rFonts w:ascii="Arial" w:hAnsi="Arial"/>
        </w:rPr>
      </w:pPr>
      <w:r w:rsidRPr="009A235B">
        <w:rPr>
          <w:rFonts w:ascii="Arial" w:hAnsi="Arial"/>
        </w:rPr>
        <w:t xml:space="preserve">typowanie podmiotów do czynności sprawdzających, kontroli podatkowej </w:t>
      </w:r>
      <w:r w:rsidR="005D6234">
        <w:rPr>
          <w:rFonts w:ascii="Arial" w:hAnsi="Arial"/>
        </w:rPr>
        <w:br/>
      </w:r>
      <w:r w:rsidRPr="009A235B">
        <w:rPr>
          <w:rFonts w:ascii="Arial" w:hAnsi="Arial"/>
        </w:rPr>
        <w:t>i postępowań podatkowych oraz sporządzanie planów kontroli</w:t>
      </w:r>
      <w:r w:rsidR="00486DEC">
        <w:rPr>
          <w:rFonts w:ascii="Arial" w:hAnsi="Arial"/>
        </w:rPr>
        <w:t>,</w:t>
      </w:r>
    </w:p>
    <w:p w14:paraId="1733A473" w14:textId="0354F3C6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dokonywanie czynności sprawdzających</w:t>
      </w:r>
      <w:r w:rsidR="00486DEC">
        <w:rPr>
          <w:rFonts w:ascii="Arial" w:hAnsi="Arial"/>
        </w:rPr>
        <w:t>,</w:t>
      </w:r>
    </w:p>
    <w:p w14:paraId="33388FEB" w14:textId="64FF9D9A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badanie zasadności zwrotu podatków</w:t>
      </w:r>
      <w:r w:rsidR="00486DEC">
        <w:rPr>
          <w:rFonts w:ascii="Arial" w:hAnsi="Arial"/>
        </w:rPr>
        <w:t>,</w:t>
      </w:r>
    </w:p>
    <w:p w14:paraId="1BF5F06E" w14:textId="750C7727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wydawanie postanowień w sprawach przedłużenia terminu zwrotu podatku</w:t>
      </w:r>
      <w:r w:rsidR="00486DEC">
        <w:rPr>
          <w:rFonts w:ascii="Arial" w:hAnsi="Arial"/>
        </w:rPr>
        <w:t>,</w:t>
      </w:r>
    </w:p>
    <w:p w14:paraId="45157F6E" w14:textId="1D6C1A82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orzecznictwo w zakresie kar porządkowych</w:t>
      </w:r>
      <w:r w:rsidR="00486DEC">
        <w:rPr>
          <w:rFonts w:ascii="Arial" w:hAnsi="Arial"/>
        </w:rPr>
        <w:t>,</w:t>
      </w:r>
    </w:p>
    <w:p w14:paraId="64C68623" w14:textId="0C5FE3D3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analizowanie oświadczeń o stanie majątkowym, z wyłączeniem oświadczeń o stanie majątkowym pracowników</w:t>
      </w:r>
      <w:r w:rsidR="00486DEC">
        <w:rPr>
          <w:rFonts w:ascii="Arial" w:hAnsi="Arial"/>
        </w:rPr>
        <w:t>,</w:t>
      </w:r>
    </w:p>
    <w:p w14:paraId="2F14CB20" w14:textId="6D0F8A78" w:rsidR="009A235B" w:rsidRDefault="009A235B" w:rsidP="005D6234">
      <w:pPr>
        <w:pStyle w:val="Akapitzlist"/>
        <w:numPr>
          <w:ilvl w:val="0"/>
          <w:numId w:val="56"/>
        </w:numPr>
        <w:tabs>
          <w:tab w:val="left" w:pos="709"/>
        </w:tabs>
        <w:suppressAutoHyphens/>
        <w:spacing w:line="360" w:lineRule="auto"/>
        <w:ind w:left="1100" w:hanging="357"/>
        <w:jc w:val="both"/>
        <w:rPr>
          <w:rFonts w:ascii="Arial" w:hAnsi="Arial"/>
        </w:rPr>
      </w:pPr>
      <w:r w:rsidRPr="009A235B">
        <w:rPr>
          <w:rFonts w:ascii="Arial" w:hAnsi="Arial"/>
        </w:rPr>
        <w:t>przekazywanie wniosków o dokonanie zwrotu podatku od wartości dodanej do właściwych państw członkowskich</w:t>
      </w:r>
      <w:r w:rsidR="00486DEC">
        <w:rPr>
          <w:rFonts w:ascii="Arial" w:hAnsi="Arial"/>
        </w:rPr>
        <w:t>,</w:t>
      </w:r>
    </w:p>
    <w:p w14:paraId="4BC15F5E" w14:textId="1BD88E7C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lastRenderedPageBreak/>
        <w:t>realizacja zadań związanych z transakcjami wewnątrzwspólnotowymi</w:t>
      </w:r>
      <w:r w:rsidR="00486DEC">
        <w:rPr>
          <w:rFonts w:ascii="Arial" w:hAnsi="Arial"/>
        </w:rPr>
        <w:t>,</w:t>
      </w:r>
    </w:p>
    <w:p w14:paraId="547483B2" w14:textId="4A9E25C1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obsługa systemów wymiany informacji podatkowych</w:t>
      </w:r>
      <w:r w:rsidR="00486DEC">
        <w:rPr>
          <w:rFonts w:ascii="Arial" w:hAnsi="Arial"/>
        </w:rPr>
        <w:t>,</w:t>
      </w:r>
    </w:p>
    <w:p w14:paraId="14ED28BF" w14:textId="471C485A" w:rsidR="009A235B" w:rsidRDefault="009A235B" w:rsidP="00D04168">
      <w:pPr>
        <w:pStyle w:val="Akapitzlist"/>
        <w:numPr>
          <w:ilvl w:val="0"/>
          <w:numId w:val="56"/>
        </w:numPr>
        <w:tabs>
          <w:tab w:val="left" w:pos="709"/>
        </w:tabs>
        <w:spacing w:line="360" w:lineRule="auto"/>
        <w:jc w:val="both"/>
        <w:rPr>
          <w:rFonts w:ascii="Arial" w:hAnsi="Arial"/>
        </w:rPr>
      </w:pPr>
      <w:r w:rsidRPr="009A235B">
        <w:rPr>
          <w:rFonts w:ascii="Arial" w:hAnsi="Arial"/>
        </w:rPr>
        <w:t>wymiana informacji podatkowych</w:t>
      </w:r>
      <w:r w:rsidR="00486DEC">
        <w:rPr>
          <w:rFonts w:ascii="Arial" w:hAnsi="Arial"/>
        </w:rPr>
        <w:t>,</w:t>
      </w:r>
    </w:p>
    <w:p w14:paraId="1F415885" w14:textId="6BDB7D8D" w:rsidR="009A235B" w:rsidRDefault="009A235B" w:rsidP="005D6234">
      <w:pPr>
        <w:pStyle w:val="Akapitzlist"/>
        <w:numPr>
          <w:ilvl w:val="0"/>
          <w:numId w:val="56"/>
        </w:numPr>
        <w:tabs>
          <w:tab w:val="left" w:pos="709"/>
        </w:tabs>
        <w:suppressAutoHyphens/>
        <w:spacing w:line="360" w:lineRule="auto"/>
        <w:ind w:left="1100" w:hanging="357"/>
        <w:jc w:val="both"/>
        <w:rPr>
          <w:rFonts w:ascii="Arial" w:hAnsi="Arial"/>
        </w:rPr>
      </w:pPr>
      <w:r w:rsidRPr="009A235B">
        <w:rPr>
          <w:rFonts w:ascii="Arial" w:hAnsi="Arial"/>
        </w:rPr>
        <w:t>analiza informacji dostępnych w ramach wymiany informacji podatkowych, w tym</w:t>
      </w:r>
      <w:r w:rsidR="004A67C0">
        <w:rPr>
          <w:rFonts w:ascii="Arial" w:hAnsi="Arial"/>
        </w:rPr>
        <w:t xml:space="preserve"> </w:t>
      </w:r>
      <w:r w:rsidR="004A67C0">
        <w:rPr>
          <w:rFonts w:ascii="Arial" w:hAnsi="Arial"/>
        </w:rPr>
        <w:br/>
      </w:r>
      <w:r w:rsidRPr="009A235B">
        <w:rPr>
          <w:rFonts w:ascii="Arial" w:hAnsi="Arial"/>
        </w:rPr>
        <w:t xml:space="preserve">w systemach informatycznych wspomagających wymianę informacji </w:t>
      </w:r>
      <w:r w:rsidR="004A67C0">
        <w:rPr>
          <w:rFonts w:ascii="Arial" w:hAnsi="Arial"/>
        </w:rPr>
        <w:br/>
      </w:r>
      <w:r w:rsidRPr="009A235B">
        <w:rPr>
          <w:rFonts w:ascii="Arial" w:hAnsi="Arial"/>
        </w:rPr>
        <w:t>i międzynarodową współpracę w sprawach podatkowych</w:t>
      </w:r>
      <w:r w:rsidR="00E1336A">
        <w:rPr>
          <w:rFonts w:ascii="Arial" w:hAnsi="Arial"/>
        </w:rPr>
        <w:t>;</w:t>
      </w:r>
    </w:p>
    <w:p w14:paraId="3A5926A4" w14:textId="77777777" w:rsidR="00B90C0C" w:rsidRPr="00107F59" w:rsidRDefault="00B90C0C" w:rsidP="00D04168">
      <w:pPr>
        <w:widowControl w:val="0"/>
        <w:numPr>
          <w:ilvl w:val="0"/>
          <w:numId w:val="44"/>
        </w:numPr>
        <w:tabs>
          <w:tab w:val="clear" w:pos="0"/>
          <w:tab w:val="left" w:pos="23"/>
        </w:tabs>
        <w:suppressAutoHyphens w:val="0"/>
        <w:spacing w:after="0" w:line="360" w:lineRule="auto"/>
        <w:ind w:hanging="99"/>
        <w:jc w:val="both"/>
        <w:rPr>
          <w:rFonts w:ascii="Arial" w:hAnsi="Arial"/>
        </w:rPr>
      </w:pPr>
      <w:r w:rsidRPr="00107F59">
        <w:rPr>
          <w:rFonts w:ascii="Arial" w:hAnsi="Arial" w:cs="Arial"/>
          <w:sz w:val="24"/>
          <w:szCs w:val="24"/>
        </w:rPr>
        <w:t xml:space="preserve">w zakresie identyfikacji i rejestracji podatkowej: </w:t>
      </w:r>
    </w:p>
    <w:p w14:paraId="485D8CBA" w14:textId="4C5A0DDA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prowadzenie ewidencji podatników i płatników</w:t>
      </w:r>
      <w:r w:rsidR="00486DEC">
        <w:rPr>
          <w:rFonts w:ascii="Arial" w:hAnsi="Arial" w:cs="Arial"/>
          <w:sz w:val="24"/>
          <w:szCs w:val="24"/>
        </w:rPr>
        <w:t>,</w:t>
      </w:r>
    </w:p>
    <w:p w14:paraId="47EC8FF0" w14:textId="5B97851A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otwieranie i aktualizacja obowiązków w zakresie podatków dochodowych</w:t>
      </w:r>
      <w:r w:rsidR="00D21755">
        <w:rPr>
          <w:rFonts w:ascii="Arial" w:hAnsi="Arial" w:cs="Arial"/>
          <w:sz w:val="24"/>
          <w:szCs w:val="24"/>
        </w:rPr>
        <w:br/>
      </w:r>
      <w:r w:rsidRPr="009A235B">
        <w:rPr>
          <w:rFonts w:ascii="Arial" w:hAnsi="Arial" w:cs="Arial"/>
          <w:sz w:val="24"/>
          <w:szCs w:val="24"/>
        </w:rPr>
        <w:t>w systemie komputerowym na podstawie dokumentów wyboru form opodatkowania podatników podatku dochodowego</w:t>
      </w:r>
      <w:r w:rsidR="00486DEC">
        <w:rPr>
          <w:rFonts w:ascii="Arial" w:hAnsi="Arial" w:cs="Arial"/>
          <w:sz w:val="24"/>
          <w:szCs w:val="24"/>
        </w:rPr>
        <w:t>,</w:t>
      </w:r>
    </w:p>
    <w:p w14:paraId="595AD842" w14:textId="30FF411D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prowadzenie analizy ryzyka podmiotów rejestrujących się, w tym prowadzenie czynności sprawdzających, o których mowa w art. 272 pkt 5 Ordynacji podatkowej, w stosunku do podmiotów rejestrujących się</w:t>
      </w:r>
      <w:r w:rsidR="00486DEC">
        <w:rPr>
          <w:rFonts w:ascii="Arial" w:hAnsi="Arial" w:cs="Arial"/>
          <w:sz w:val="24"/>
          <w:szCs w:val="24"/>
        </w:rPr>
        <w:t>,</w:t>
      </w:r>
    </w:p>
    <w:p w14:paraId="334E4FDA" w14:textId="6FCC2563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re</w:t>
      </w:r>
      <w:r w:rsidR="00AF7911">
        <w:rPr>
          <w:rFonts w:ascii="Arial" w:hAnsi="Arial" w:cs="Arial"/>
          <w:sz w:val="24"/>
          <w:szCs w:val="24"/>
        </w:rPr>
        <w:t>j</w:t>
      </w:r>
      <w:r w:rsidRPr="009A235B">
        <w:rPr>
          <w:rFonts w:ascii="Arial" w:hAnsi="Arial" w:cs="Arial"/>
          <w:sz w:val="24"/>
          <w:szCs w:val="24"/>
        </w:rPr>
        <w:t>estrowanie i wykreślanie z rejestru podatników podatku od towarów i usług</w:t>
      </w:r>
      <w:r w:rsidR="00D21755">
        <w:rPr>
          <w:rFonts w:ascii="Arial" w:hAnsi="Arial" w:cs="Arial"/>
          <w:sz w:val="24"/>
          <w:szCs w:val="24"/>
        </w:rPr>
        <w:br/>
      </w:r>
      <w:r w:rsidRPr="009A235B">
        <w:rPr>
          <w:rFonts w:ascii="Arial" w:hAnsi="Arial" w:cs="Arial"/>
          <w:sz w:val="24"/>
          <w:szCs w:val="24"/>
        </w:rPr>
        <w:t>i podatników VAT-UE</w:t>
      </w:r>
      <w:r w:rsidR="00486DEC">
        <w:rPr>
          <w:rFonts w:ascii="Arial" w:hAnsi="Arial" w:cs="Arial"/>
          <w:sz w:val="24"/>
          <w:szCs w:val="24"/>
        </w:rPr>
        <w:t>,</w:t>
      </w:r>
    </w:p>
    <w:p w14:paraId="5E5A1E7B" w14:textId="2BD6991A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prowadzenie postępowań w sprawach odmowy nadania NIP, uchylenia NIP</w:t>
      </w:r>
      <w:r w:rsidR="00D21755">
        <w:rPr>
          <w:rFonts w:ascii="Arial" w:hAnsi="Arial" w:cs="Arial"/>
          <w:sz w:val="24"/>
          <w:szCs w:val="24"/>
        </w:rPr>
        <w:br/>
      </w:r>
      <w:r w:rsidRPr="009A235B">
        <w:rPr>
          <w:rFonts w:ascii="Arial" w:hAnsi="Arial" w:cs="Arial"/>
          <w:sz w:val="24"/>
          <w:szCs w:val="24"/>
        </w:rPr>
        <w:t>z urzędu oraz unieważnienia NIP</w:t>
      </w:r>
      <w:r w:rsidR="00486DEC">
        <w:rPr>
          <w:rFonts w:ascii="Arial" w:hAnsi="Arial" w:cs="Arial"/>
          <w:sz w:val="24"/>
          <w:szCs w:val="24"/>
        </w:rPr>
        <w:t>,</w:t>
      </w:r>
    </w:p>
    <w:p w14:paraId="42504F0B" w14:textId="2955AB1E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wydawanie potwierdzeń nadania NIP</w:t>
      </w:r>
      <w:r w:rsidR="00486DEC">
        <w:rPr>
          <w:rFonts w:ascii="Arial" w:hAnsi="Arial" w:cs="Arial"/>
          <w:sz w:val="24"/>
          <w:szCs w:val="24"/>
        </w:rPr>
        <w:t>,</w:t>
      </w:r>
    </w:p>
    <w:p w14:paraId="1DF5243A" w14:textId="4AA10F7F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udostępnianie NIP organom prowadzącym urzędowe rejestry na podstawie przepisów odrębnych, na ich wniosek zawierający dane niezbędne do identyfikacji podmiotu za pośrednictwem e-PUAP lub innych środków komunikacji elektronicznej</w:t>
      </w:r>
      <w:r w:rsidR="00486DEC">
        <w:rPr>
          <w:rFonts w:ascii="Arial" w:hAnsi="Arial" w:cs="Arial"/>
          <w:sz w:val="24"/>
          <w:szCs w:val="24"/>
        </w:rPr>
        <w:t>,</w:t>
      </w:r>
    </w:p>
    <w:p w14:paraId="607B86A2" w14:textId="6B5C8452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gromadzenie, przechowywanie i aktualizowanie dokumentacji związanej</w:t>
      </w:r>
      <w:r w:rsidR="00D21755">
        <w:rPr>
          <w:rFonts w:ascii="Arial" w:hAnsi="Arial" w:cs="Arial"/>
          <w:sz w:val="24"/>
          <w:szCs w:val="24"/>
        </w:rPr>
        <w:br/>
      </w:r>
      <w:r w:rsidRPr="009A235B">
        <w:rPr>
          <w:rFonts w:ascii="Arial" w:hAnsi="Arial" w:cs="Arial"/>
          <w:sz w:val="24"/>
          <w:szCs w:val="24"/>
        </w:rPr>
        <w:t>z nadaniem NIP</w:t>
      </w:r>
      <w:r w:rsidR="00486DEC">
        <w:rPr>
          <w:rFonts w:ascii="Arial" w:hAnsi="Arial" w:cs="Arial"/>
          <w:sz w:val="24"/>
          <w:szCs w:val="24"/>
        </w:rPr>
        <w:t>,</w:t>
      </w:r>
    </w:p>
    <w:p w14:paraId="7DE8CC37" w14:textId="186AEFAD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ewidencjonowanie danych w CRP KEP</w:t>
      </w:r>
      <w:r w:rsidR="00486DEC">
        <w:rPr>
          <w:rFonts w:ascii="Arial" w:hAnsi="Arial" w:cs="Arial"/>
          <w:sz w:val="24"/>
          <w:szCs w:val="24"/>
        </w:rPr>
        <w:t>,</w:t>
      </w:r>
    </w:p>
    <w:p w14:paraId="66EF523D" w14:textId="23BFE386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weryfikowanie i rejestrowanie w systemie e-Deklaracje pełnomocnictw do podpisywania deklaracji składanych za pomocą środków komunikacji elektronicznej oraz zawiadomień o ich odwołaniu</w:t>
      </w:r>
      <w:r w:rsidR="00486DEC">
        <w:rPr>
          <w:rFonts w:ascii="Arial" w:hAnsi="Arial" w:cs="Arial"/>
          <w:sz w:val="24"/>
          <w:szCs w:val="24"/>
        </w:rPr>
        <w:t>,</w:t>
      </w:r>
    </w:p>
    <w:p w14:paraId="0632DC89" w14:textId="70472C88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przyjmowane i ewidencjonowanie zgłoszeń o kontynuowaniu prowadzenia przedsiębiorstwa w spadku</w:t>
      </w:r>
      <w:r w:rsidR="00486DEC">
        <w:rPr>
          <w:rFonts w:ascii="Arial" w:hAnsi="Arial" w:cs="Arial"/>
          <w:sz w:val="24"/>
          <w:szCs w:val="24"/>
        </w:rPr>
        <w:t>,</w:t>
      </w:r>
    </w:p>
    <w:p w14:paraId="6843163C" w14:textId="71476402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rozpatrywanie wniosków o udostępnienie konta organizacji w e-Urzędzie Skarbowym</w:t>
      </w:r>
      <w:r w:rsidR="00486DEC">
        <w:rPr>
          <w:rFonts w:ascii="Arial" w:hAnsi="Arial" w:cs="Arial"/>
          <w:sz w:val="24"/>
          <w:szCs w:val="24"/>
        </w:rPr>
        <w:t>,</w:t>
      </w:r>
    </w:p>
    <w:p w14:paraId="70B8EAEA" w14:textId="2582D202" w:rsidR="009A235B" w:rsidRPr="009A235B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A235B">
        <w:rPr>
          <w:rFonts w:ascii="Arial" w:hAnsi="Arial" w:cs="Arial"/>
          <w:sz w:val="24"/>
          <w:szCs w:val="24"/>
        </w:rPr>
        <w:t>orzecznictwo w sprawach rejestracji podatników podatku od towarów i usług</w:t>
      </w:r>
      <w:r w:rsidR="00486DEC">
        <w:rPr>
          <w:rFonts w:ascii="Arial" w:hAnsi="Arial" w:cs="Arial"/>
          <w:sz w:val="24"/>
          <w:szCs w:val="24"/>
        </w:rPr>
        <w:t>,</w:t>
      </w:r>
    </w:p>
    <w:p w14:paraId="0118FB2A" w14:textId="77777777" w:rsidR="009A235B" w:rsidRPr="00B65C46" w:rsidRDefault="009A235B" w:rsidP="00D04168">
      <w:pPr>
        <w:numPr>
          <w:ilvl w:val="0"/>
          <w:numId w:val="45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65C46">
        <w:rPr>
          <w:rFonts w:ascii="Arial" w:hAnsi="Arial" w:cs="Arial"/>
          <w:sz w:val="24"/>
          <w:szCs w:val="24"/>
        </w:rPr>
        <w:lastRenderedPageBreak/>
        <w:t>dokonywanie czynności sprawdzających, w zakresie właściwości rzeczowej komórki.</w:t>
      </w:r>
    </w:p>
    <w:p w14:paraId="08794356" w14:textId="2F028604" w:rsidR="00A919B4" w:rsidRDefault="00796C27" w:rsidP="00D04168">
      <w:pPr>
        <w:pStyle w:val="Akapitzlist"/>
        <w:widowControl w:val="0"/>
        <w:numPr>
          <w:ilvl w:val="0"/>
          <w:numId w:val="32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Do zadań Referatu Postępowania Podatkowego i Kontroli Podatkowej </w:t>
      </w:r>
      <w:r w:rsidR="00FD215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SPO</w:t>
      </w:r>
      <w:r w:rsidR="00FD215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należy</w:t>
      </w:r>
      <w:r w:rsidR="00D2175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szczególności:</w:t>
      </w:r>
    </w:p>
    <w:p w14:paraId="2F18E135" w14:textId="77777777" w:rsidR="00A919B4" w:rsidRPr="00107F59" w:rsidRDefault="00796C27" w:rsidP="00D04168">
      <w:pPr>
        <w:pStyle w:val="Akapitzlist"/>
        <w:widowControl w:val="0"/>
        <w:numPr>
          <w:ilvl w:val="0"/>
          <w:numId w:val="18"/>
        </w:numPr>
        <w:tabs>
          <w:tab w:val="left" w:pos="-337"/>
          <w:tab w:val="left" w:pos="567"/>
        </w:tabs>
        <w:spacing w:line="360" w:lineRule="auto"/>
        <w:ind w:left="743"/>
        <w:jc w:val="both"/>
        <w:rPr>
          <w:rFonts w:ascii="Arial" w:hAnsi="Arial"/>
        </w:rPr>
      </w:pPr>
      <w:r w:rsidRPr="00107F59">
        <w:rPr>
          <w:rFonts w:ascii="Arial" w:hAnsi="Arial" w:cs="Arial"/>
        </w:rPr>
        <w:t>w zakresie orzecznictwa:</w:t>
      </w:r>
    </w:p>
    <w:p w14:paraId="6884731C" w14:textId="77777777" w:rsidR="00A919B4" w:rsidRDefault="00796C27" w:rsidP="00D04168">
      <w:pPr>
        <w:pStyle w:val="Akapitzlist"/>
        <w:widowControl w:val="0"/>
        <w:numPr>
          <w:ilvl w:val="0"/>
          <w:numId w:val="33"/>
        </w:numPr>
        <w:tabs>
          <w:tab w:val="left" w:pos="39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kern w:val="2"/>
          <w:lang w:eastAsia="en-US"/>
        </w:rPr>
        <w:t>prowadzenie postępowań podatkowych, w tym w sprawach:</w:t>
      </w:r>
    </w:p>
    <w:p w14:paraId="0611D7B2" w14:textId="77777777" w:rsidR="00B823DB" w:rsidRPr="00B823DB" w:rsidRDefault="00796C27" w:rsidP="00D04168">
      <w:pPr>
        <w:pStyle w:val="Akapitzlist"/>
        <w:widowControl w:val="0"/>
        <w:numPr>
          <w:ilvl w:val="0"/>
          <w:numId w:val="34"/>
        </w:numPr>
        <w:tabs>
          <w:tab w:val="left" w:pos="390"/>
          <w:tab w:val="left" w:pos="1134"/>
        </w:tabs>
        <w:suppressAutoHyphens/>
        <w:spacing w:line="360" w:lineRule="auto"/>
        <w:ind w:left="1560" w:hanging="426"/>
        <w:jc w:val="both"/>
        <w:rPr>
          <w:rFonts w:ascii="Arial" w:hAnsi="Arial"/>
        </w:rPr>
      </w:pPr>
      <w:r>
        <w:rPr>
          <w:rFonts w:ascii="Arial" w:hAnsi="Arial" w:cs="Arial"/>
          <w:kern w:val="2"/>
          <w:lang w:eastAsia="en-US"/>
        </w:rPr>
        <w:t>określania wysokości przychodu</w:t>
      </w:r>
      <w:r w:rsidR="001E7A99">
        <w:rPr>
          <w:rFonts w:ascii="Arial" w:hAnsi="Arial" w:cs="Arial"/>
          <w:kern w:val="2"/>
          <w:lang w:eastAsia="en-US"/>
        </w:rPr>
        <w:t xml:space="preserve"> lub </w:t>
      </w:r>
      <w:r>
        <w:rPr>
          <w:rFonts w:ascii="Arial" w:hAnsi="Arial" w:cs="Arial"/>
          <w:kern w:val="2"/>
          <w:lang w:eastAsia="en-US"/>
        </w:rPr>
        <w:t xml:space="preserve">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23414E55" w14:textId="77777777" w:rsidR="00A919B4" w:rsidRDefault="00796C27" w:rsidP="00D04168">
      <w:pPr>
        <w:pStyle w:val="Akapitzlist"/>
        <w:widowControl w:val="0"/>
        <w:numPr>
          <w:ilvl w:val="0"/>
          <w:numId w:val="34"/>
        </w:numPr>
        <w:tabs>
          <w:tab w:val="left" w:pos="390"/>
        </w:tabs>
        <w:spacing w:line="360" w:lineRule="auto"/>
        <w:ind w:left="1560" w:hanging="426"/>
        <w:jc w:val="both"/>
        <w:rPr>
          <w:rFonts w:ascii="Arial" w:hAnsi="Arial"/>
        </w:rPr>
      </w:pPr>
      <w:r>
        <w:rPr>
          <w:rFonts w:ascii="Arial" w:hAnsi="Arial" w:cs="Arial"/>
          <w:kern w:val="2"/>
          <w:lang w:eastAsia="en-US"/>
        </w:rPr>
        <w:t>nieujawnionych źródeł przychodów oraz przychodów nieznajdujących pokrycia w ujawnionych źródłach przychodu,</w:t>
      </w:r>
    </w:p>
    <w:p w14:paraId="1B66EB4C" w14:textId="77777777" w:rsidR="00A919B4" w:rsidRDefault="00796C27" w:rsidP="00D04168">
      <w:pPr>
        <w:pStyle w:val="Akapitzlist"/>
        <w:widowControl w:val="0"/>
        <w:numPr>
          <w:ilvl w:val="0"/>
          <w:numId w:val="34"/>
        </w:numPr>
        <w:tabs>
          <w:tab w:val="left" w:pos="390"/>
        </w:tabs>
        <w:spacing w:line="360" w:lineRule="auto"/>
        <w:ind w:left="1560" w:hanging="426"/>
        <w:jc w:val="both"/>
        <w:rPr>
          <w:rFonts w:ascii="Arial" w:hAnsi="Arial"/>
        </w:rPr>
      </w:pPr>
      <w:r>
        <w:rPr>
          <w:rFonts w:ascii="Arial" w:hAnsi="Arial" w:cs="Arial"/>
          <w:kern w:val="2"/>
          <w:lang w:eastAsia="en-US"/>
        </w:rPr>
        <w:t>ustalania zobowiązań podatkowych,</w:t>
      </w:r>
    </w:p>
    <w:p w14:paraId="565D82F9" w14:textId="77777777" w:rsidR="00A919B4" w:rsidRDefault="00796C27" w:rsidP="00D04168">
      <w:pPr>
        <w:pStyle w:val="Akapitzlist"/>
        <w:widowControl w:val="0"/>
        <w:numPr>
          <w:ilvl w:val="0"/>
          <w:numId w:val="34"/>
        </w:numPr>
        <w:tabs>
          <w:tab w:val="left" w:pos="390"/>
        </w:tabs>
        <w:suppressAutoHyphens/>
        <w:spacing w:line="360" w:lineRule="auto"/>
        <w:ind w:left="1559" w:hanging="425"/>
        <w:jc w:val="both"/>
        <w:rPr>
          <w:rFonts w:ascii="Arial" w:hAnsi="Arial"/>
        </w:rPr>
      </w:pPr>
      <w:r>
        <w:rPr>
          <w:rFonts w:ascii="Arial" w:hAnsi="Arial" w:cs="Arial"/>
          <w:kern w:val="2"/>
          <w:lang w:eastAsia="en-US"/>
        </w:rPr>
        <w:t>orzekania w sprawach odpowiedzialności spadkobierców, następców prawnych, podmiotów przekształconych oraz płatników za zobowiązania podatkowe,</w:t>
      </w:r>
    </w:p>
    <w:p w14:paraId="5C76656B" w14:textId="48FFD16D" w:rsidR="00A919B4" w:rsidRPr="00602D3F" w:rsidRDefault="00402E2D" w:rsidP="00D04168">
      <w:pPr>
        <w:pStyle w:val="Akapitzlist"/>
        <w:widowControl w:val="0"/>
        <w:numPr>
          <w:ilvl w:val="0"/>
          <w:numId w:val="34"/>
        </w:numPr>
        <w:tabs>
          <w:tab w:val="left" w:pos="390"/>
        </w:tabs>
        <w:spacing w:line="360" w:lineRule="auto"/>
        <w:ind w:left="1560" w:hanging="426"/>
        <w:jc w:val="both"/>
        <w:rPr>
          <w:rFonts w:ascii="Arial" w:hAnsi="Arial"/>
          <w:color w:val="000000" w:themeColor="text1"/>
        </w:rPr>
      </w:pPr>
      <w:r w:rsidRPr="00602D3F">
        <w:rPr>
          <w:rFonts w:ascii="Arial" w:hAnsi="Arial" w:cs="Arial"/>
          <w:color w:val="000000" w:themeColor="text1"/>
          <w:kern w:val="2"/>
          <w:lang w:eastAsia="en-US"/>
        </w:rPr>
        <w:t xml:space="preserve">określania wysokości nadpłat lub wysokości </w:t>
      </w:r>
      <w:r w:rsidR="00796C27" w:rsidRPr="00602D3F">
        <w:rPr>
          <w:rFonts w:ascii="Arial" w:hAnsi="Arial" w:cs="Arial"/>
          <w:color w:val="000000" w:themeColor="text1"/>
          <w:kern w:val="2"/>
          <w:lang w:eastAsia="en-US"/>
        </w:rPr>
        <w:t>zwrot</w:t>
      </w:r>
      <w:r w:rsidRPr="00602D3F">
        <w:rPr>
          <w:rFonts w:ascii="Arial" w:hAnsi="Arial" w:cs="Arial"/>
          <w:color w:val="000000" w:themeColor="text1"/>
          <w:kern w:val="2"/>
          <w:lang w:eastAsia="en-US"/>
        </w:rPr>
        <w:t>u podatku</w:t>
      </w:r>
      <w:r w:rsidR="00796C27" w:rsidRPr="00602D3F">
        <w:rPr>
          <w:rFonts w:ascii="Arial" w:hAnsi="Arial" w:cs="Arial"/>
          <w:color w:val="000000" w:themeColor="text1"/>
          <w:kern w:val="2"/>
          <w:lang w:eastAsia="en-US"/>
        </w:rPr>
        <w:t>,</w:t>
      </w:r>
    </w:p>
    <w:p w14:paraId="451DA757" w14:textId="481938D5" w:rsidR="00A919B4" w:rsidRPr="00944ED3" w:rsidRDefault="00796C27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</w:rPr>
      </w:pPr>
      <w:r>
        <w:rPr>
          <w:rFonts w:ascii="Arial" w:eastAsia="Arial Unicode MS" w:hAnsi="Arial" w:cs="Arial"/>
          <w:kern w:val="2"/>
          <w:lang w:eastAsia="en-US"/>
        </w:rPr>
        <w:t>wnioskowanie o zabezpieczenie wykonania zobowiązań podatkowych,</w:t>
      </w:r>
    </w:p>
    <w:p w14:paraId="0AA6290F" w14:textId="38AA4CCB" w:rsidR="00944ED3" w:rsidRPr="00402E2D" w:rsidRDefault="00944ED3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wydawanie postanowień w sprawach przedłużenia terminu zwrotu podatku,</w:t>
      </w:r>
    </w:p>
    <w:p w14:paraId="0DE4F62A" w14:textId="77777777" w:rsidR="00402E2D" w:rsidRPr="00402E2D" w:rsidRDefault="00402E2D" w:rsidP="00D04168">
      <w:pPr>
        <w:pStyle w:val="Akapitzlist"/>
        <w:numPr>
          <w:ilvl w:val="0"/>
          <w:numId w:val="33"/>
        </w:numPr>
        <w:spacing w:line="360" w:lineRule="auto"/>
        <w:ind w:hanging="357"/>
        <w:rPr>
          <w:rFonts w:ascii="Arial" w:hAnsi="Arial"/>
        </w:rPr>
      </w:pPr>
      <w:r w:rsidRPr="00402E2D">
        <w:rPr>
          <w:rFonts w:ascii="Arial" w:hAnsi="Arial"/>
        </w:rPr>
        <w:t>orzecznictwo w zakresie kar porządkowych i kar pieniężnych,</w:t>
      </w:r>
    </w:p>
    <w:p w14:paraId="038FA518" w14:textId="77777777" w:rsidR="00402E2D" w:rsidRPr="00402E2D" w:rsidRDefault="00402E2D" w:rsidP="00D04168">
      <w:pPr>
        <w:pStyle w:val="Akapitzlist"/>
        <w:numPr>
          <w:ilvl w:val="0"/>
          <w:numId w:val="33"/>
        </w:numPr>
        <w:spacing w:line="360" w:lineRule="auto"/>
        <w:ind w:hanging="357"/>
        <w:rPr>
          <w:rFonts w:ascii="Arial" w:hAnsi="Arial"/>
        </w:rPr>
      </w:pPr>
      <w:r w:rsidRPr="00402E2D">
        <w:rPr>
          <w:rFonts w:ascii="Arial" w:hAnsi="Arial"/>
        </w:rPr>
        <w:t>ustalanie wysokości kosztów postępowania,</w:t>
      </w:r>
    </w:p>
    <w:p w14:paraId="7F975434" w14:textId="3E6F299C" w:rsidR="00402E2D" w:rsidRPr="00402E2D" w:rsidRDefault="00402E2D" w:rsidP="00E451F3">
      <w:pPr>
        <w:pStyle w:val="Akapitzlist"/>
        <w:numPr>
          <w:ilvl w:val="0"/>
          <w:numId w:val="33"/>
        </w:numPr>
        <w:spacing w:line="360" w:lineRule="auto"/>
        <w:ind w:hanging="357"/>
        <w:jc w:val="both"/>
        <w:rPr>
          <w:rFonts w:ascii="Arial" w:hAnsi="Arial"/>
        </w:rPr>
      </w:pPr>
      <w:r w:rsidRPr="00402E2D">
        <w:rPr>
          <w:rFonts w:ascii="Arial" w:hAnsi="Arial"/>
        </w:rPr>
        <w:t>orzekanie w zakresie zgody lub odmowy wydania zgody na przekazanie środków zgromadzonych na rachunku VAT,</w:t>
      </w:r>
    </w:p>
    <w:p w14:paraId="72436347" w14:textId="699DFCD5" w:rsidR="00A919B4" w:rsidRDefault="00796C27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</w:rPr>
      </w:pPr>
      <w:r>
        <w:rPr>
          <w:rFonts w:ascii="Arial" w:hAnsi="Arial" w:cs="Arial"/>
        </w:rPr>
        <w:t xml:space="preserve">orzecznictwo w sprawach opłat, o których mowa w </w:t>
      </w:r>
      <w:r w:rsidR="00944ED3">
        <w:rPr>
          <w:rFonts w:ascii="Arial" w:hAnsi="Arial" w:cs="Arial"/>
        </w:rPr>
        <w:t xml:space="preserve">przepisach </w:t>
      </w:r>
      <w:r>
        <w:rPr>
          <w:rFonts w:ascii="Arial" w:hAnsi="Arial" w:cs="Arial"/>
        </w:rPr>
        <w:t>odrębnych,</w:t>
      </w:r>
    </w:p>
    <w:p w14:paraId="3087DD5C" w14:textId="499C0F53" w:rsidR="00A919B4" w:rsidRPr="00602D3F" w:rsidRDefault="00796C27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  <w:color w:val="000000" w:themeColor="text1"/>
        </w:rPr>
      </w:pPr>
      <w:r w:rsidRPr="00602D3F">
        <w:rPr>
          <w:rFonts w:ascii="Arial" w:eastAsia="Arial Unicode MS" w:hAnsi="Arial" w:cs="Arial"/>
          <w:color w:val="000000" w:themeColor="text1"/>
          <w:kern w:val="2"/>
          <w:lang w:eastAsia="en-US"/>
        </w:rPr>
        <w:t>wydawanie zaświadczeń w zakresie właściwości rzeczowej komórki,</w:t>
      </w:r>
    </w:p>
    <w:p w14:paraId="0304D233" w14:textId="6D1A55C5" w:rsidR="00402E2D" w:rsidRPr="00DF3E91" w:rsidRDefault="00402E2D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</w:rPr>
      </w:pPr>
      <w:r w:rsidRPr="00DF3E91">
        <w:rPr>
          <w:rFonts w:ascii="Arial" w:hAnsi="Arial"/>
        </w:rPr>
        <w:t>orzecznictwo w sprawach opłat, o których mowa w przepisach odrębnych,</w:t>
      </w:r>
    </w:p>
    <w:p w14:paraId="6743D914" w14:textId="77777777" w:rsidR="00A919B4" w:rsidRPr="00B65C46" w:rsidRDefault="00796C27" w:rsidP="00D04168">
      <w:pPr>
        <w:pStyle w:val="Akapitzlist"/>
        <w:numPr>
          <w:ilvl w:val="0"/>
          <w:numId w:val="33"/>
        </w:numPr>
        <w:tabs>
          <w:tab w:val="left" w:pos="390"/>
          <w:tab w:val="left" w:pos="1134"/>
        </w:tabs>
        <w:spacing w:line="360" w:lineRule="auto"/>
        <w:ind w:hanging="357"/>
        <w:jc w:val="both"/>
        <w:textAlignment w:val="baseline"/>
        <w:rPr>
          <w:rFonts w:ascii="Arial" w:hAnsi="Arial"/>
        </w:rPr>
      </w:pPr>
      <w:r w:rsidRPr="00B65C46">
        <w:rPr>
          <w:rFonts w:ascii="Arial" w:hAnsi="Arial" w:cs="Arial"/>
        </w:rPr>
        <w:t>dokonywanie czynności sprawdzających w zakresie właściwości rzeczowej komórki;</w:t>
      </w:r>
    </w:p>
    <w:p w14:paraId="30EBB91F" w14:textId="77777777" w:rsidR="00A919B4" w:rsidRPr="00107F59" w:rsidRDefault="00796C27" w:rsidP="00D04168">
      <w:pPr>
        <w:pStyle w:val="Akapitzlist"/>
        <w:widowControl w:val="0"/>
        <w:numPr>
          <w:ilvl w:val="0"/>
          <w:numId w:val="18"/>
        </w:numPr>
        <w:tabs>
          <w:tab w:val="left" w:pos="-337"/>
          <w:tab w:val="left" w:pos="567"/>
        </w:tabs>
        <w:spacing w:line="360" w:lineRule="auto"/>
        <w:ind w:left="743" w:hanging="357"/>
        <w:jc w:val="both"/>
        <w:rPr>
          <w:rFonts w:ascii="Arial" w:hAnsi="Arial"/>
        </w:rPr>
      </w:pPr>
      <w:r w:rsidRPr="00107F59">
        <w:rPr>
          <w:rFonts w:ascii="Arial" w:hAnsi="Arial" w:cs="Arial"/>
        </w:rPr>
        <w:t>w zakresie kontroli podatkowej:</w:t>
      </w:r>
    </w:p>
    <w:p w14:paraId="5E29A078" w14:textId="77777777" w:rsidR="00A919B4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prowadzenie kontroli podatkowej,</w:t>
      </w:r>
    </w:p>
    <w:p w14:paraId="7DFDFCFF" w14:textId="77777777" w:rsidR="00A919B4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prowadzenie postępowań w zakresie sprzeciwu przedsiębiorcy na działania organu kontroli,</w:t>
      </w:r>
    </w:p>
    <w:p w14:paraId="13DFC7F0" w14:textId="77777777" w:rsidR="00A919B4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wnioskowanie o zabezpieczenie wykonania zobowiązań podatkowych,</w:t>
      </w:r>
    </w:p>
    <w:p w14:paraId="0B05FB10" w14:textId="77777777" w:rsidR="00A919B4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wydawanie postanowień w sprawach przedłużenia terminu zwrotu podatku,</w:t>
      </w:r>
    </w:p>
    <w:p w14:paraId="7F7D431D" w14:textId="77777777" w:rsidR="00A919B4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>orzecznictwo w zakresie kar porządkowych,</w:t>
      </w:r>
    </w:p>
    <w:p w14:paraId="15CC6699" w14:textId="4CD4569A" w:rsidR="00A919B4" w:rsidRPr="00B65C46" w:rsidRDefault="00796C27" w:rsidP="00D04168">
      <w:pPr>
        <w:pStyle w:val="Akapitzlist"/>
        <w:numPr>
          <w:ilvl w:val="0"/>
          <w:numId w:val="35"/>
        </w:numPr>
        <w:tabs>
          <w:tab w:val="left" w:pos="1134"/>
        </w:tabs>
        <w:spacing w:line="360" w:lineRule="auto"/>
        <w:jc w:val="both"/>
        <w:rPr>
          <w:rFonts w:ascii="Arial" w:hAnsi="Arial"/>
        </w:rPr>
      </w:pPr>
      <w:r w:rsidRPr="00B65C46">
        <w:rPr>
          <w:rFonts w:ascii="Arial" w:hAnsi="Arial" w:cs="Arial"/>
        </w:rPr>
        <w:t>dokonywanie czynności sprawdzających</w:t>
      </w:r>
      <w:r w:rsidR="00FF1B15" w:rsidRPr="00B65C46">
        <w:rPr>
          <w:rFonts w:ascii="Arial" w:hAnsi="Arial" w:cs="Arial"/>
        </w:rPr>
        <w:t xml:space="preserve"> w zakresie właściwości rzeczowej komórki</w:t>
      </w:r>
      <w:r w:rsidRPr="00B65C46">
        <w:rPr>
          <w:rFonts w:ascii="Arial" w:hAnsi="Arial" w:cs="Arial"/>
        </w:rPr>
        <w:t>.</w:t>
      </w:r>
    </w:p>
    <w:p w14:paraId="5D88B6EC" w14:textId="77777777" w:rsidR="00A919B4" w:rsidRDefault="00A919B4" w:rsidP="00D04168">
      <w:pPr>
        <w:tabs>
          <w:tab w:val="left" w:pos="1134"/>
        </w:tabs>
        <w:spacing w:after="0" w:line="360" w:lineRule="auto"/>
        <w:ind w:left="1134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60DE768A" w14:textId="77777777" w:rsidR="00A919B4" w:rsidRDefault="00A919B4" w:rsidP="00D04168">
      <w:pPr>
        <w:widowControl w:val="0"/>
        <w:suppressAutoHyphens w:val="0"/>
        <w:spacing w:after="0" w:line="360" w:lineRule="auto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5176812C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5</w:t>
      </w:r>
    </w:p>
    <w:p w14:paraId="4A46442F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Zasady organizacji pracy Urzędu Skarbowego</w:t>
      </w:r>
    </w:p>
    <w:p w14:paraId="04B298B1" w14:textId="77777777" w:rsidR="00A919B4" w:rsidRDefault="00A919B4" w:rsidP="00D0416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52987B11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EB620EE" w14:textId="77777777" w:rsidR="00A919B4" w:rsidRDefault="00A919B4" w:rsidP="00D0416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C1A178F" w14:textId="17769108" w:rsidR="00A919B4" w:rsidRDefault="00796C27" w:rsidP="00D04168">
      <w:pPr>
        <w:tabs>
          <w:tab w:val="left" w:pos="284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 w Urzędzie Skarbowym</w:t>
      </w:r>
      <w:r w:rsidR="009C163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06C5A1" w14:textId="77777777" w:rsidR="00A919B4" w:rsidRDefault="00A919B4" w:rsidP="00D0416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ED894EB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5D5D6A2" w14:textId="77777777" w:rsidR="00A919B4" w:rsidRDefault="00A919B4" w:rsidP="00D0416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99DA8C2" w14:textId="64858EF3" w:rsidR="00E451F3" w:rsidRPr="00DC191D" w:rsidRDefault="00E451F3" w:rsidP="00E451F3">
      <w:pPr>
        <w:pStyle w:val="Standard"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000000" w:themeColor="text1"/>
          <w:lang w:val="pl-PL" w:eastAsia="pl-PL"/>
        </w:rPr>
      </w:pPr>
      <w:r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W czasie nieobecności Naczelnika Urzędu </w:t>
      </w:r>
      <w:r w:rsidR="00844DCB"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lub gdy nie może on pełnić funkcji </w:t>
      </w:r>
      <w:r w:rsidRPr="00DC191D">
        <w:rPr>
          <w:rFonts w:ascii="Arial" w:hAnsi="Arial" w:cs="Arial"/>
          <w:bCs/>
          <w:color w:val="000000" w:themeColor="text1"/>
          <w:lang w:val="pl-PL" w:eastAsia="pl-PL"/>
        </w:rPr>
        <w:t>jego zadania wykonuje Zastępca Naczelnika.</w:t>
      </w:r>
    </w:p>
    <w:p w14:paraId="705FF476" w14:textId="49958AF6" w:rsidR="00E451F3" w:rsidRPr="00DC191D" w:rsidRDefault="00E451F3" w:rsidP="00E451F3">
      <w:pPr>
        <w:pStyle w:val="Standard"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000000" w:themeColor="text1"/>
          <w:lang w:val="pl-PL" w:eastAsia="pl-PL"/>
        </w:rPr>
      </w:pPr>
      <w:r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W przypadku wakatu na stanowisku Zastępcy Naczelnika albo w czasie nieobecności Zastępcy Naczelnika </w:t>
      </w:r>
      <w:r w:rsidR="00844DCB"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lub gdy nie może on pełnić funkcji </w:t>
      </w:r>
      <w:r w:rsidRPr="00DC191D">
        <w:rPr>
          <w:rFonts w:ascii="Arial" w:hAnsi="Arial" w:cs="Arial"/>
          <w:bCs/>
          <w:color w:val="000000" w:themeColor="text1"/>
          <w:lang w:val="pl-PL" w:eastAsia="pl-PL"/>
        </w:rPr>
        <w:t>jego zadania wykonuje pracownik wyznaczony przez Dyrektora.</w:t>
      </w:r>
    </w:p>
    <w:p w14:paraId="2C3258D7" w14:textId="54CA8E8F" w:rsidR="00E451F3" w:rsidRPr="00DC191D" w:rsidRDefault="00E451F3" w:rsidP="00E451F3">
      <w:pPr>
        <w:pStyle w:val="Standard"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000000" w:themeColor="text1"/>
          <w:lang w:val="pl-PL" w:eastAsia="pl-PL"/>
        </w:rPr>
      </w:pPr>
      <w:r w:rsidRPr="00DC191D">
        <w:rPr>
          <w:rFonts w:ascii="Arial" w:hAnsi="Arial" w:cs="Arial"/>
          <w:bCs/>
          <w:color w:val="000000" w:themeColor="text1"/>
          <w:lang w:val="pl-PL" w:eastAsia="pl-PL"/>
        </w:rPr>
        <w:t>W czasie nieobecności Naczelnika Urzędu i Zastępcy Naczelnika</w:t>
      </w:r>
      <w:r w:rsidR="00844DCB"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 lub gdy nie mogą oni pełnić funkcji</w:t>
      </w:r>
      <w:r w:rsidRPr="00DC191D">
        <w:rPr>
          <w:rFonts w:ascii="Arial" w:hAnsi="Arial" w:cs="Arial"/>
          <w:bCs/>
          <w:color w:val="000000" w:themeColor="text1"/>
          <w:lang w:val="pl-PL" w:eastAsia="pl-PL"/>
        </w:rPr>
        <w:t xml:space="preserve"> ich zadania wykonuje pracownik wyznaczony przez Dyrektora. </w:t>
      </w:r>
    </w:p>
    <w:p w14:paraId="74188981" w14:textId="415F10DF" w:rsidR="007D3669" w:rsidRDefault="007D3669" w:rsidP="00E451F3">
      <w:pPr>
        <w:pStyle w:val="Akapitzlist"/>
        <w:widowControl w:val="0"/>
        <w:tabs>
          <w:tab w:val="left" w:pos="567"/>
          <w:tab w:val="left" w:pos="851"/>
        </w:tabs>
        <w:spacing w:line="360" w:lineRule="auto"/>
        <w:ind w:left="2543"/>
        <w:jc w:val="both"/>
        <w:rPr>
          <w:rFonts w:ascii="Arial" w:hAnsi="Arial" w:cs="Arial"/>
        </w:rPr>
      </w:pPr>
    </w:p>
    <w:p w14:paraId="6C6015CB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D30F75F" w14:textId="77777777" w:rsidR="00A919B4" w:rsidRDefault="00A919B4" w:rsidP="00D0416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1A8EBD46" w14:textId="77777777" w:rsidR="00A919B4" w:rsidRDefault="00796C27" w:rsidP="00D04168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Kierownik komórki organizacyjnej odpowiedzialny jest w szczególności za: </w:t>
      </w:r>
    </w:p>
    <w:p w14:paraId="70FFDE06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zgodność działania komórki organizacyjnej z przepisami prawa, wytycznymi resortu </w:t>
      </w:r>
      <w:r w:rsidR="003C0F81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i Dyrektora oraz regulacjami wewnętrznymi Naczelnika Urzędu; </w:t>
      </w:r>
    </w:p>
    <w:p w14:paraId="22F583D8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zgodność z prawem i merytoryczną prawidłowość przedkładanych do podpisu dokumentów; </w:t>
      </w:r>
    </w:p>
    <w:p w14:paraId="3FCFAC18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prawidłową i terminową realizację zadań; </w:t>
      </w:r>
    </w:p>
    <w:p w14:paraId="1D09D828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właściwą organizację pracy komórki organizacyjnej;</w:t>
      </w:r>
    </w:p>
    <w:p w14:paraId="1DB63C4B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współdziałanie z odpowiednimi służbami nadzorującymi prawidłowość zabezpieczenia zgromadzonych w komórce organizacyjnej akt; </w:t>
      </w:r>
    </w:p>
    <w:p w14:paraId="7333C0D7" w14:textId="77777777" w:rsidR="00A919B4" w:rsidRDefault="00796C27" w:rsidP="00336629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systematyczne dokształcanie i podwyższanie kwalifikacji zawodowych pracowników </w:t>
      </w:r>
      <w:r>
        <w:rPr>
          <w:rFonts w:ascii="Arial" w:hAnsi="Arial" w:cs="Arial"/>
          <w:color w:val="000000"/>
        </w:rPr>
        <w:lastRenderedPageBreak/>
        <w:t>kierowanej komórki organizacyjnej.</w:t>
      </w:r>
    </w:p>
    <w:p w14:paraId="2379EFC5" w14:textId="77777777" w:rsidR="00A919B4" w:rsidRDefault="00A919B4" w:rsidP="00D04168">
      <w:pPr>
        <w:pStyle w:val="Akapitzlist"/>
        <w:widowControl w:val="0"/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  <w:color w:val="000000"/>
        </w:rPr>
      </w:pPr>
    </w:p>
    <w:p w14:paraId="17F00F31" w14:textId="77777777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F838E3C" w14:textId="77777777" w:rsidR="00A919B4" w:rsidRDefault="00A919B4" w:rsidP="00D04168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4F47FEC" w14:textId="77777777" w:rsidR="00A919B4" w:rsidRDefault="00796C27" w:rsidP="00D04168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 obowiązków wszystkich pracowników należy: </w:t>
      </w:r>
    </w:p>
    <w:p w14:paraId="52DC3868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rzetelne i terminowe wykonywanie czynności określonych dla każdego stanowiska; </w:t>
      </w:r>
    </w:p>
    <w:p w14:paraId="656CC60B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wykonywanie poleceń służbowych przełożonych; </w:t>
      </w:r>
    </w:p>
    <w:p w14:paraId="18F69327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stałe podnoszenie kwalifikacji zawodowych; </w:t>
      </w:r>
    </w:p>
    <w:p w14:paraId="4677FC02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właściwe wykorzystanie czasu pracy oraz przestrzeganie ustalonego porządku </w:t>
      </w:r>
      <w:r>
        <w:rPr>
          <w:rFonts w:ascii="Arial" w:hAnsi="Arial" w:cs="Arial"/>
          <w:color w:val="000000"/>
        </w:rPr>
        <w:br/>
        <w:t xml:space="preserve">i dyscypliny pracy; </w:t>
      </w:r>
    </w:p>
    <w:p w14:paraId="040BC574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właściwy stosunek do klientów (podatników i płatników), przełożonych </w:t>
      </w:r>
      <w:r>
        <w:rPr>
          <w:rFonts w:ascii="Arial" w:hAnsi="Arial" w:cs="Arial"/>
          <w:color w:val="000000"/>
        </w:rPr>
        <w:br/>
        <w:t xml:space="preserve">i współpracowników; </w:t>
      </w:r>
    </w:p>
    <w:p w14:paraId="52A295C2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42580A2B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dbałość o powierzone mienie; </w:t>
      </w:r>
    </w:p>
    <w:p w14:paraId="468AF387" w14:textId="77777777" w:rsidR="00A919B4" w:rsidRDefault="00796C27" w:rsidP="00336629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left="851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4E684873" w14:textId="77777777" w:rsidR="00E8049D" w:rsidRPr="00FB7856" w:rsidRDefault="00796C27" w:rsidP="00336629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left="851" w:hanging="425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niezwłoczne zawiadomienie Naczelnika Urzędu w formie notatki służbowej, jeżeli </w:t>
      </w:r>
      <w:r>
        <w:rPr>
          <w:rFonts w:ascii="Arial" w:hAnsi="Arial" w:cs="Arial"/>
          <w:color w:val="000000"/>
        </w:rPr>
        <w:br/>
        <w:t xml:space="preserve">w związku z prowadzonym postępowaniem kontrolnym, podatkowym lub sprawdzającym powzięli wiadomość o popełnieniu przestępstwa, a w szczególności przestępstwa łapownictwa lub płatnej protekcji określonych w art. 228 - 230a </w:t>
      </w:r>
      <w:r w:rsidR="00E8049D" w:rsidRPr="00FB7856">
        <w:rPr>
          <w:rFonts w:ascii="Arial" w:hAnsi="Arial" w:cs="Arial"/>
          <w:color w:val="000000" w:themeColor="text1"/>
        </w:rPr>
        <w:t xml:space="preserve">ustawy </w:t>
      </w:r>
    </w:p>
    <w:p w14:paraId="5BAD6F10" w14:textId="11B05599" w:rsidR="00A919B4" w:rsidRDefault="00E8049D" w:rsidP="00E8049D">
      <w:pPr>
        <w:pStyle w:val="Akapitzlist"/>
        <w:widowControl w:val="0"/>
        <w:suppressAutoHyphens/>
        <w:spacing w:line="360" w:lineRule="auto"/>
        <w:ind w:left="851"/>
        <w:jc w:val="both"/>
        <w:rPr>
          <w:rFonts w:ascii="Arial" w:hAnsi="Arial"/>
        </w:rPr>
      </w:pPr>
      <w:r w:rsidRPr="00FB7856">
        <w:rPr>
          <w:rFonts w:ascii="Arial" w:hAnsi="Arial" w:cs="Arial"/>
          <w:color w:val="000000" w:themeColor="text1"/>
        </w:rPr>
        <w:t xml:space="preserve">z dnia 6 czerwca 1997 r. - </w:t>
      </w:r>
      <w:r w:rsidR="00796C27">
        <w:rPr>
          <w:rFonts w:ascii="Arial" w:hAnsi="Arial" w:cs="Arial"/>
          <w:color w:val="000000"/>
        </w:rPr>
        <w:t xml:space="preserve">Kodeksu karnego w celu dokonania przez Naczelnika Urzędu zawiadomienia do prokuratury lub policji (art. 304 § 2 </w:t>
      </w:r>
      <w:r w:rsidRPr="00FB7856">
        <w:rPr>
          <w:rFonts w:ascii="Arial" w:hAnsi="Arial" w:cs="Arial"/>
          <w:color w:val="000000" w:themeColor="text1"/>
        </w:rPr>
        <w:t xml:space="preserve">ustawy z dnia </w:t>
      </w:r>
      <w:r w:rsidRPr="00FB7856">
        <w:rPr>
          <w:rFonts w:ascii="Arial" w:hAnsi="Arial" w:cs="Arial"/>
          <w:color w:val="000000" w:themeColor="text1"/>
        </w:rPr>
        <w:br/>
        <w:t xml:space="preserve">6 czerwca 1997 r. - </w:t>
      </w:r>
      <w:r w:rsidR="00796C27">
        <w:rPr>
          <w:rFonts w:ascii="Arial" w:hAnsi="Arial" w:cs="Arial"/>
          <w:color w:val="000000"/>
        </w:rPr>
        <w:t>Kodeksu postępowania karnego) oraz podjęcie niezbędnych czynności, aby nie dopuścić do zatarcia śladów i dowodów przestępstwa.</w:t>
      </w:r>
    </w:p>
    <w:p w14:paraId="278A9DAB" w14:textId="77777777" w:rsidR="00A919B4" w:rsidRDefault="00A919B4" w:rsidP="00D04168">
      <w:pPr>
        <w:pStyle w:val="Akapitzlist"/>
        <w:widowControl w:val="0"/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</w:p>
    <w:p w14:paraId="0BCF6F55" w14:textId="77777777" w:rsidR="00A919B4" w:rsidRDefault="00796C27" w:rsidP="00D04168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lang w:eastAsia="pl-PL"/>
        </w:rPr>
        <w:t>§ 1</w:t>
      </w:r>
      <w:r w:rsidR="00154C26">
        <w:rPr>
          <w:rFonts w:ascii="Arial" w:hAnsi="Arial" w:cs="Arial"/>
          <w:b/>
          <w:color w:val="000000"/>
          <w:lang w:eastAsia="pl-PL"/>
        </w:rPr>
        <w:t>6</w:t>
      </w:r>
      <w:r>
        <w:rPr>
          <w:rFonts w:ascii="Arial" w:hAnsi="Arial" w:cs="Arial"/>
          <w:b/>
          <w:color w:val="000000"/>
          <w:lang w:eastAsia="pl-PL"/>
        </w:rPr>
        <w:t>.</w:t>
      </w:r>
    </w:p>
    <w:p w14:paraId="2FEECAEC" w14:textId="77777777" w:rsidR="00A919B4" w:rsidRDefault="00A919B4" w:rsidP="00D04168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color w:val="000000"/>
          <w:lang w:eastAsia="pl-PL"/>
        </w:rPr>
      </w:pPr>
    </w:p>
    <w:p w14:paraId="76EB9EAA" w14:textId="77777777" w:rsidR="00A919B4" w:rsidRDefault="00796C27" w:rsidP="00D04168">
      <w:pPr>
        <w:pStyle w:val="Akapitzlist"/>
        <w:widowControl w:val="0"/>
        <w:numPr>
          <w:ilvl w:val="0"/>
          <w:numId w:val="37"/>
        </w:numPr>
        <w:tabs>
          <w:tab w:val="left" w:pos="851"/>
        </w:tabs>
        <w:suppressAutoHyphens/>
        <w:spacing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Komórki organizacyjne Urzędu Skarbowego zobowiązane są do ścisłego współdziałania </w:t>
      </w:r>
      <w:r>
        <w:rPr>
          <w:rFonts w:ascii="Arial" w:hAnsi="Arial" w:cs="Arial"/>
          <w:color w:val="000000"/>
        </w:rPr>
        <w:br/>
        <w:t>w drodze uzgodnień, konsultacji lub opiniowania wspólnych prac nad określonymi zadaniami.</w:t>
      </w:r>
    </w:p>
    <w:p w14:paraId="4832E548" w14:textId="77777777" w:rsidR="00A919B4" w:rsidRDefault="00796C27" w:rsidP="00D04168">
      <w:pPr>
        <w:pStyle w:val="Akapitzlist"/>
        <w:widowControl w:val="0"/>
        <w:numPr>
          <w:ilvl w:val="0"/>
          <w:numId w:val="37"/>
        </w:numPr>
        <w:tabs>
          <w:tab w:val="left" w:pos="851"/>
        </w:tabs>
        <w:suppressAutoHyphens/>
        <w:spacing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6392C901" w14:textId="77777777" w:rsidR="00A919B4" w:rsidRDefault="00796C27" w:rsidP="00D04168">
      <w:pPr>
        <w:pStyle w:val="Akapitzlist"/>
        <w:widowControl w:val="0"/>
        <w:numPr>
          <w:ilvl w:val="0"/>
          <w:numId w:val="16"/>
        </w:numPr>
        <w:tabs>
          <w:tab w:val="left" w:pos="-207"/>
          <w:tab w:val="left" w:pos="1134"/>
        </w:tabs>
        <w:suppressAutoHyphens/>
        <w:spacing w:line="360" w:lineRule="auto"/>
        <w:ind w:left="927" w:hanging="501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obowiązek informowania pozostałych komórek organizacyjnych o rozstrzygnięciach</w:t>
      </w:r>
      <w:r>
        <w:rPr>
          <w:rFonts w:ascii="Arial" w:hAnsi="Arial" w:cs="Arial"/>
          <w:color w:val="000000"/>
        </w:rPr>
        <w:br/>
        <w:t>i innych działaniach zmierzających do załatwienia sprawy;</w:t>
      </w:r>
    </w:p>
    <w:p w14:paraId="11362101" w14:textId="77777777" w:rsidR="00A919B4" w:rsidRDefault="00796C27" w:rsidP="00D04168">
      <w:pPr>
        <w:pStyle w:val="Akapitzlist"/>
        <w:widowControl w:val="0"/>
        <w:numPr>
          <w:ilvl w:val="0"/>
          <w:numId w:val="16"/>
        </w:numPr>
        <w:tabs>
          <w:tab w:val="left" w:pos="-207"/>
          <w:tab w:val="left" w:pos="1134"/>
        </w:tabs>
        <w:suppressAutoHyphens/>
        <w:spacing w:line="360" w:lineRule="auto"/>
        <w:ind w:left="927" w:hanging="501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prawo żądać od pozostałych komórek organizacyjnych opracowań i materiałów </w:t>
      </w:r>
      <w:r>
        <w:rPr>
          <w:rFonts w:ascii="Arial" w:hAnsi="Arial" w:cs="Arial"/>
          <w:color w:val="000000"/>
        </w:rPr>
        <w:lastRenderedPageBreak/>
        <w:t>niezbędnych do przygotowania opracowywanych rozwiązań i decyzji.</w:t>
      </w:r>
    </w:p>
    <w:p w14:paraId="649CDD95" w14:textId="77777777" w:rsidR="00A919B4" w:rsidRDefault="00A919B4" w:rsidP="00D04168">
      <w:pPr>
        <w:pStyle w:val="Akapitzlist"/>
        <w:widowControl w:val="0"/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  <w:b/>
          <w:color w:val="000000"/>
          <w:lang w:eastAsia="pl-PL"/>
        </w:rPr>
      </w:pPr>
    </w:p>
    <w:p w14:paraId="70ED7C23" w14:textId="77777777" w:rsidR="00A919B4" w:rsidRDefault="00796C27" w:rsidP="00D04168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154C26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1C030D7" w14:textId="77777777" w:rsidR="00A919B4" w:rsidRDefault="00A919B4" w:rsidP="00D04168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51E9820" w14:textId="4F7C1154" w:rsidR="00A919B4" w:rsidRDefault="00796C27" w:rsidP="00E8049D">
      <w:pPr>
        <w:widowControl w:val="0"/>
        <w:tabs>
          <w:tab w:val="left" w:pos="567"/>
          <w:tab w:val="left" w:pos="851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Zadania z zakresu obsługi kasowej wykonuje podmiot zewnętrzny, z którym zawarto stosowną umowę.</w:t>
      </w:r>
    </w:p>
    <w:p w14:paraId="65B1A0B9" w14:textId="77777777" w:rsidR="00336629" w:rsidRDefault="00336629" w:rsidP="00E8049D">
      <w:pPr>
        <w:widowControl w:val="0"/>
        <w:tabs>
          <w:tab w:val="left" w:pos="567"/>
          <w:tab w:val="left" w:pos="851"/>
        </w:tabs>
        <w:spacing w:after="0" w:line="360" w:lineRule="auto"/>
        <w:jc w:val="both"/>
        <w:rPr>
          <w:rFonts w:ascii="Arial" w:hAnsi="Arial"/>
        </w:rPr>
      </w:pPr>
    </w:p>
    <w:p w14:paraId="2FB0AD85" w14:textId="77777777" w:rsidR="00A919B4" w:rsidRDefault="00A919B4" w:rsidP="00E8049D">
      <w:pPr>
        <w:pStyle w:val="Akapitzlist"/>
        <w:widowControl w:val="0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27FD9159" w14:textId="77777777" w:rsidR="00A919B4" w:rsidRDefault="00796C27" w:rsidP="00E8049D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6</w:t>
      </w:r>
    </w:p>
    <w:p w14:paraId="45BDC87E" w14:textId="77777777" w:rsidR="00A919B4" w:rsidRDefault="00796C27" w:rsidP="00D04168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Zakres nadzoru sprawowanego przez Naczelnika Urzędu i Zastępcę Naczelnika</w:t>
      </w:r>
    </w:p>
    <w:p w14:paraId="1CC1565A" w14:textId="77777777" w:rsidR="00A919B4" w:rsidRDefault="00A919B4" w:rsidP="00D04168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01A8699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4AA757F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6A61C7" w14:textId="77777777" w:rsidR="00A919B4" w:rsidRDefault="00796C27" w:rsidP="00D04168">
      <w:pPr>
        <w:pStyle w:val="Akapitzlist"/>
        <w:widowControl w:val="0"/>
        <w:numPr>
          <w:ilvl w:val="0"/>
          <w:numId w:val="38"/>
        </w:numPr>
        <w:tabs>
          <w:tab w:val="left" w:pos="426"/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Naczelnik Urzędu sprawuje ogólny nadzór nad zadaniami realizowanymi przez wszystkie komórki organizacyjne, sprawuje służbowe zwierzchnictwo i nadzór nad pracą wszystkich pracowników oraz odpowiada za bezpośredni nadzór nad realizacją zadań obronnych.</w:t>
      </w:r>
    </w:p>
    <w:p w14:paraId="4E35E490" w14:textId="77777777" w:rsidR="00A919B4" w:rsidRPr="006A57D4" w:rsidRDefault="00796C27" w:rsidP="00D04168">
      <w:pPr>
        <w:pStyle w:val="Akapitzlist"/>
        <w:widowControl w:val="0"/>
        <w:numPr>
          <w:ilvl w:val="0"/>
          <w:numId w:val="38"/>
        </w:numPr>
        <w:tabs>
          <w:tab w:val="left" w:pos="426"/>
          <w:tab w:val="left" w:pos="851"/>
        </w:tabs>
        <w:spacing w:line="360" w:lineRule="auto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</w:rPr>
        <w:t>Naczelnik Urzędu sprawuje bezpośredni nadzór nad:</w:t>
      </w:r>
    </w:p>
    <w:p w14:paraId="048E36EB" w14:textId="77777777" w:rsidR="00A919B4" w:rsidRPr="006A57D4" w:rsidRDefault="00796C27" w:rsidP="00D04168">
      <w:pPr>
        <w:pStyle w:val="Akapitzlist"/>
        <w:widowControl w:val="0"/>
        <w:numPr>
          <w:ilvl w:val="0"/>
          <w:numId w:val="14"/>
        </w:numPr>
        <w:tabs>
          <w:tab w:val="left" w:pos="-108"/>
          <w:tab w:val="left" w:pos="993"/>
        </w:tabs>
        <w:spacing w:line="360" w:lineRule="auto"/>
        <w:ind w:left="993" w:hanging="567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</w:rPr>
        <w:t xml:space="preserve">Pionem </w:t>
      </w:r>
      <w:r w:rsidR="003C0F81" w:rsidRPr="006A57D4">
        <w:rPr>
          <w:rFonts w:ascii="Arial" w:hAnsi="Arial" w:cs="Arial"/>
          <w:color w:val="000000" w:themeColor="text1"/>
        </w:rPr>
        <w:t xml:space="preserve">Wsparcia </w:t>
      </w:r>
      <w:r w:rsidR="003C0F81">
        <w:rPr>
          <w:rFonts w:ascii="Arial" w:hAnsi="Arial" w:cs="Arial"/>
          <w:color w:val="000000" w:themeColor="text1"/>
        </w:rPr>
        <w:t xml:space="preserve">i </w:t>
      </w:r>
      <w:r w:rsidR="006A57D4" w:rsidRPr="006A57D4">
        <w:rPr>
          <w:rFonts w:ascii="Arial" w:hAnsi="Arial" w:cs="Arial"/>
          <w:color w:val="000000" w:themeColor="text1"/>
        </w:rPr>
        <w:t xml:space="preserve">Obsługi Podatnika </w:t>
      </w:r>
      <w:r w:rsidRPr="006A57D4">
        <w:rPr>
          <w:rFonts w:ascii="Arial" w:hAnsi="Arial" w:cs="Arial"/>
          <w:color w:val="000000" w:themeColor="text1"/>
        </w:rPr>
        <w:t>(SNUW</w:t>
      </w:r>
      <w:r w:rsidR="006A57D4" w:rsidRPr="006A57D4">
        <w:rPr>
          <w:rFonts w:ascii="Arial" w:hAnsi="Arial" w:cs="Arial"/>
          <w:color w:val="000000" w:themeColor="text1"/>
        </w:rPr>
        <w:t>O</w:t>
      </w:r>
      <w:r w:rsidRPr="006A57D4">
        <w:rPr>
          <w:rFonts w:ascii="Arial" w:hAnsi="Arial" w:cs="Arial"/>
          <w:color w:val="000000" w:themeColor="text1"/>
        </w:rPr>
        <w:t>);</w:t>
      </w:r>
    </w:p>
    <w:p w14:paraId="5EDD773D" w14:textId="5E07CD91" w:rsidR="00A919B4" w:rsidRPr="006A57D4" w:rsidRDefault="00796C27" w:rsidP="00D04168">
      <w:pPr>
        <w:pStyle w:val="Akapitzlist"/>
        <w:widowControl w:val="0"/>
        <w:numPr>
          <w:ilvl w:val="0"/>
          <w:numId w:val="14"/>
        </w:numPr>
        <w:tabs>
          <w:tab w:val="left" w:pos="-108"/>
          <w:tab w:val="left" w:pos="567"/>
          <w:tab w:val="left" w:pos="993"/>
        </w:tabs>
        <w:spacing w:line="360" w:lineRule="auto"/>
        <w:ind w:left="993" w:hanging="567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</w:rPr>
        <w:t>P</w:t>
      </w:r>
      <w:r w:rsidR="009523FA">
        <w:rPr>
          <w:rFonts w:ascii="Arial" w:hAnsi="Arial" w:cs="Arial"/>
          <w:color w:val="000000" w:themeColor="text1"/>
        </w:rPr>
        <w:t>ionem Poboru i Egzekucji (SZNE).</w:t>
      </w:r>
    </w:p>
    <w:p w14:paraId="71343CE5" w14:textId="77777777" w:rsidR="00A919B4" w:rsidRPr="006A57D4" w:rsidRDefault="00796C27" w:rsidP="00D04168">
      <w:pPr>
        <w:pStyle w:val="Akapitzlist"/>
        <w:widowControl w:val="0"/>
        <w:numPr>
          <w:ilvl w:val="0"/>
          <w:numId w:val="38"/>
        </w:numPr>
        <w:tabs>
          <w:tab w:val="left" w:pos="426"/>
          <w:tab w:val="left" w:pos="851"/>
          <w:tab w:val="left" w:pos="993"/>
        </w:tabs>
        <w:spacing w:line="360" w:lineRule="auto"/>
        <w:ind w:left="993" w:hanging="993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</w:rPr>
        <w:t>Zastępca Naczelnika sprawuje bezpośredni nadzór nad:</w:t>
      </w:r>
    </w:p>
    <w:p w14:paraId="7C10FFF2" w14:textId="77777777" w:rsidR="00A919B4" w:rsidRPr="006A57D4" w:rsidRDefault="00796C27" w:rsidP="00D04168">
      <w:pPr>
        <w:pStyle w:val="Akapitzlist"/>
        <w:widowControl w:val="0"/>
        <w:tabs>
          <w:tab w:val="left" w:pos="-107"/>
          <w:tab w:val="left" w:pos="567"/>
          <w:tab w:val="left" w:pos="993"/>
        </w:tabs>
        <w:spacing w:line="360" w:lineRule="auto"/>
        <w:ind w:left="993"/>
        <w:jc w:val="both"/>
        <w:rPr>
          <w:rFonts w:ascii="Arial" w:hAnsi="Arial"/>
          <w:color w:val="000000" w:themeColor="text1"/>
        </w:rPr>
      </w:pPr>
      <w:r w:rsidRPr="006A57D4">
        <w:rPr>
          <w:rFonts w:ascii="Arial" w:hAnsi="Arial" w:cs="Arial"/>
          <w:color w:val="000000" w:themeColor="text1"/>
        </w:rPr>
        <w:t>Pionem Kontroli i Orzecznictwa (SZNKP).</w:t>
      </w:r>
    </w:p>
    <w:p w14:paraId="7F4062F5" w14:textId="77777777" w:rsidR="002A0E29" w:rsidRDefault="002A0E29" w:rsidP="00D04168">
      <w:pPr>
        <w:pStyle w:val="Akapitzlist"/>
        <w:widowControl w:val="0"/>
        <w:tabs>
          <w:tab w:val="left" w:pos="567"/>
          <w:tab w:val="left" w:pos="851"/>
        </w:tabs>
        <w:spacing w:line="360" w:lineRule="auto"/>
        <w:ind w:left="854"/>
        <w:jc w:val="both"/>
        <w:rPr>
          <w:rFonts w:ascii="Arial" w:hAnsi="Arial" w:cs="Arial"/>
          <w:color w:val="000000"/>
        </w:rPr>
      </w:pPr>
    </w:p>
    <w:p w14:paraId="64214A89" w14:textId="77777777" w:rsidR="00A919B4" w:rsidRDefault="00796C27" w:rsidP="00D04168">
      <w:pPr>
        <w:tabs>
          <w:tab w:val="left" w:pos="567"/>
        </w:tabs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C355B95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075FF5" w14:textId="77777777" w:rsidR="00A919B4" w:rsidRDefault="00796C27" w:rsidP="00D04168">
      <w:pPr>
        <w:pStyle w:val="Akapitzlist1"/>
        <w:numPr>
          <w:ilvl w:val="0"/>
          <w:numId w:val="24"/>
        </w:numPr>
        <w:tabs>
          <w:tab w:val="clear" w:pos="720"/>
          <w:tab w:val="left" w:pos="450"/>
        </w:tabs>
        <w:spacing w:after="0" w:line="360" w:lineRule="auto"/>
        <w:ind w:left="454" w:hanging="454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Zastępca Naczelnika współdziała z Naczelnikiem Urzędu w wykonywaniu zadań Urzędu Skarbowego oraz organizuje współpracę podległych komórek organizacyjnych.</w:t>
      </w:r>
    </w:p>
    <w:p w14:paraId="73F92B84" w14:textId="77777777" w:rsidR="00A919B4" w:rsidRDefault="00796C27" w:rsidP="00D04168">
      <w:pPr>
        <w:pStyle w:val="Akapitzlist1"/>
        <w:numPr>
          <w:ilvl w:val="0"/>
          <w:numId w:val="24"/>
        </w:numPr>
        <w:tabs>
          <w:tab w:val="clear" w:pos="720"/>
          <w:tab w:val="left" w:pos="450"/>
        </w:tabs>
        <w:spacing w:after="0" w:line="360" w:lineRule="auto"/>
        <w:ind w:left="454" w:hanging="454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Zastępca Naczelnika jest odpowiedzialny przed Naczelnikiem Urzędu za prawidłową </w:t>
      </w:r>
      <w:r>
        <w:rPr>
          <w:rFonts w:ascii="Arial" w:hAnsi="Arial" w:cs="Arial"/>
          <w:color w:val="000000"/>
        </w:rPr>
        <w:br/>
        <w:t>i terminową realizację zadań w nadzorowanych komórkach organizacyjnych.</w:t>
      </w:r>
    </w:p>
    <w:p w14:paraId="5B02E35D" w14:textId="15FC1D8B" w:rsidR="00C65FF6" w:rsidRDefault="00C65FF6" w:rsidP="00D04168">
      <w:pPr>
        <w:pStyle w:val="Akapitzlist1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4061BD7" w14:textId="77777777" w:rsidR="00FD215D" w:rsidRDefault="00FD215D" w:rsidP="00D04168">
      <w:pPr>
        <w:pStyle w:val="Akapitzlist1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ECC1EA3" w14:textId="008A9B6C" w:rsidR="00A919B4" w:rsidRDefault="00796C27" w:rsidP="00D04168">
      <w:pPr>
        <w:widowControl w:val="0"/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7</w:t>
      </w:r>
    </w:p>
    <w:p w14:paraId="37C01694" w14:textId="77777777" w:rsidR="00A919B4" w:rsidRDefault="00796C27" w:rsidP="00D04168">
      <w:pPr>
        <w:widowControl w:val="0"/>
        <w:tabs>
          <w:tab w:val="left" w:pos="426"/>
        </w:tabs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spraw zastrzeżonych do wyłącznej kompetencji Naczelnika Urzędu oraz uprawnień Zastępcy Naczelnika, kierowników komórek 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lastRenderedPageBreak/>
        <w:t>organizacyjnych i innych pracowników do wydawania decyzji, podpisywania pism i wyrażania stanowiska w określonych sprawach</w:t>
      </w:r>
    </w:p>
    <w:p w14:paraId="5F2EEA8E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5E92BAB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D3D100A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9D566E" w14:textId="3C283655" w:rsidR="00A919B4" w:rsidRDefault="00796C27" w:rsidP="00D04168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Do wyłączn</w:t>
      </w:r>
      <w:r w:rsidR="00844DCB">
        <w:rPr>
          <w:rFonts w:ascii="Arial" w:hAnsi="Arial" w:cs="Arial"/>
          <w:color w:val="000000"/>
          <w:sz w:val="24"/>
          <w:szCs w:val="24"/>
        </w:rPr>
        <w:t>ych</w:t>
      </w:r>
      <w:r>
        <w:rPr>
          <w:rFonts w:ascii="Arial" w:hAnsi="Arial" w:cs="Arial"/>
          <w:color w:val="000000"/>
          <w:sz w:val="24"/>
          <w:szCs w:val="24"/>
        </w:rPr>
        <w:t xml:space="preserve"> kompetencji Naczelnika Urzędu zastrzeżone jest:</w:t>
      </w:r>
    </w:p>
    <w:p w14:paraId="71098B1B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wydawanie wewnętrznych procedur postępowania oraz innych dokumentów </w:t>
      </w:r>
      <w:r>
        <w:rPr>
          <w:rFonts w:ascii="Arial" w:hAnsi="Arial" w:cs="Arial"/>
          <w:color w:val="000000"/>
        </w:rPr>
        <w:br/>
        <w:t>o charakterze organizacyjnym;</w:t>
      </w:r>
    </w:p>
    <w:p w14:paraId="162A8026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wnioskowanie do Dyrektora o powołanie oraz odwołanie Zastępcy Naczelnika;</w:t>
      </w:r>
    </w:p>
    <w:p w14:paraId="7782F6A9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udzielanie pisemnych upoważnień poszczególnym pracownikom do załatwiania spraw w imieniu Naczelnika Urzędu, w tym także do wydawania decyzji</w:t>
      </w:r>
      <w:r w:rsidR="003C0F81">
        <w:rPr>
          <w:rFonts w:ascii="Arial" w:hAnsi="Arial" w:cs="Arial"/>
          <w:color w:val="000000"/>
        </w:rPr>
        <w:t xml:space="preserve"> </w:t>
      </w:r>
      <w:r w:rsidR="00AC1C61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i postanowień;</w:t>
      </w:r>
    </w:p>
    <w:p w14:paraId="763DAED2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3768B131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przekazywanie do Izby skarg na działanie Urzędu Skarbowego;</w:t>
      </w:r>
    </w:p>
    <w:p w14:paraId="466264DD" w14:textId="5DF2B90C" w:rsidR="00A919B4" w:rsidRPr="00525076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podpisywanie korespondencji do Ministerstwa Finansów, innych urzędów centralnych, organów ścigania (prokuratury, Policji, Żandarmerii Wojskowej, Centralnego Biura Antykorupcyjnego, Agencji Bezpieczeństwa Wewnętrznego, Straży Granicznej) i sądów – </w:t>
      </w:r>
      <w:r w:rsidRPr="00525076">
        <w:rPr>
          <w:rFonts w:ascii="Arial" w:hAnsi="Arial" w:cs="Arial"/>
        </w:rPr>
        <w:t>za wyjątkiem danych pozyskiwanych z systemów informatycznyc</w:t>
      </w:r>
      <w:r w:rsidR="00525076" w:rsidRPr="00525076">
        <w:rPr>
          <w:rFonts w:ascii="Arial" w:hAnsi="Arial" w:cs="Arial"/>
        </w:rPr>
        <w:t>h;</w:t>
      </w:r>
    </w:p>
    <w:p w14:paraId="47C457BD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udzielanie odpowiedzi na wystąpienia i zarządzenia pokontrolne wydane</w:t>
      </w:r>
      <w:r>
        <w:rPr>
          <w:rFonts w:ascii="Arial" w:hAnsi="Arial" w:cs="Arial"/>
          <w:color w:val="000000"/>
        </w:rPr>
        <w:br/>
        <w:t>w następstwie kontroli przeprowadzonych w Urzędzie Skarbowym;</w:t>
      </w:r>
    </w:p>
    <w:p w14:paraId="5266C540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występowanie do banków i innych instytucji finansowo-kredytowych o udzielenie informacji objętych tajemnicą bankową o stanie konta podatnika i dokonywanych operacjach;</w:t>
      </w:r>
    </w:p>
    <w:p w14:paraId="4BAA0F0D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561047A7" w14:textId="77777777" w:rsidR="00A919B4" w:rsidRDefault="00796C27" w:rsidP="00336629">
      <w:pPr>
        <w:numPr>
          <w:ilvl w:val="0"/>
          <w:numId w:val="22"/>
        </w:numPr>
        <w:tabs>
          <w:tab w:val="left" w:pos="1560"/>
        </w:tabs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odroczeniu terminu płatności podatku lub rozłożenia zapłaty podatku na raty,</w:t>
      </w:r>
    </w:p>
    <w:p w14:paraId="4999BB04" w14:textId="77777777" w:rsidR="00A919B4" w:rsidRDefault="00796C27" w:rsidP="00336629">
      <w:pPr>
        <w:numPr>
          <w:ilvl w:val="0"/>
          <w:numId w:val="22"/>
        </w:numPr>
        <w:tabs>
          <w:tab w:val="left" w:pos="1560"/>
        </w:tabs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odroczeniu lub rozłożeniu na raty zapłaty zaległości podatkowej wraz </w:t>
      </w:r>
      <w:r>
        <w:rPr>
          <w:rFonts w:ascii="Arial" w:hAnsi="Arial" w:cs="Arial"/>
          <w:sz w:val="24"/>
          <w:szCs w:val="24"/>
        </w:rPr>
        <w:br/>
        <w:t>z odsetkami za zwłokę lub odsetek określonych w decyzji,</w:t>
      </w:r>
    </w:p>
    <w:p w14:paraId="29A87121" w14:textId="77777777" w:rsidR="00A919B4" w:rsidRDefault="00796C27" w:rsidP="00336629">
      <w:pPr>
        <w:numPr>
          <w:ilvl w:val="0"/>
          <w:numId w:val="22"/>
        </w:numPr>
        <w:tabs>
          <w:tab w:val="left" w:pos="1560"/>
        </w:tabs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umarzaniu w całości lub w części zaległości podatkowych, odsetek za zwłokę lub opłaty prolongacyjnej;</w:t>
      </w:r>
    </w:p>
    <w:p w14:paraId="3E08CF50" w14:textId="77777777" w:rsidR="00A919B4" w:rsidRDefault="00796C27" w:rsidP="00336629">
      <w:pPr>
        <w:pStyle w:val="Akapitzlist"/>
        <w:widowControl w:val="0"/>
        <w:numPr>
          <w:ilvl w:val="0"/>
          <w:numId w:val="23"/>
        </w:numPr>
        <w:tabs>
          <w:tab w:val="left" w:pos="567"/>
          <w:tab w:val="left" w:pos="993"/>
        </w:tabs>
        <w:spacing w:line="360" w:lineRule="auto"/>
        <w:ind w:left="993" w:hanging="709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podpisywanie upoważnień do kontroli.</w:t>
      </w:r>
    </w:p>
    <w:p w14:paraId="7305FF1C" w14:textId="77777777" w:rsidR="00A919B4" w:rsidRDefault="00A919B4" w:rsidP="00D04168">
      <w:pPr>
        <w:pStyle w:val="Akapitzlist"/>
        <w:widowControl w:val="0"/>
        <w:tabs>
          <w:tab w:val="left" w:pos="1134"/>
        </w:tabs>
        <w:spacing w:line="360" w:lineRule="auto"/>
        <w:ind w:left="1134"/>
        <w:jc w:val="both"/>
        <w:rPr>
          <w:rFonts w:ascii="Arial" w:hAnsi="Arial" w:cs="Arial"/>
        </w:rPr>
      </w:pPr>
    </w:p>
    <w:p w14:paraId="4818C736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99F4E23" w14:textId="77777777" w:rsidR="00A919B4" w:rsidRDefault="00A919B4" w:rsidP="00D0416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8587A7" w14:textId="35A0018B" w:rsidR="00A919B4" w:rsidRDefault="00796C27" w:rsidP="00D04168">
      <w:pPr>
        <w:pStyle w:val="Akapitzlist"/>
        <w:widowControl w:val="0"/>
        <w:numPr>
          <w:ilvl w:val="0"/>
          <w:numId w:val="39"/>
        </w:numPr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lang w:eastAsia="pl-PL"/>
        </w:rPr>
        <w:t>Zastępca Naczelnika</w:t>
      </w:r>
      <w:r>
        <w:rPr>
          <w:rFonts w:ascii="Arial" w:hAnsi="Arial" w:cs="Arial"/>
          <w:bCs/>
          <w:color w:val="000000"/>
          <w:lang w:eastAsia="pl-PL"/>
        </w:rPr>
        <w:t xml:space="preserve"> jest uprawniony do podejmowania rozstrzygnięć, podpisywania pism i zajmowania stanowiska we wszystkich sprawach z zakresu bezpośrednio </w:t>
      </w:r>
      <w:r w:rsidRPr="005F59FC">
        <w:rPr>
          <w:rFonts w:ascii="Arial" w:hAnsi="Arial" w:cs="Arial"/>
          <w:bCs/>
          <w:lang w:eastAsia="pl-PL"/>
        </w:rPr>
        <w:t>nadzorowan</w:t>
      </w:r>
      <w:r w:rsidR="005F59FC" w:rsidRPr="00861E9A">
        <w:rPr>
          <w:rFonts w:ascii="Arial" w:hAnsi="Arial" w:cs="Arial"/>
          <w:bCs/>
          <w:color w:val="000000" w:themeColor="text1"/>
          <w:lang w:eastAsia="pl-PL"/>
        </w:rPr>
        <w:t>ego</w:t>
      </w:r>
      <w:r w:rsidR="005F59FC">
        <w:rPr>
          <w:rFonts w:ascii="Arial" w:hAnsi="Arial" w:cs="Arial"/>
          <w:bCs/>
          <w:color w:val="FF0000"/>
          <w:lang w:eastAsia="pl-PL"/>
        </w:rPr>
        <w:t xml:space="preserve"> </w:t>
      </w:r>
      <w:r>
        <w:rPr>
          <w:rFonts w:ascii="Arial" w:hAnsi="Arial" w:cs="Arial"/>
          <w:bCs/>
          <w:color w:val="000000"/>
          <w:lang w:eastAsia="pl-PL"/>
        </w:rPr>
        <w:t>Pion</w:t>
      </w:r>
      <w:r w:rsidR="005F59FC" w:rsidRPr="00861E9A">
        <w:rPr>
          <w:rFonts w:ascii="Arial" w:hAnsi="Arial" w:cs="Arial"/>
          <w:bCs/>
          <w:color w:val="000000" w:themeColor="text1"/>
          <w:lang w:eastAsia="pl-PL"/>
        </w:rPr>
        <w:t>u</w:t>
      </w:r>
      <w:r>
        <w:rPr>
          <w:rFonts w:ascii="Arial" w:hAnsi="Arial" w:cs="Arial"/>
          <w:bCs/>
          <w:color w:val="000000"/>
          <w:lang w:eastAsia="pl-PL"/>
        </w:rPr>
        <w:t>, niezastrzeżonych w Regulaminie lub w odrębnych przepisach do wyłączn</w:t>
      </w:r>
      <w:r w:rsidR="009C163E">
        <w:rPr>
          <w:rFonts w:ascii="Arial" w:hAnsi="Arial" w:cs="Arial"/>
          <w:bCs/>
          <w:color w:val="000000"/>
          <w:lang w:eastAsia="pl-PL"/>
        </w:rPr>
        <w:t>ych</w:t>
      </w:r>
      <w:r>
        <w:rPr>
          <w:rFonts w:ascii="Arial" w:hAnsi="Arial" w:cs="Arial"/>
          <w:bCs/>
          <w:color w:val="000000"/>
          <w:lang w:eastAsia="pl-PL"/>
        </w:rPr>
        <w:t xml:space="preserve"> kompetencji Naczelnika Urzędu.</w:t>
      </w:r>
    </w:p>
    <w:p w14:paraId="70B20415" w14:textId="77777777" w:rsidR="00A919B4" w:rsidRDefault="00796C27" w:rsidP="00D04168">
      <w:pPr>
        <w:pStyle w:val="Akapitzlist"/>
        <w:widowControl w:val="0"/>
        <w:numPr>
          <w:ilvl w:val="0"/>
          <w:numId w:val="39"/>
        </w:numPr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lang w:eastAsia="pl-PL"/>
        </w:rPr>
        <w:t>Nadzór Zastępcy Naczelnika sprawowany jest z uwzględnieniem w szczególności:</w:t>
      </w:r>
    </w:p>
    <w:p w14:paraId="7853818D" w14:textId="77777777" w:rsidR="00A919B4" w:rsidRDefault="00796C27" w:rsidP="00D04168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eastAsia="Calibri" w:hAnsi="Arial" w:cs="Arial"/>
          <w:color w:val="000000"/>
          <w:kern w:val="2"/>
        </w:rPr>
        <w:t>prawidłowości i terminowości wykonywania zadań przez podległe komórki organizacyjne, w tym przestrzeganie przepisów prawa i wytycznych oraz ustalonych kierunków, form i metod pracy tych komórek;</w:t>
      </w:r>
    </w:p>
    <w:p w14:paraId="369DFC07" w14:textId="77777777" w:rsidR="00A919B4" w:rsidRDefault="00796C27" w:rsidP="00D04168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eastAsia="Calibri" w:hAnsi="Arial" w:cs="Arial"/>
          <w:color w:val="000000"/>
          <w:kern w:val="2"/>
        </w:rPr>
        <w:t>efektywności działań mających na celu pełną realizację dochodów budżetowych na rzecz budżetu państwa i budżetów samorządów terytorialnych;</w:t>
      </w:r>
    </w:p>
    <w:p w14:paraId="65DA717B" w14:textId="77777777" w:rsidR="00A919B4" w:rsidRDefault="00796C27" w:rsidP="00D04168">
      <w:pPr>
        <w:pStyle w:val="Akapitzlist"/>
        <w:widowControl w:val="0"/>
        <w:numPr>
          <w:ilvl w:val="0"/>
          <w:numId w:val="7"/>
        </w:numPr>
        <w:tabs>
          <w:tab w:val="left" w:pos="1560"/>
        </w:tabs>
        <w:suppressAutoHyphens/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eastAsia="Calibri" w:hAnsi="Arial" w:cs="Arial"/>
          <w:color w:val="000000"/>
          <w:kern w:val="2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08406CD4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A9BBF22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4004515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670648" w14:textId="77777777" w:rsidR="00A919B4" w:rsidRDefault="00796C27" w:rsidP="00D04168">
      <w:pPr>
        <w:widowControl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Kierownicy komórek organizacyjnych są uprawnieni do podejmowania rozstrzygnięć, wydawania decyzji, podpisywania pism i zajmowania stanowiska wyłącznie w sprawach należących do zakresu zadań komórek organizacyjnych wskazanych w Regulaminie lub określonych w indywidualnych upoważnieniach oraz podpisywania korespondencji wewnętrznej kierowanej do innych komórek organizacyjnych.</w:t>
      </w:r>
    </w:p>
    <w:p w14:paraId="5B08D1F6" w14:textId="77777777" w:rsidR="002A0E29" w:rsidRDefault="002A0E29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6BB25D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AA69E7C" w14:textId="77777777" w:rsidR="00A919B4" w:rsidRDefault="00A919B4" w:rsidP="00D04168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1AC8E5" w14:textId="77777777" w:rsidR="00A919B4" w:rsidRDefault="00796C27" w:rsidP="00D04168">
      <w:pPr>
        <w:widowControl w:val="0"/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Jeżeli jest to uzasadnione zakresem i rozmiarem wykonywanych zadań, Naczelnik Urzędu może upoważnić innych pracowników do wydawania rozstrzygnięć, podpisywania pism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i zajmowania stanowiska w jego imieniu. Zakres upoważnienia określony jest w zakresach obowiązków, uprawnień i odpowiedzialności pracowników lub w odrębnych upoważnieniach.</w:t>
      </w:r>
    </w:p>
    <w:p w14:paraId="2E038C43" w14:textId="77777777" w:rsidR="00183647" w:rsidRDefault="00183647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6C1BBF" w14:textId="21C8C392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1715B56" w14:textId="77777777" w:rsidR="00A919B4" w:rsidRDefault="00A919B4" w:rsidP="00D04168">
      <w:pPr>
        <w:spacing w:after="0" w:line="360" w:lineRule="auto"/>
        <w:ind w:left="3960" w:firstLine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C9A9EB" w14:textId="0126B364" w:rsidR="00A919B4" w:rsidRDefault="00796C27" w:rsidP="00D04168">
      <w:pPr>
        <w:widowControl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Naczelnika Urzędu obowiązuje zasada zamieszczania przed podpisem zwrotu</w:t>
      </w:r>
      <w:r w:rsidR="00D21755">
        <w:rPr>
          <w:rFonts w:ascii="Arial" w:hAnsi="Arial" w:cs="Arial"/>
          <w:bCs/>
          <w:color w:val="000000"/>
          <w:sz w:val="24"/>
          <w:szCs w:val="24"/>
          <w:lang w:eastAsia="pl-PL"/>
        </w:rPr>
        <w:br/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„z up. Naczelnika Urzędu Skarbowego” stosownie do posiadanych kompetencji i upoważnień. </w:t>
      </w:r>
    </w:p>
    <w:p w14:paraId="317324E2" w14:textId="77777777" w:rsidR="00C65FF6" w:rsidRDefault="00C65FF6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2FAC38" w14:textId="77777777" w:rsidR="00A919B4" w:rsidRDefault="00796C27" w:rsidP="00D04168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6EEC38D" w14:textId="77777777" w:rsidR="00A919B4" w:rsidRDefault="00A919B4" w:rsidP="00D0416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D0BE96" w14:textId="77777777" w:rsidR="00A919B4" w:rsidRDefault="00796C27" w:rsidP="00D04168">
      <w:pPr>
        <w:widowControl w:val="0"/>
        <w:suppressAutoHyphens w:val="0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632C231B" w14:textId="77777777" w:rsidR="00A919B4" w:rsidRDefault="00796C27" w:rsidP="00336629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</w:rPr>
        <w:t>Naczelnik Urzędu ponosi odpowiedzialność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przed Dyrektorem; </w:t>
      </w:r>
    </w:p>
    <w:p w14:paraId="2F4BBFDE" w14:textId="77777777" w:rsidR="00A919B4" w:rsidRDefault="00796C27" w:rsidP="00336629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080C6CA9" w14:textId="77777777" w:rsidR="00A919B4" w:rsidRDefault="00796C27" w:rsidP="00336629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5FB14E08" w14:textId="77777777" w:rsidR="00A919B4" w:rsidRDefault="00796C27" w:rsidP="00336629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300B836A" w14:textId="77777777" w:rsidR="00A919B4" w:rsidRDefault="00A919B4" w:rsidP="00D04168">
      <w:pPr>
        <w:pStyle w:val="Akapitzlist"/>
        <w:widowControl w:val="0"/>
        <w:tabs>
          <w:tab w:val="left" w:pos="851"/>
        </w:tabs>
        <w:spacing w:line="360" w:lineRule="auto"/>
        <w:jc w:val="both"/>
        <w:rPr>
          <w:rFonts w:ascii="Arial" w:hAnsi="Arial" w:cs="Arial"/>
          <w:bCs/>
          <w:color w:val="000000"/>
          <w:lang w:eastAsia="pl-PL"/>
        </w:rPr>
      </w:pPr>
    </w:p>
    <w:p w14:paraId="44BD52AC" w14:textId="77777777" w:rsidR="00A919B4" w:rsidRDefault="00A919B4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E19702B" w14:textId="77777777" w:rsidR="00A919B4" w:rsidRDefault="00796C27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8</w:t>
      </w:r>
    </w:p>
    <w:p w14:paraId="20F0F9BD" w14:textId="77777777" w:rsidR="00A919B4" w:rsidRDefault="00796C27" w:rsidP="00D04168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do wykonywania zadań z zakresu spraw pracowniczych w stosunku do obsługujących go pracowników świadczących pracę w komórkach organizacyjnych </w:t>
      </w:r>
    </w:p>
    <w:p w14:paraId="57A99283" w14:textId="77777777" w:rsidR="00A919B4" w:rsidRDefault="00A919B4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F66970A" w14:textId="77777777" w:rsidR="00A919B4" w:rsidRDefault="00796C27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DBD203E" w14:textId="77777777" w:rsidR="00A919B4" w:rsidRDefault="00A919B4" w:rsidP="00D04168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1B8ABA8D" w14:textId="77777777" w:rsidR="00A919B4" w:rsidRDefault="00796C27" w:rsidP="00D04168">
      <w:pPr>
        <w:pStyle w:val="Akapitzlist1"/>
        <w:numPr>
          <w:ilvl w:val="0"/>
          <w:numId w:val="19"/>
        </w:numPr>
        <w:tabs>
          <w:tab w:val="clear" w:pos="720"/>
          <w:tab w:val="left" w:pos="426"/>
        </w:tabs>
        <w:spacing w:after="0"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</w:rPr>
        <w:t>Pracownicy podlegają Naczelnikowi Urzędu.</w:t>
      </w:r>
    </w:p>
    <w:p w14:paraId="34236666" w14:textId="77777777" w:rsidR="00A919B4" w:rsidRDefault="00796C27" w:rsidP="00D04168">
      <w:pPr>
        <w:pStyle w:val="Akapitzlist1"/>
        <w:numPr>
          <w:ilvl w:val="0"/>
          <w:numId w:val="19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W stosunku do osób, o których mowa w ust. 1, w niżej wymienionych sytuacjach </w:t>
      </w:r>
      <w:r>
        <w:rPr>
          <w:rFonts w:ascii="Arial" w:hAnsi="Arial" w:cs="Arial"/>
          <w:color w:val="000000"/>
        </w:rPr>
        <w:br/>
        <w:t>wymagane jest uzyskanie stanowiska Naczelnika Urzędu:</w:t>
      </w:r>
    </w:p>
    <w:p w14:paraId="4D1C3337" w14:textId="77777777" w:rsidR="00A919B4" w:rsidRDefault="00796C27" w:rsidP="00D04168">
      <w:pPr>
        <w:pStyle w:val="Akapitzlist1"/>
        <w:numPr>
          <w:ilvl w:val="1"/>
          <w:numId w:val="27"/>
        </w:numPr>
        <w:tabs>
          <w:tab w:val="clear" w:pos="1210"/>
          <w:tab w:val="left" w:pos="567"/>
        </w:tabs>
        <w:spacing w:after="0" w:line="360" w:lineRule="auto"/>
        <w:ind w:left="981" w:hanging="55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zmiany warunków pracy i wynagrodzenia; </w:t>
      </w:r>
    </w:p>
    <w:p w14:paraId="4DE5AEDB" w14:textId="77777777" w:rsidR="00A919B4" w:rsidRDefault="00796C27" w:rsidP="00D04168">
      <w:pPr>
        <w:pStyle w:val="Akapitzlist1"/>
        <w:numPr>
          <w:ilvl w:val="1"/>
          <w:numId w:val="27"/>
        </w:numPr>
        <w:tabs>
          <w:tab w:val="clear" w:pos="1210"/>
          <w:tab w:val="left" w:pos="567"/>
        </w:tabs>
        <w:spacing w:after="0" w:line="360" w:lineRule="auto"/>
        <w:ind w:left="981" w:hanging="555"/>
        <w:jc w:val="both"/>
        <w:rPr>
          <w:rFonts w:ascii="Arial" w:hAnsi="Arial"/>
        </w:rPr>
      </w:pPr>
      <w:r>
        <w:rPr>
          <w:rFonts w:ascii="Arial" w:hAnsi="Arial" w:cs="Arial"/>
        </w:rPr>
        <w:t>rozwiązania stosunku pracy;</w:t>
      </w:r>
    </w:p>
    <w:p w14:paraId="7F71D448" w14:textId="6A46B2D8" w:rsidR="00A919B4" w:rsidRPr="00861E9A" w:rsidRDefault="00796C27" w:rsidP="00D04168">
      <w:pPr>
        <w:pStyle w:val="Akapitzlist1"/>
        <w:numPr>
          <w:ilvl w:val="1"/>
          <w:numId w:val="27"/>
        </w:numPr>
        <w:tabs>
          <w:tab w:val="clear" w:pos="1210"/>
          <w:tab w:val="left" w:pos="567"/>
        </w:tabs>
        <w:spacing w:after="0" w:line="360" w:lineRule="auto"/>
        <w:ind w:left="981" w:hanging="555"/>
        <w:jc w:val="both"/>
        <w:rPr>
          <w:rFonts w:ascii="Arial" w:hAnsi="Arial"/>
          <w:color w:val="000000" w:themeColor="text1"/>
        </w:rPr>
      </w:pPr>
      <w:r>
        <w:rPr>
          <w:rFonts w:ascii="Arial" w:hAnsi="Arial" w:cs="Arial"/>
        </w:rPr>
        <w:t>przeniesienia do innego urzędu w rozumieniu ustawy</w:t>
      </w:r>
      <w:r w:rsidR="00AA1BBE">
        <w:rPr>
          <w:rFonts w:ascii="Arial" w:hAnsi="Arial" w:cs="Arial"/>
          <w:color w:val="FF0000"/>
        </w:rPr>
        <w:t xml:space="preserve"> </w:t>
      </w:r>
      <w:r w:rsidR="00AA1BBE" w:rsidRPr="00861E9A">
        <w:rPr>
          <w:rFonts w:ascii="Arial" w:hAnsi="Arial" w:cs="Arial"/>
          <w:color w:val="000000" w:themeColor="text1"/>
        </w:rPr>
        <w:t>z dnia 21 listopada 2008 r.</w:t>
      </w:r>
      <w:r w:rsidRPr="00861E9A">
        <w:rPr>
          <w:rFonts w:ascii="Arial" w:hAnsi="Arial" w:cs="Arial"/>
          <w:color w:val="000000" w:themeColor="text1"/>
        </w:rPr>
        <w:t xml:space="preserve"> </w:t>
      </w:r>
      <w:r w:rsidR="00AA1BBE" w:rsidRPr="00861E9A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</w:rPr>
        <w:t>o służbie cywilnej</w:t>
      </w:r>
      <w:r w:rsidR="00AA1BBE">
        <w:rPr>
          <w:rFonts w:ascii="Arial" w:hAnsi="Arial" w:cs="Arial"/>
        </w:rPr>
        <w:t xml:space="preserve"> </w:t>
      </w:r>
      <w:r w:rsidR="00AA1BBE" w:rsidRPr="00861E9A">
        <w:rPr>
          <w:rFonts w:ascii="Arial" w:hAnsi="Arial" w:cs="Arial"/>
          <w:color w:val="000000" w:themeColor="text1"/>
        </w:rPr>
        <w:t>(Dz. U. z 2024 r. poz. 409)</w:t>
      </w:r>
      <w:r w:rsidRPr="00861E9A">
        <w:rPr>
          <w:rFonts w:ascii="Arial" w:hAnsi="Arial" w:cs="Arial"/>
          <w:color w:val="000000" w:themeColor="text1"/>
        </w:rPr>
        <w:t>.</w:t>
      </w:r>
    </w:p>
    <w:p w14:paraId="4CE9CE5C" w14:textId="77777777" w:rsidR="00A919B4" w:rsidRDefault="00796C27" w:rsidP="00D04168">
      <w:pPr>
        <w:pStyle w:val="Akapitzlist1"/>
        <w:numPr>
          <w:ilvl w:val="0"/>
          <w:numId w:val="19"/>
        </w:numPr>
        <w:tabs>
          <w:tab w:val="clear" w:pos="720"/>
          <w:tab w:val="left" w:pos="0"/>
        </w:tabs>
        <w:spacing w:after="0"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Naczelnik Urzędu jest uprawniony do wykonywania czynności z zakresu prawa pracy </w:t>
      </w:r>
      <w:r>
        <w:rPr>
          <w:rFonts w:ascii="Arial" w:hAnsi="Arial" w:cs="Arial"/>
          <w:color w:val="000000"/>
        </w:rPr>
        <w:br/>
        <w:t xml:space="preserve">w stosunku do pracowników, za wyjątkiem czynności zastrzeżonych do wyłącznych </w:t>
      </w:r>
      <w:r>
        <w:rPr>
          <w:rFonts w:ascii="Arial" w:hAnsi="Arial" w:cs="Arial"/>
          <w:color w:val="000000"/>
        </w:rPr>
        <w:br/>
        <w:t>kompetencji Dyrektora w regulaminie organizacyjnym Izby.</w:t>
      </w:r>
    </w:p>
    <w:p w14:paraId="409E712B" w14:textId="77777777" w:rsidR="00A919B4" w:rsidRDefault="00796C27" w:rsidP="00D04168">
      <w:pPr>
        <w:pStyle w:val="Akapitzlist1"/>
        <w:numPr>
          <w:ilvl w:val="0"/>
          <w:numId w:val="19"/>
        </w:numPr>
        <w:tabs>
          <w:tab w:val="clear" w:pos="720"/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Kompetencje Naczelnika Urzędu w zakresie spraw pracowniczych oraz innych spraw organizacyjno-finansowych mogą być również ustalone przez Dyrektora odrębnym dokumentem.</w:t>
      </w:r>
    </w:p>
    <w:p w14:paraId="70DE2042" w14:textId="77777777" w:rsidR="00AD5D0F" w:rsidRDefault="00AD5D0F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4108D49" w14:textId="628DB177" w:rsidR="00A919B4" w:rsidRDefault="00796C27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§ 2</w:t>
      </w:r>
      <w:r w:rsidR="00154C26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1A091C03" w14:textId="77777777" w:rsidR="00A919B4" w:rsidRDefault="00A919B4" w:rsidP="00D0416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sz w:val="24"/>
          <w:szCs w:val="24"/>
        </w:rPr>
      </w:pPr>
    </w:p>
    <w:p w14:paraId="6A84678B" w14:textId="74239840" w:rsidR="00A919B4" w:rsidRDefault="00796C27" w:rsidP="00D04168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Regulamin podlega udostępnieniu w siedzibie oraz na stronie BIP Urzędu Skarbowego.</w:t>
      </w:r>
    </w:p>
    <w:sectPr w:rsidR="00A919B4" w:rsidSect="00C22C91">
      <w:footerReference w:type="default" r:id="rId12"/>
      <w:headerReference w:type="first" r:id="rId13"/>
      <w:pgSz w:w="11906" w:h="16838"/>
      <w:pgMar w:top="1134" w:right="851" w:bottom="1134" w:left="1134" w:header="51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8AB9" w14:textId="77777777" w:rsidR="008D73AB" w:rsidRDefault="008D73AB">
      <w:pPr>
        <w:spacing w:after="0" w:line="240" w:lineRule="auto"/>
      </w:pPr>
      <w:r>
        <w:separator/>
      </w:r>
    </w:p>
  </w:endnote>
  <w:endnote w:type="continuationSeparator" w:id="0">
    <w:p w14:paraId="628C327C" w14:textId="77777777" w:rsidR="008D73AB" w:rsidRDefault="008D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4AAD" w14:textId="285C8E10" w:rsidR="008D73AB" w:rsidRDefault="008D73AB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do zarządzenia nr </w:t>
    </w:r>
    <w:r w:rsidR="003F64D8">
      <w:rPr>
        <w:rFonts w:ascii="Arial" w:hAnsi="Arial" w:cs="Arial"/>
        <w:sz w:val="24"/>
        <w:szCs w:val="24"/>
      </w:rPr>
      <w:t>45</w:t>
    </w:r>
    <w:r>
      <w:rPr>
        <w:rFonts w:ascii="Arial" w:hAnsi="Arial" w:cs="Arial"/>
        <w:sz w:val="24"/>
        <w:szCs w:val="24"/>
      </w:rPr>
      <w:t>/2025</w:t>
    </w:r>
  </w:p>
  <w:p w14:paraId="06349249" w14:textId="77777777" w:rsidR="008D73AB" w:rsidRDefault="008D73AB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29DCC048" w14:textId="7CBDC707" w:rsidR="008D73AB" w:rsidRDefault="008D73AB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 dnia </w:t>
    </w:r>
    <w:r w:rsidR="003F64D8">
      <w:rPr>
        <w:rFonts w:ascii="Arial" w:hAnsi="Arial" w:cs="Arial"/>
        <w:sz w:val="24"/>
        <w:szCs w:val="24"/>
      </w:rPr>
      <w:t>27</w:t>
    </w:r>
    <w:r>
      <w:rPr>
        <w:rFonts w:ascii="Arial" w:hAnsi="Arial" w:cs="Arial"/>
        <w:sz w:val="24"/>
        <w:szCs w:val="24"/>
      </w:rPr>
      <w:t xml:space="preserve"> </w:t>
    </w:r>
    <w:r w:rsidR="00CB3108">
      <w:rPr>
        <w:rFonts w:ascii="Arial" w:hAnsi="Arial" w:cs="Arial"/>
        <w:sz w:val="24"/>
        <w:szCs w:val="24"/>
      </w:rPr>
      <w:t>maja</w:t>
    </w:r>
    <w:r>
      <w:rPr>
        <w:rFonts w:ascii="Arial" w:hAnsi="Arial" w:cs="Arial"/>
        <w:sz w:val="24"/>
        <w:szCs w:val="24"/>
      </w:rPr>
      <w:t xml:space="preserve"> 2025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Strona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 xml:space="preserve"> PAGE 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</w:t>
    </w:r>
    <w:r>
      <w:rPr>
        <w:rFonts w:ascii="Arial" w:hAnsi="Arial" w:cs="Arial"/>
        <w:bCs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 xml:space="preserve"> NUMPAGES 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23</w:t>
    </w:r>
    <w:r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36DF" w14:textId="77777777" w:rsidR="008D73AB" w:rsidRDefault="008D73AB">
      <w:pPr>
        <w:spacing w:after="0" w:line="240" w:lineRule="auto"/>
      </w:pPr>
      <w:r>
        <w:separator/>
      </w:r>
    </w:p>
  </w:footnote>
  <w:footnote w:type="continuationSeparator" w:id="0">
    <w:p w14:paraId="0F1147F5" w14:textId="77777777" w:rsidR="008D73AB" w:rsidRDefault="008D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5A6A" w14:textId="77777777" w:rsidR="008D73AB" w:rsidRDefault="008D73AB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2" behindDoc="1" locked="0" layoutInCell="0" allowOverlap="1" wp14:anchorId="79015BD5" wp14:editId="442CF590">
              <wp:simplePos x="0" y="0"/>
              <wp:positionH relativeFrom="page">
                <wp:posOffset>3574415</wp:posOffset>
              </wp:positionH>
              <wp:positionV relativeFrom="page">
                <wp:posOffset>247650</wp:posOffset>
              </wp:positionV>
              <wp:extent cx="3564255" cy="823595"/>
              <wp:effectExtent l="635" t="635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360" cy="82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DC07C8" w14:textId="44651EF7" w:rsidR="008D73AB" w:rsidRDefault="008D73AB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Załącznik do zarządzenia nr </w:t>
                          </w:r>
                          <w:r w:rsidR="003F64D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/2025 </w:t>
                          </w:r>
                        </w:p>
                        <w:p w14:paraId="0C237B18" w14:textId="77777777" w:rsidR="008D73AB" w:rsidRDefault="008D73AB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Dyrektora Izby Administracji Skarbowej w Gdańsku</w:t>
                          </w:r>
                        </w:p>
                        <w:p w14:paraId="48360FBA" w14:textId="0A6FCE73" w:rsidR="008D73AB" w:rsidRDefault="008D73AB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z dnia </w:t>
                          </w:r>
                          <w:r w:rsidR="003F64D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CB310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maja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2025 r.</w:t>
                          </w:r>
                        </w:p>
                      </w:txbxContent>
                    </wps:txbx>
                    <wps:bodyPr lIns="6480" tIns="6480" r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015BD5" id="Text Box 1" o:spid="_x0000_s1029" style="position:absolute;margin-left:281.45pt;margin-top:19.5pt;width:280.65pt;height:64.85pt;z-index:-503316478;visibility:visible;mso-wrap-style:square;mso-wrap-distance-left:.05pt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" o:allowincell="f" filled="f" stroked="f" strokeweight="0">
              <v:textbox inset=".18mm,.18mm,.18mm,.18mm">
                <w:txbxContent>
                  <w:p w14:paraId="58DC07C8" w14:textId="44651EF7" w:rsidR="008D73AB" w:rsidRDefault="008D73AB">
                    <w:pPr>
                      <w:pStyle w:val="Zawartoramki"/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Załącznik do zarządzenia nr </w:t>
                    </w:r>
                    <w:r w:rsidR="003F64D8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/2025 </w:t>
                    </w:r>
                  </w:p>
                  <w:p w14:paraId="0C237B18" w14:textId="77777777" w:rsidR="008D73AB" w:rsidRDefault="008D73AB">
                    <w:pPr>
                      <w:pStyle w:val="Zawartoramki"/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Dyrektora Izby Administracji Skarbowej w Gdańsku</w:t>
                    </w:r>
                  </w:p>
                  <w:p w14:paraId="48360FBA" w14:textId="0A6FCE73" w:rsidR="008D73AB" w:rsidRDefault="008D73AB">
                    <w:pPr>
                      <w:pStyle w:val="Zawartoramki"/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z dnia </w:t>
                    </w:r>
                    <w:r w:rsidR="003F64D8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27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CB3108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maja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2025 r.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1554B0F" w14:textId="77777777" w:rsidR="008D73AB" w:rsidRDefault="008D73AB">
    <w:pPr>
      <w:pStyle w:val="Nagwek"/>
      <w:tabs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403ED948" id="_x0000_i1026" style="width:7.8pt;height:7.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D"/>
    <w:multiLevelType w:val="multilevel"/>
    <w:tmpl w:val="139E08A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7">
      <w:start w:val="2"/>
      <w:numFmt w:val="decimal"/>
      <w:lvlText w:val="%8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F"/>
    <w:multiLevelType w:val="multilevel"/>
    <w:tmpl w:val="43DC9BA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BF94023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484BD9"/>
    <w:multiLevelType w:val="multilevel"/>
    <w:tmpl w:val="341C77F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F75CFB"/>
    <w:multiLevelType w:val="multilevel"/>
    <w:tmpl w:val="DB34199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Times New Roman"/>
        <w:strike w:val="0"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624"/>
        </w:tabs>
        <w:ind w:left="1624" w:hanging="360"/>
      </w:pPr>
    </w:lvl>
    <w:lvl w:ilvl="2">
      <w:start w:val="1"/>
      <w:numFmt w:val="decimal"/>
      <w:lvlText w:val="%3)"/>
      <w:lvlJc w:val="left"/>
      <w:pPr>
        <w:tabs>
          <w:tab w:val="num" w:pos="1897"/>
        </w:tabs>
        <w:ind w:left="1897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decimal"/>
      <w:lvlText w:val="%5."/>
      <w:lvlJc w:val="left"/>
      <w:pPr>
        <w:tabs>
          <w:tab w:val="num" w:pos="2704"/>
        </w:tabs>
        <w:ind w:left="2704" w:hanging="360"/>
      </w:pPr>
    </w:lvl>
    <w:lvl w:ilvl="5">
      <w:start w:val="1"/>
      <w:numFmt w:val="decimal"/>
      <w:lvlText w:val="%6."/>
      <w:lvlJc w:val="left"/>
      <w:pPr>
        <w:tabs>
          <w:tab w:val="num" w:pos="3064"/>
        </w:tabs>
        <w:ind w:left="3064" w:hanging="360"/>
      </w:pPr>
    </w:lvl>
    <w:lvl w:ilvl="6">
      <w:start w:val="1"/>
      <w:numFmt w:val="decimal"/>
      <w:lvlText w:val="%7."/>
      <w:lvlJc w:val="left"/>
      <w:pPr>
        <w:tabs>
          <w:tab w:val="num" w:pos="3424"/>
        </w:tabs>
        <w:ind w:left="3424" w:hanging="360"/>
      </w:pPr>
    </w:lvl>
    <w:lvl w:ilvl="7">
      <w:start w:val="1"/>
      <w:numFmt w:val="decimal"/>
      <w:lvlText w:val="%8."/>
      <w:lvlJc w:val="left"/>
      <w:pPr>
        <w:tabs>
          <w:tab w:val="num" w:pos="3784"/>
        </w:tabs>
        <w:ind w:left="3784" w:hanging="360"/>
      </w:pPr>
    </w:lvl>
    <w:lvl w:ilvl="8">
      <w:start w:val="1"/>
      <w:numFmt w:val="decimal"/>
      <w:lvlText w:val="%9."/>
      <w:lvlJc w:val="left"/>
      <w:pPr>
        <w:tabs>
          <w:tab w:val="num" w:pos="4144"/>
        </w:tabs>
        <w:ind w:left="4144" w:hanging="360"/>
      </w:pPr>
    </w:lvl>
  </w:abstractNum>
  <w:abstractNum w:abstractNumId="5" w15:restartNumberingAfterBreak="0">
    <w:nsid w:val="09802C49"/>
    <w:multiLevelType w:val="multilevel"/>
    <w:tmpl w:val="4CA49B9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F036F7"/>
    <w:multiLevelType w:val="multilevel"/>
    <w:tmpl w:val="E698E1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F34711C"/>
    <w:multiLevelType w:val="multilevel"/>
    <w:tmpl w:val="0C36C8D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F4156D2"/>
    <w:multiLevelType w:val="multilevel"/>
    <w:tmpl w:val="F3D4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0FF14258"/>
    <w:multiLevelType w:val="hybridMultilevel"/>
    <w:tmpl w:val="D83C0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F8425D"/>
    <w:multiLevelType w:val="hybridMultilevel"/>
    <w:tmpl w:val="34C4A49E"/>
    <w:lvl w:ilvl="0" w:tplc="1F36D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B0821"/>
    <w:multiLevelType w:val="multilevel"/>
    <w:tmpl w:val="13446FD6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12" w15:restartNumberingAfterBreak="0">
    <w:nsid w:val="13393117"/>
    <w:multiLevelType w:val="multilevel"/>
    <w:tmpl w:val="035082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36B30EB"/>
    <w:multiLevelType w:val="hybridMultilevel"/>
    <w:tmpl w:val="C59EDA4A"/>
    <w:lvl w:ilvl="0" w:tplc="0BEA7230">
      <w:start w:val="1"/>
      <w:numFmt w:val="decimal"/>
      <w:lvlText w:val="%1)"/>
      <w:lvlJc w:val="left"/>
      <w:pPr>
        <w:ind w:left="110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4" w15:restartNumberingAfterBreak="0">
    <w:nsid w:val="14FE1405"/>
    <w:multiLevelType w:val="multilevel"/>
    <w:tmpl w:val="D6A6356E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  <w:rPr>
        <w:rFonts w:hint="default"/>
      </w:rPr>
    </w:lvl>
  </w:abstractNum>
  <w:abstractNum w:abstractNumId="15" w15:restartNumberingAfterBreak="0">
    <w:nsid w:val="15E07669"/>
    <w:multiLevelType w:val="hybridMultilevel"/>
    <w:tmpl w:val="A8401BE4"/>
    <w:lvl w:ilvl="0" w:tplc="04150011">
      <w:start w:val="1"/>
      <w:numFmt w:val="decimal"/>
      <w:lvlText w:val="%1)"/>
      <w:lvlJc w:val="left"/>
      <w:pPr>
        <w:ind w:left="56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16253"/>
    <w:multiLevelType w:val="hybridMultilevel"/>
    <w:tmpl w:val="5192D348"/>
    <w:lvl w:ilvl="0" w:tplc="FD766404">
      <w:start w:val="1"/>
      <w:numFmt w:val="decimal"/>
      <w:lvlText w:val="%1)"/>
      <w:lvlJc w:val="left"/>
      <w:pPr>
        <w:ind w:left="1778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6C239E8"/>
    <w:multiLevelType w:val="multilevel"/>
    <w:tmpl w:val="768EA6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52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8" w15:restartNumberingAfterBreak="0">
    <w:nsid w:val="198113BE"/>
    <w:multiLevelType w:val="multilevel"/>
    <w:tmpl w:val="527AAA16"/>
    <w:lvl w:ilvl="0">
      <w:start w:val="2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  <w:rPr>
        <w:rFonts w:hint="default"/>
      </w:rPr>
    </w:lvl>
  </w:abstractNum>
  <w:abstractNum w:abstractNumId="19" w15:restartNumberingAfterBreak="0">
    <w:nsid w:val="1987017B"/>
    <w:multiLevelType w:val="multilevel"/>
    <w:tmpl w:val="5DF60E64"/>
    <w:lvl w:ilvl="0">
      <w:start w:val="2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40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20" w15:restartNumberingAfterBreak="0">
    <w:nsid w:val="1A805BB6"/>
    <w:multiLevelType w:val="multilevel"/>
    <w:tmpl w:val="5B98605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B152427"/>
    <w:multiLevelType w:val="multilevel"/>
    <w:tmpl w:val="8520B6A0"/>
    <w:lvl w:ilvl="0">
      <w:start w:val="2"/>
      <w:numFmt w:val="decimal"/>
      <w:lvlText w:val="%1)"/>
      <w:lvlJc w:val="left"/>
      <w:pPr>
        <w:tabs>
          <w:tab w:val="num" w:pos="0"/>
        </w:tabs>
        <w:ind w:left="3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  <w:rPr>
        <w:rFonts w:hint="default"/>
      </w:rPr>
    </w:lvl>
  </w:abstractNum>
  <w:abstractNum w:abstractNumId="22" w15:restartNumberingAfterBreak="0">
    <w:nsid w:val="1DC66048"/>
    <w:multiLevelType w:val="hybridMultilevel"/>
    <w:tmpl w:val="13F050FC"/>
    <w:lvl w:ilvl="0" w:tplc="6D8AE5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CE2983"/>
    <w:multiLevelType w:val="multilevel"/>
    <w:tmpl w:val="E0D2778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1DE92741"/>
    <w:multiLevelType w:val="multilevel"/>
    <w:tmpl w:val="97181B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51240C"/>
    <w:multiLevelType w:val="multilevel"/>
    <w:tmpl w:val="4D54243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26" w15:restartNumberingAfterBreak="0">
    <w:nsid w:val="1F8E4FF2"/>
    <w:multiLevelType w:val="multilevel"/>
    <w:tmpl w:val="AFE43988"/>
    <w:lvl w:ilvl="0">
      <w:start w:val="1"/>
      <w:numFmt w:val="decimal"/>
      <w:lvlText w:val="%1."/>
      <w:lvlJc w:val="left"/>
      <w:pPr>
        <w:tabs>
          <w:tab w:val="num" w:pos="0"/>
        </w:tabs>
        <w:ind w:left="854" w:hanging="360"/>
      </w:pPr>
      <w:rPr>
        <w:rFonts w:ascii="Arial" w:eastAsia="Times New Roman" w:hAnsi="Arial" w:cs="Times New Roman"/>
        <w:b w:val="0"/>
        <w:bCs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00B7519"/>
    <w:multiLevelType w:val="hybridMultilevel"/>
    <w:tmpl w:val="25F6CCAC"/>
    <w:lvl w:ilvl="0" w:tplc="1F36D0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06E4CFB"/>
    <w:multiLevelType w:val="hybridMultilevel"/>
    <w:tmpl w:val="D9DAF9BE"/>
    <w:lvl w:ilvl="0" w:tplc="1F36D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E9108">
      <w:start w:val="2"/>
      <w:numFmt w:val="bullet"/>
      <w:lvlText w:val="–"/>
      <w:lvlJc w:val="left"/>
      <w:pPr>
        <w:ind w:left="2160" w:hanging="360"/>
      </w:pPr>
      <w:rPr>
        <w:rFonts w:ascii="Arial" w:eastAsia="Andale Sans U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CE0935"/>
    <w:multiLevelType w:val="multilevel"/>
    <w:tmpl w:val="D244F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4104178"/>
    <w:multiLevelType w:val="multilevel"/>
    <w:tmpl w:val="C8E227C0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31" w15:restartNumberingAfterBreak="0">
    <w:nsid w:val="247A1E35"/>
    <w:multiLevelType w:val="hybridMultilevel"/>
    <w:tmpl w:val="120A48F8"/>
    <w:lvl w:ilvl="0" w:tplc="1F36D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B43B1B"/>
    <w:multiLevelType w:val="multilevel"/>
    <w:tmpl w:val="48B831B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C742875"/>
    <w:multiLevelType w:val="multilevel"/>
    <w:tmpl w:val="BBE010D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2C8822DC"/>
    <w:multiLevelType w:val="multilevel"/>
    <w:tmpl w:val="27D2FA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2F9F16D5"/>
    <w:multiLevelType w:val="multilevel"/>
    <w:tmpl w:val="C1800322"/>
    <w:lvl w:ilvl="0">
      <w:start w:val="1"/>
      <w:numFmt w:val="decimal"/>
      <w:lvlText w:val="%1."/>
      <w:lvlJc w:val="left"/>
      <w:pPr>
        <w:tabs>
          <w:tab w:val="num" w:pos="720"/>
        </w:tabs>
        <w:ind w:left="1211" w:hanging="360"/>
      </w:pPr>
      <w:rPr>
        <w:rFonts w:cs="Times New Roman"/>
        <w:b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8D90944"/>
    <w:multiLevelType w:val="hybridMultilevel"/>
    <w:tmpl w:val="4B403330"/>
    <w:lvl w:ilvl="0" w:tplc="1974BC88">
      <w:start w:val="1"/>
      <w:numFmt w:val="lowerLetter"/>
      <w:lvlText w:val="%1)"/>
      <w:lvlJc w:val="left"/>
      <w:pPr>
        <w:ind w:left="1069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A77239A"/>
    <w:multiLevelType w:val="hybridMultilevel"/>
    <w:tmpl w:val="1F3490C6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 w15:restartNumberingAfterBreak="0">
    <w:nsid w:val="3BFD21BB"/>
    <w:multiLevelType w:val="hybridMultilevel"/>
    <w:tmpl w:val="7CAC3268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9" w15:restartNumberingAfterBreak="0">
    <w:nsid w:val="3FD05A22"/>
    <w:multiLevelType w:val="multilevel"/>
    <w:tmpl w:val="0278F70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41F9270F"/>
    <w:multiLevelType w:val="multilevel"/>
    <w:tmpl w:val="4B58C43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</w:lvl>
  </w:abstractNum>
  <w:abstractNum w:abstractNumId="41" w15:restartNumberingAfterBreak="0">
    <w:nsid w:val="43EC063E"/>
    <w:multiLevelType w:val="multilevel"/>
    <w:tmpl w:val="67DE2D30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Times New Roman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C1F749E"/>
    <w:multiLevelType w:val="multilevel"/>
    <w:tmpl w:val="43AEF23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EE0214F"/>
    <w:multiLevelType w:val="multilevel"/>
    <w:tmpl w:val="349212F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4" w15:restartNumberingAfterBreak="0">
    <w:nsid w:val="4FE134C8"/>
    <w:multiLevelType w:val="multilevel"/>
    <w:tmpl w:val="4AFAC4F4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1393E3D"/>
    <w:multiLevelType w:val="multilevel"/>
    <w:tmpl w:val="F5F688A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2C45D15"/>
    <w:multiLevelType w:val="multilevel"/>
    <w:tmpl w:val="8878FDE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5729063E"/>
    <w:multiLevelType w:val="multilevel"/>
    <w:tmpl w:val="6CF20B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59566E9E"/>
    <w:multiLevelType w:val="multilevel"/>
    <w:tmpl w:val="FC0C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9" w15:restartNumberingAfterBreak="0">
    <w:nsid w:val="59817863"/>
    <w:multiLevelType w:val="multilevel"/>
    <w:tmpl w:val="71BCAA7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ACB6EE8"/>
    <w:multiLevelType w:val="multilevel"/>
    <w:tmpl w:val="382C77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ascii="Arial" w:hAnsi="Arial" w:cs="Arial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CF208C2"/>
    <w:multiLevelType w:val="multilevel"/>
    <w:tmpl w:val="3850E4E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 w15:restartNumberingAfterBreak="0">
    <w:nsid w:val="5D5E387A"/>
    <w:multiLevelType w:val="multilevel"/>
    <w:tmpl w:val="7D409108"/>
    <w:lvl w:ilvl="0">
      <w:start w:val="1"/>
      <w:numFmt w:val="decimal"/>
      <w:lvlText w:val="%1)"/>
      <w:lvlJc w:val="left"/>
      <w:pPr>
        <w:tabs>
          <w:tab w:val="num" w:pos="23"/>
        </w:tabs>
        <w:ind w:left="743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"/>
        </w:tabs>
        <w:ind w:left="1463" w:hanging="360"/>
      </w:pPr>
    </w:lvl>
    <w:lvl w:ilvl="2">
      <w:start w:val="1"/>
      <w:numFmt w:val="lowerRoman"/>
      <w:lvlText w:val="%3."/>
      <w:lvlJc w:val="right"/>
      <w:pPr>
        <w:tabs>
          <w:tab w:val="num" w:pos="23"/>
        </w:tabs>
        <w:ind w:left="2183" w:hanging="180"/>
      </w:pPr>
    </w:lvl>
    <w:lvl w:ilvl="3">
      <w:start w:val="1"/>
      <w:numFmt w:val="decimal"/>
      <w:lvlText w:val="%4."/>
      <w:lvlJc w:val="left"/>
      <w:pPr>
        <w:tabs>
          <w:tab w:val="num" w:pos="23"/>
        </w:tabs>
        <w:ind w:left="2903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3"/>
        </w:tabs>
        <w:ind w:left="3623" w:hanging="360"/>
      </w:pPr>
    </w:lvl>
    <w:lvl w:ilvl="5">
      <w:start w:val="1"/>
      <w:numFmt w:val="lowerRoman"/>
      <w:lvlText w:val="%6."/>
      <w:lvlJc w:val="right"/>
      <w:pPr>
        <w:tabs>
          <w:tab w:val="num" w:pos="23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23"/>
        </w:tabs>
        <w:ind w:left="5063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"/>
        </w:tabs>
        <w:ind w:left="5783" w:hanging="360"/>
      </w:pPr>
    </w:lvl>
    <w:lvl w:ilvl="8">
      <w:start w:val="1"/>
      <w:numFmt w:val="lowerRoman"/>
      <w:lvlText w:val="%9."/>
      <w:lvlJc w:val="right"/>
      <w:pPr>
        <w:tabs>
          <w:tab w:val="num" w:pos="23"/>
        </w:tabs>
        <w:ind w:left="6503" w:hanging="180"/>
      </w:pPr>
    </w:lvl>
  </w:abstractNum>
  <w:abstractNum w:abstractNumId="53" w15:restartNumberingAfterBreak="0">
    <w:nsid w:val="665A4971"/>
    <w:multiLevelType w:val="multilevel"/>
    <w:tmpl w:val="F7D8A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4" w15:restartNumberingAfterBreak="0">
    <w:nsid w:val="67CA0609"/>
    <w:multiLevelType w:val="multilevel"/>
    <w:tmpl w:val="5CDE4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 w15:restartNumberingAfterBreak="0">
    <w:nsid w:val="69704B4E"/>
    <w:multiLevelType w:val="multilevel"/>
    <w:tmpl w:val="7E84313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9911E25"/>
    <w:multiLevelType w:val="hybridMultilevel"/>
    <w:tmpl w:val="55BC61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CF37205"/>
    <w:multiLevelType w:val="multilevel"/>
    <w:tmpl w:val="DD464F2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</w:lvl>
  </w:abstractNum>
  <w:abstractNum w:abstractNumId="58" w15:restartNumberingAfterBreak="0">
    <w:nsid w:val="6F4C7343"/>
    <w:multiLevelType w:val="multilevel"/>
    <w:tmpl w:val="3EE08B3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71DC6791"/>
    <w:multiLevelType w:val="hybridMultilevel"/>
    <w:tmpl w:val="7204A582"/>
    <w:lvl w:ilvl="0" w:tplc="195EA4E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5312D54"/>
    <w:multiLevelType w:val="multilevel"/>
    <w:tmpl w:val="5DF6FD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643" w:hanging="360"/>
      </w:pPr>
      <w:rPr>
        <w:rFonts w:ascii="Arial" w:hAnsi="Arial" w:cs="Arial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768F1B48"/>
    <w:multiLevelType w:val="multilevel"/>
    <w:tmpl w:val="6CDA696C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3" w:hanging="180"/>
      </w:pPr>
    </w:lvl>
  </w:abstractNum>
  <w:abstractNum w:abstractNumId="62" w15:restartNumberingAfterBreak="0">
    <w:nsid w:val="7A014262"/>
    <w:multiLevelType w:val="multilevel"/>
    <w:tmpl w:val="B2AAAB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A531A4A"/>
    <w:multiLevelType w:val="multilevel"/>
    <w:tmpl w:val="6358AD94"/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7A5C6F0D"/>
    <w:multiLevelType w:val="hybridMultilevel"/>
    <w:tmpl w:val="4A540C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60"/>
  </w:num>
  <w:num w:numId="3">
    <w:abstractNumId w:val="4"/>
  </w:num>
  <w:num w:numId="4">
    <w:abstractNumId w:val="63"/>
  </w:num>
  <w:num w:numId="5">
    <w:abstractNumId w:val="44"/>
  </w:num>
  <w:num w:numId="6">
    <w:abstractNumId w:val="39"/>
  </w:num>
  <w:num w:numId="7">
    <w:abstractNumId w:val="42"/>
  </w:num>
  <w:num w:numId="8">
    <w:abstractNumId w:val="29"/>
  </w:num>
  <w:num w:numId="9">
    <w:abstractNumId w:val="26"/>
  </w:num>
  <w:num w:numId="10">
    <w:abstractNumId w:val="35"/>
  </w:num>
  <w:num w:numId="11">
    <w:abstractNumId w:val="58"/>
  </w:num>
  <w:num w:numId="12">
    <w:abstractNumId w:val="19"/>
  </w:num>
  <w:num w:numId="13">
    <w:abstractNumId w:val="45"/>
  </w:num>
  <w:num w:numId="14">
    <w:abstractNumId w:val="20"/>
  </w:num>
  <w:num w:numId="15">
    <w:abstractNumId w:val="41"/>
  </w:num>
  <w:num w:numId="16">
    <w:abstractNumId w:val="3"/>
  </w:num>
  <w:num w:numId="17">
    <w:abstractNumId w:val="46"/>
  </w:num>
  <w:num w:numId="18">
    <w:abstractNumId w:val="32"/>
  </w:num>
  <w:num w:numId="19">
    <w:abstractNumId w:val="48"/>
  </w:num>
  <w:num w:numId="20">
    <w:abstractNumId w:val="34"/>
  </w:num>
  <w:num w:numId="21">
    <w:abstractNumId w:val="7"/>
  </w:num>
  <w:num w:numId="22">
    <w:abstractNumId w:val="49"/>
  </w:num>
  <w:num w:numId="23">
    <w:abstractNumId w:val="5"/>
  </w:num>
  <w:num w:numId="24">
    <w:abstractNumId w:val="8"/>
  </w:num>
  <w:num w:numId="25">
    <w:abstractNumId w:val="11"/>
  </w:num>
  <w:num w:numId="26">
    <w:abstractNumId w:val="53"/>
  </w:num>
  <w:num w:numId="27">
    <w:abstractNumId w:val="50"/>
  </w:num>
  <w:num w:numId="28">
    <w:abstractNumId w:val="61"/>
  </w:num>
  <w:num w:numId="29">
    <w:abstractNumId w:val="40"/>
  </w:num>
  <w:num w:numId="30">
    <w:abstractNumId w:val="62"/>
  </w:num>
  <w:num w:numId="31">
    <w:abstractNumId w:val="6"/>
  </w:num>
  <w:num w:numId="32">
    <w:abstractNumId w:val="18"/>
  </w:num>
  <w:num w:numId="33">
    <w:abstractNumId w:val="43"/>
  </w:num>
  <w:num w:numId="34">
    <w:abstractNumId w:val="55"/>
  </w:num>
  <w:num w:numId="35">
    <w:abstractNumId w:val="33"/>
  </w:num>
  <w:num w:numId="36">
    <w:abstractNumId w:val="57"/>
  </w:num>
  <w:num w:numId="37">
    <w:abstractNumId w:val="54"/>
  </w:num>
  <w:num w:numId="38">
    <w:abstractNumId w:val="30"/>
  </w:num>
  <w:num w:numId="39">
    <w:abstractNumId w:val="25"/>
  </w:num>
  <w:num w:numId="40">
    <w:abstractNumId w:val="23"/>
  </w:num>
  <w:num w:numId="41">
    <w:abstractNumId w:val="16"/>
  </w:num>
  <w:num w:numId="42">
    <w:abstractNumId w:val="36"/>
  </w:num>
  <w:num w:numId="43">
    <w:abstractNumId w:val="52"/>
  </w:num>
  <w:num w:numId="44">
    <w:abstractNumId w:val="21"/>
  </w:num>
  <w:num w:numId="45">
    <w:abstractNumId w:val="24"/>
  </w:num>
  <w:num w:numId="46">
    <w:abstractNumId w:val="59"/>
  </w:num>
  <w:num w:numId="47">
    <w:abstractNumId w:val="38"/>
  </w:num>
  <w:num w:numId="48">
    <w:abstractNumId w:val="17"/>
  </w:num>
  <w:num w:numId="49">
    <w:abstractNumId w:val="0"/>
  </w:num>
  <w:num w:numId="50">
    <w:abstractNumId w:val="15"/>
  </w:num>
  <w:num w:numId="51">
    <w:abstractNumId w:val="56"/>
  </w:num>
  <w:num w:numId="52">
    <w:abstractNumId w:val="1"/>
  </w:num>
  <w:num w:numId="53">
    <w:abstractNumId w:val="64"/>
  </w:num>
  <w:num w:numId="54">
    <w:abstractNumId w:val="9"/>
  </w:num>
  <w:num w:numId="55">
    <w:abstractNumId w:val="2"/>
  </w:num>
  <w:num w:numId="56">
    <w:abstractNumId w:val="37"/>
  </w:num>
  <w:num w:numId="57">
    <w:abstractNumId w:val="51"/>
  </w:num>
  <w:num w:numId="58">
    <w:abstractNumId w:val="13"/>
  </w:num>
  <w:num w:numId="59">
    <w:abstractNumId w:val="10"/>
  </w:num>
  <w:num w:numId="60">
    <w:abstractNumId w:val="27"/>
  </w:num>
  <w:num w:numId="61">
    <w:abstractNumId w:val="22"/>
  </w:num>
  <w:num w:numId="62">
    <w:abstractNumId w:val="14"/>
  </w:num>
  <w:num w:numId="63">
    <w:abstractNumId w:val="31"/>
  </w:num>
  <w:num w:numId="64">
    <w:abstractNumId w:val="28"/>
  </w:num>
  <w:num w:numId="65">
    <w:abstractNumId w:val="4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B4"/>
    <w:rsid w:val="0000120A"/>
    <w:rsid w:val="00007679"/>
    <w:rsid w:val="000215ED"/>
    <w:rsid w:val="00030589"/>
    <w:rsid w:val="00042199"/>
    <w:rsid w:val="0005286C"/>
    <w:rsid w:val="00055B6A"/>
    <w:rsid w:val="0008697D"/>
    <w:rsid w:val="00093F81"/>
    <w:rsid w:val="000A0735"/>
    <w:rsid w:val="000A1CFC"/>
    <w:rsid w:val="000A3639"/>
    <w:rsid w:val="000C52B1"/>
    <w:rsid w:val="000D3750"/>
    <w:rsid w:val="00107F59"/>
    <w:rsid w:val="0013605A"/>
    <w:rsid w:val="00154C26"/>
    <w:rsid w:val="001560BF"/>
    <w:rsid w:val="00163FAE"/>
    <w:rsid w:val="00183647"/>
    <w:rsid w:val="00195817"/>
    <w:rsid w:val="001A1C4C"/>
    <w:rsid w:val="001A3355"/>
    <w:rsid w:val="001A440A"/>
    <w:rsid w:val="001C3320"/>
    <w:rsid w:val="001E5FD9"/>
    <w:rsid w:val="001E7A99"/>
    <w:rsid w:val="002416D7"/>
    <w:rsid w:val="002421BA"/>
    <w:rsid w:val="002447D7"/>
    <w:rsid w:val="00252087"/>
    <w:rsid w:val="00254B5A"/>
    <w:rsid w:val="002623C9"/>
    <w:rsid w:val="00270D87"/>
    <w:rsid w:val="002A0B93"/>
    <w:rsid w:val="002A0E29"/>
    <w:rsid w:val="002D34E7"/>
    <w:rsid w:val="002D40E7"/>
    <w:rsid w:val="002D489A"/>
    <w:rsid w:val="002F1F99"/>
    <w:rsid w:val="00304CC0"/>
    <w:rsid w:val="003077D8"/>
    <w:rsid w:val="0031224E"/>
    <w:rsid w:val="00317C25"/>
    <w:rsid w:val="00317FDB"/>
    <w:rsid w:val="0032332D"/>
    <w:rsid w:val="00336629"/>
    <w:rsid w:val="003611D4"/>
    <w:rsid w:val="003A470A"/>
    <w:rsid w:val="003A7C77"/>
    <w:rsid w:val="003C0F81"/>
    <w:rsid w:val="003C5CE4"/>
    <w:rsid w:val="003D4E54"/>
    <w:rsid w:val="003D651C"/>
    <w:rsid w:val="003D7408"/>
    <w:rsid w:val="003F64D8"/>
    <w:rsid w:val="003F76C7"/>
    <w:rsid w:val="00402E2D"/>
    <w:rsid w:val="0041173B"/>
    <w:rsid w:val="00426999"/>
    <w:rsid w:val="00433AD9"/>
    <w:rsid w:val="00442048"/>
    <w:rsid w:val="0045284C"/>
    <w:rsid w:val="00462080"/>
    <w:rsid w:val="004642F9"/>
    <w:rsid w:val="00470EA5"/>
    <w:rsid w:val="0048108B"/>
    <w:rsid w:val="00481B48"/>
    <w:rsid w:val="00486DEC"/>
    <w:rsid w:val="004930BE"/>
    <w:rsid w:val="004A67C0"/>
    <w:rsid w:val="004C1364"/>
    <w:rsid w:val="004C1D0F"/>
    <w:rsid w:val="004C5652"/>
    <w:rsid w:val="004F0F78"/>
    <w:rsid w:val="004F0F8F"/>
    <w:rsid w:val="005059A5"/>
    <w:rsid w:val="00515FEA"/>
    <w:rsid w:val="00516097"/>
    <w:rsid w:val="00525076"/>
    <w:rsid w:val="00580384"/>
    <w:rsid w:val="005951A2"/>
    <w:rsid w:val="005B0610"/>
    <w:rsid w:val="005C07AD"/>
    <w:rsid w:val="005D6234"/>
    <w:rsid w:val="005E744C"/>
    <w:rsid w:val="005F1A5B"/>
    <w:rsid w:val="005F59FC"/>
    <w:rsid w:val="00602D3F"/>
    <w:rsid w:val="00615BF3"/>
    <w:rsid w:val="00621172"/>
    <w:rsid w:val="00622ABB"/>
    <w:rsid w:val="006629AC"/>
    <w:rsid w:val="006776DA"/>
    <w:rsid w:val="00693A8F"/>
    <w:rsid w:val="00697F68"/>
    <w:rsid w:val="006A57D4"/>
    <w:rsid w:val="006B54FA"/>
    <w:rsid w:val="006D22A0"/>
    <w:rsid w:val="006E0DBE"/>
    <w:rsid w:val="006E463E"/>
    <w:rsid w:val="00700FB7"/>
    <w:rsid w:val="00703C96"/>
    <w:rsid w:val="007064C3"/>
    <w:rsid w:val="007305E0"/>
    <w:rsid w:val="0073457A"/>
    <w:rsid w:val="007410EB"/>
    <w:rsid w:val="00743236"/>
    <w:rsid w:val="007561F7"/>
    <w:rsid w:val="00756B54"/>
    <w:rsid w:val="00767F3E"/>
    <w:rsid w:val="00796C27"/>
    <w:rsid w:val="007A1C08"/>
    <w:rsid w:val="007D3669"/>
    <w:rsid w:val="007F45A8"/>
    <w:rsid w:val="007F5ABB"/>
    <w:rsid w:val="00812A93"/>
    <w:rsid w:val="00813FBE"/>
    <w:rsid w:val="0081704C"/>
    <w:rsid w:val="00823395"/>
    <w:rsid w:val="00823942"/>
    <w:rsid w:val="008333A9"/>
    <w:rsid w:val="00841090"/>
    <w:rsid w:val="00841111"/>
    <w:rsid w:val="00844DCB"/>
    <w:rsid w:val="00847060"/>
    <w:rsid w:val="008504C2"/>
    <w:rsid w:val="00861E9A"/>
    <w:rsid w:val="0086224D"/>
    <w:rsid w:val="008673B2"/>
    <w:rsid w:val="00870CCD"/>
    <w:rsid w:val="008772E8"/>
    <w:rsid w:val="00884959"/>
    <w:rsid w:val="00893450"/>
    <w:rsid w:val="008C13F2"/>
    <w:rsid w:val="008C55A8"/>
    <w:rsid w:val="008D0F38"/>
    <w:rsid w:val="008D687A"/>
    <w:rsid w:val="008D73AB"/>
    <w:rsid w:val="008E2384"/>
    <w:rsid w:val="008E587A"/>
    <w:rsid w:val="008F6759"/>
    <w:rsid w:val="00904F98"/>
    <w:rsid w:val="009072F1"/>
    <w:rsid w:val="00910154"/>
    <w:rsid w:val="00925A2C"/>
    <w:rsid w:val="00926073"/>
    <w:rsid w:val="00944ED3"/>
    <w:rsid w:val="009523FA"/>
    <w:rsid w:val="00953271"/>
    <w:rsid w:val="00981936"/>
    <w:rsid w:val="00987EB8"/>
    <w:rsid w:val="00994BDE"/>
    <w:rsid w:val="009A235B"/>
    <w:rsid w:val="009C163E"/>
    <w:rsid w:val="009C6225"/>
    <w:rsid w:val="009D063B"/>
    <w:rsid w:val="009D1D69"/>
    <w:rsid w:val="009E0845"/>
    <w:rsid w:val="009E6AF3"/>
    <w:rsid w:val="009F3966"/>
    <w:rsid w:val="00A10A4B"/>
    <w:rsid w:val="00A147F1"/>
    <w:rsid w:val="00A16BEC"/>
    <w:rsid w:val="00A40EE8"/>
    <w:rsid w:val="00A57A4A"/>
    <w:rsid w:val="00A74725"/>
    <w:rsid w:val="00A91223"/>
    <w:rsid w:val="00A919B4"/>
    <w:rsid w:val="00AA1BBE"/>
    <w:rsid w:val="00AB7938"/>
    <w:rsid w:val="00AC1C61"/>
    <w:rsid w:val="00AC3A7C"/>
    <w:rsid w:val="00AC4048"/>
    <w:rsid w:val="00AD5D0F"/>
    <w:rsid w:val="00AE49CF"/>
    <w:rsid w:val="00AF1CE5"/>
    <w:rsid w:val="00AF6F2A"/>
    <w:rsid w:val="00AF7911"/>
    <w:rsid w:val="00B13AF8"/>
    <w:rsid w:val="00B21A4B"/>
    <w:rsid w:val="00B23446"/>
    <w:rsid w:val="00B340F7"/>
    <w:rsid w:val="00B44673"/>
    <w:rsid w:val="00B62931"/>
    <w:rsid w:val="00B65C46"/>
    <w:rsid w:val="00B67CB6"/>
    <w:rsid w:val="00B7383B"/>
    <w:rsid w:val="00B823DB"/>
    <w:rsid w:val="00B900AF"/>
    <w:rsid w:val="00B90C0C"/>
    <w:rsid w:val="00B917FB"/>
    <w:rsid w:val="00B95D9A"/>
    <w:rsid w:val="00BE1134"/>
    <w:rsid w:val="00BE6506"/>
    <w:rsid w:val="00BF3C2F"/>
    <w:rsid w:val="00C22C91"/>
    <w:rsid w:val="00C4106F"/>
    <w:rsid w:val="00C65FF6"/>
    <w:rsid w:val="00C72161"/>
    <w:rsid w:val="00C82F22"/>
    <w:rsid w:val="00CB3108"/>
    <w:rsid w:val="00CB4AE9"/>
    <w:rsid w:val="00CB6B01"/>
    <w:rsid w:val="00CC663E"/>
    <w:rsid w:val="00CD5A3A"/>
    <w:rsid w:val="00D04168"/>
    <w:rsid w:val="00D21755"/>
    <w:rsid w:val="00D2225B"/>
    <w:rsid w:val="00D37AD3"/>
    <w:rsid w:val="00D40E3D"/>
    <w:rsid w:val="00D61FC9"/>
    <w:rsid w:val="00D626EA"/>
    <w:rsid w:val="00D65172"/>
    <w:rsid w:val="00D75DCA"/>
    <w:rsid w:val="00DA2F1F"/>
    <w:rsid w:val="00DC191D"/>
    <w:rsid w:val="00DD4337"/>
    <w:rsid w:val="00DE5420"/>
    <w:rsid w:val="00DF3E91"/>
    <w:rsid w:val="00DF595F"/>
    <w:rsid w:val="00E1336A"/>
    <w:rsid w:val="00E277FE"/>
    <w:rsid w:val="00E451F3"/>
    <w:rsid w:val="00E53781"/>
    <w:rsid w:val="00E554C6"/>
    <w:rsid w:val="00E6254E"/>
    <w:rsid w:val="00E65F16"/>
    <w:rsid w:val="00E663FB"/>
    <w:rsid w:val="00E72A5C"/>
    <w:rsid w:val="00E756D3"/>
    <w:rsid w:val="00E8049D"/>
    <w:rsid w:val="00E86E77"/>
    <w:rsid w:val="00E9055F"/>
    <w:rsid w:val="00E92B70"/>
    <w:rsid w:val="00ED62BB"/>
    <w:rsid w:val="00F126D3"/>
    <w:rsid w:val="00F14F90"/>
    <w:rsid w:val="00F23416"/>
    <w:rsid w:val="00F34C4A"/>
    <w:rsid w:val="00F37B4C"/>
    <w:rsid w:val="00F417D6"/>
    <w:rsid w:val="00F46524"/>
    <w:rsid w:val="00F540BF"/>
    <w:rsid w:val="00F63177"/>
    <w:rsid w:val="00F90591"/>
    <w:rsid w:val="00F9091C"/>
    <w:rsid w:val="00FA6E3B"/>
    <w:rsid w:val="00FB7856"/>
    <w:rsid w:val="00FC6184"/>
    <w:rsid w:val="00FD215D"/>
    <w:rsid w:val="00FE738E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E03A0"/>
  <w15:docId w15:val="{BF998E21-1AB9-4FEB-BFDB-AFA479CC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eastAsia="Times New Roman" w:hAnsi="Arial"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qFormat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b/>
      <w:i w:val="0"/>
      <w:color w:val="auto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Arial" w:eastAsia="Times New Roman" w:hAnsi="Arial" w:cs="Arial"/>
    </w:rPr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  <w:rPr>
      <w:b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  <w:rPr>
      <w:b/>
      <w:i w:val="0"/>
      <w:color w:val="auto"/>
    </w:rPr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 w:val="0"/>
      <w:i w:val="0"/>
      <w:sz w:val="24"/>
    </w:rPr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b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auto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  <w:rPr>
      <w:b/>
      <w:color w:val="auto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  <w:rPr>
      <w:b/>
      <w:i w:val="0"/>
      <w:color w:val="auto"/>
    </w:rPr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strike w:val="0"/>
      <w:dstrike w:val="0"/>
      <w:color w:val="auto"/>
    </w:rPr>
  </w:style>
  <w:style w:type="character" w:customStyle="1" w:styleId="WW8Num16z0">
    <w:name w:val="WW8Num16z0"/>
    <w:qFormat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16z1">
    <w:name w:val="WW8Num16z1"/>
    <w:qFormat/>
    <w:rPr>
      <w:rFonts w:ascii="Symbol" w:hAnsi="Symbol" w:cs="StarSymbol"/>
      <w:sz w:val="18"/>
      <w:szCs w:val="18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8z0">
    <w:name w:val="WW8Num18z0"/>
    <w:qFormat/>
    <w:rPr>
      <w:rFonts w:cs="Times New Roman"/>
      <w:b/>
      <w:i w:val="0"/>
      <w:color w:val="000000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qFormat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qFormat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Pr>
      <w:b w:val="0"/>
    </w:rPr>
  </w:style>
  <w:style w:type="character" w:customStyle="1" w:styleId="WW8Num25z1">
    <w:name w:val="WW8Num25z1"/>
    <w:qFormat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qFormat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  <w:rPr>
      <w:b/>
      <w:color w:val="auto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1z0">
    <w:name w:val="WW8Num31z0"/>
    <w:qFormat/>
    <w:rPr>
      <w:color w:val="000000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b w:val="0"/>
    </w:rPr>
  </w:style>
  <w:style w:type="character" w:customStyle="1" w:styleId="WW8Num33z1">
    <w:name w:val="WW8Num33z1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Pr>
      <w:b w:val="0"/>
    </w:rPr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0">
    <w:name w:val="WW8Num38z0"/>
    <w:qFormat/>
    <w:rPr>
      <w:b w:val="0"/>
    </w:rPr>
  </w:style>
  <w:style w:type="character" w:customStyle="1" w:styleId="WW8Num38z1">
    <w:name w:val="WW8Num38z1"/>
    <w:qFormat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qFormat/>
    <w:rPr>
      <w:rFonts w:ascii="Wingdings" w:hAnsi="Wingdings" w:cs="StarSymbol"/>
      <w:sz w:val="18"/>
      <w:szCs w:val="18"/>
    </w:rPr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  <w:rPr>
      <w:rFonts w:ascii="Wingdings 2" w:hAnsi="Wingdings 2" w:cs="StarSymbol"/>
      <w:sz w:val="18"/>
      <w:szCs w:val="18"/>
    </w:rPr>
  </w:style>
  <w:style w:type="character" w:customStyle="1" w:styleId="WW8Num40z2">
    <w:name w:val="WW8Num40z2"/>
    <w:qFormat/>
    <w:rPr>
      <w:rFonts w:ascii="StarSymbol" w:hAnsi="StarSymbol" w:cs="StarSymbol"/>
      <w:sz w:val="18"/>
      <w:szCs w:val="18"/>
    </w:rPr>
  </w:style>
  <w:style w:type="character" w:customStyle="1" w:styleId="WW8Num40z3">
    <w:name w:val="WW8Num40z3"/>
    <w:qFormat/>
    <w:rPr>
      <w:rFonts w:ascii="Wingdings" w:hAnsi="Wingdings" w:cs="StarSymbol"/>
      <w:sz w:val="18"/>
      <w:szCs w:val="18"/>
    </w:rPr>
  </w:style>
  <w:style w:type="character" w:customStyle="1" w:styleId="WW8Num41z0">
    <w:name w:val="WW8Num41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1z1">
    <w:name w:val="WW8Num41z1"/>
    <w:qFormat/>
    <w:rPr>
      <w:rFonts w:ascii="Symbol" w:hAnsi="Symbol" w:cs="StarSymbol"/>
      <w:sz w:val="18"/>
      <w:szCs w:val="18"/>
    </w:rPr>
  </w:style>
  <w:style w:type="character" w:customStyle="1" w:styleId="WW8Num42z0">
    <w:name w:val="WW8Num42z0"/>
    <w:qFormat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qFormat/>
    <w:rPr>
      <w:rFonts w:ascii="Times New Roman" w:hAnsi="Times New Roman" w:cs="Times New Roman"/>
      <w:sz w:val="24"/>
      <w:szCs w:val="24"/>
    </w:rPr>
  </w:style>
  <w:style w:type="character" w:customStyle="1" w:styleId="WW8Num45z0">
    <w:name w:val="WW8Num45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3">
    <w:name w:val="WW8Num46z3"/>
    <w:qFormat/>
    <w:rPr>
      <w:b/>
      <w:color w:val="auto"/>
    </w:rPr>
  </w:style>
  <w:style w:type="character" w:customStyle="1" w:styleId="WW8Num46z6">
    <w:name w:val="WW8Num46z6"/>
    <w:qFormat/>
    <w:rPr>
      <w:b/>
      <w:i w:val="0"/>
      <w:color w:val="auto"/>
    </w:rPr>
  </w:style>
  <w:style w:type="character" w:customStyle="1" w:styleId="WW8Num47z0">
    <w:name w:val="WW8Num47z0"/>
    <w:qFormat/>
  </w:style>
  <w:style w:type="character" w:customStyle="1" w:styleId="WW8Num48z0">
    <w:name w:val="WW8Num48z0"/>
    <w:qFormat/>
  </w:style>
  <w:style w:type="character" w:customStyle="1" w:styleId="WW8Num49z0">
    <w:name w:val="WW8Num49z0"/>
    <w:qFormat/>
    <w:rPr>
      <w:rFonts w:cs="Times New Roman"/>
    </w:rPr>
  </w:style>
  <w:style w:type="character" w:customStyle="1" w:styleId="WW8Num50z0">
    <w:name w:val="WW8Num5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Pr>
      <w:rFonts w:ascii="Symbol" w:hAnsi="Symbol" w:cs="StarSymbol"/>
      <w:sz w:val="18"/>
      <w:szCs w:val="18"/>
    </w:rPr>
  </w:style>
  <w:style w:type="character" w:customStyle="1" w:styleId="WW8Num51z0">
    <w:name w:val="WW8Num51z0"/>
    <w:qFormat/>
    <w:rPr>
      <w:rFonts w:ascii="Times New Roman" w:hAnsi="Times New Roman" w:cs="Times New Roman"/>
      <w:sz w:val="24"/>
      <w:szCs w:val="24"/>
    </w:rPr>
  </w:style>
  <w:style w:type="character" w:customStyle="1" w:styleId="WW8Num52z0">
    <w:name w:val="WW8Num52z0"/>
    <w:qFormat/>
    <w:rPr>
      <w:rFonts w:ascii="Times New Roman" w:hAnsi="Times New Roman" w:cs="Times New Roman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</w:style>
  <w:style w:type="character" w:customStyle="1" w:styleId="WW8Num57z1">
    <w:name w:val="WW8Num57z1"/>
    <w:qFormat/>
    <w:rPr>
      <w:rFonts w:ascii="OpenSymbol" w:hAnsi="OpenSymbol" w:cs="Symbol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</w:rPr>
  </w:style>
  <w:style w:type="character" w:customStyle="1" w:styleId="WW8Num59z0">
    <w:name w:val="WW8Num59z0"/>
    <w:qFormat/>
  </w:style>
  <w:style w:type="character" w:customStyle="1" w:styleId="WW8Num59z1">
    <w:name w:val="WW8Num59z1"/>
    <w:qFormat/>
    <w:rPr>
      <w:rFonts w:ascii="Times New Roman" w:hAnsi="Times New Roman" w:cs="Times New Roman"/>
      <w:sz w:val="24"/>
      <w:szCs w:val="24"/>
    </w:rPr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Domylnaczcionkaakapitu14">
    <w:name w:val="Domyślna czcionka akapitu14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60z0">
    <w:name w:val="WW8Num60z0"/>
    <w:qFormat/>
    <w:rPr>
      <w:rFonts w:ascii="Times New Roman" w:hAnsi="Times New Roman" w:cs="Times New Roman"/>
    </w:rPr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Domylnaczcionkaakapitu13">
    <w:name w:val="Domyślna czcionka akapitu13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  <w:rPr>
      <w:b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  <w:rPr>
      <w:b/>
      <w:i w:val="0"/>
      <w:color w:val="auto"/>
    </w:rPr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b/>
      <w:color w:val="auto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  <w:rPr>
      <w:b/>
      <w:i w:val="0"/>
      <w:color w:val="auto"/>
    </w:rPr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  <w:rPr>
      <w:rFonts w:ascii="Symbol" w:hAnsi="Symbol" w:cs="StarSymbol"/>
      <w:sz w:val="18"/>
      <w:szCs w:val="18"/>
    </w:rPr>
  </w:style>
  <w:style w:type="character" w:customStyle="1" w:styleId="WW8Num24z1">
    <w:name w:val="WW8Num24z1"/>
    <w:qFormat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qFormat/>
    <w:rPr>
      <w:rFonts w:ascii="Wingdings" w:hAnsi="Wingdings" w:cs="StarSymbol"/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  <w:rPr>
      <w:b/>
      <w:color w:val="auto"/>
    </w:rPr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4z1">
    <w:name w:val="WW8Num34z1"/>
    <w:qFormat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9z1">
    <w:name w:val="WW8Num39z1"/>
    <w:qFormat/>
    <w:rPr>
      <w:rFonts w:ascii="Wingdings 2" w:hAnsi="Wingdings 2" w:cs="StarSymbol"/>
      <w:sz w:val="18"/>
      <w:szCs w:val="18"/>
    </w:rPr>
  </w:style>
  <w:style w:type="character" w:customStyle="1" w:styleId="WW8Num39z2">
    <w:name w:val="WW8Num39z2"/>
    <w:qFormat/>
    <w:rPr>
      <w:rFonts w:ascii="StarSymbol" w:hAnsi="StarSymbol" w:cs="StarSymbol"/>
      <w:sz w:val="18"/>
      <w:szCs w:val="18"/>
    </w:rPr>
  </w:style>
  <w:style w:type="character" w:customStyle="1" w:styleId="WW8Num39z3">
    <w:name w:val="WW8Num39z3"/>
    <w:qFormat/>
    <w:rPr>
      <w:rFonts w:ascii="Wingdings" w:hAnsi="Wingdings" w:cs="StarSymbol"/>
      <w:sz w:val="18"/>
      <w:szCs w:val="18"/>
    </w:rPr>
  </w:style>
  <w:style w:type="character" w:customStyle="1" w:styleId="WW8Num41z2">
    <w:name w:val="WW8Num41z2"/>
    <w:qFormat/>
    <w:rPr>
      <w:rFonts w:ascii="StarSymbol" w:hAnsi="StarSymbol" w:cs="StarSymbol"/>
      <w:sz w:val="18"/>
      <w:szCs w:val="18"/>
    </w:rPr>
  </w:style>
  <w:style w:type="character" w:customStyle="1" w:styleId="WW8Num41z3">
    <w:name w:val="WW8Num41z3"/>
    <w:qFormat/>
    <w:rPr>
      <w:rFonts w:ascii="Wingdings" w:hAnsi="Wingdings" w:cs="StarSymbol"/>
      <w:sz w:val="18"/>
      <w:szCs w:val="18"/>
    </w:rPr>
  </w:style>
  <w:style w:type="character" w:customStyle="1" w:styleId="WW8Num42z1">
    <w:name w:val="WW8Num42z1"/>
    <w:qFormat/>
    <w:rPr>
      <w:rFonts w:ascii="Symbol" w:hAnsi="Symbol" w:cs="StarSymbol"/>
      <w:sz w:val="18"/>
      <w:szCs w:val="18"/>
    </w:rPr>
  </w:style>
  <w:style w:type="character" w:customStyle="1" w:styleId="WW8Num47z1">
    <w:name w:val="WW8Num47z1"/>
    <w:qFormat/>
  </w:style>
  <w:style w:type="character" w:customStyle="1" w:styleId="WW8Num47z3">
    <w:name w:val="WW8Num47z3"/>
    <w:qFormat/>
    <w:rPr>
      <w:b/>
      <w:color w:val="auto"/>
    </w:rPr>
  </w:style>
  <w:style w:type="character" w:customStyle="1" w:styleId="WW8Num47z6">
    <w:name w:val="WW8Num47z6"/>
    <w:qFormat/>
    <w:rPr>
      <w:b/>
      <w:i w:val="0"/>
      <w:color w:val="auto"/>
    </w:rPr>
  </w:style>
  <w:style w:type="character" w:customStyle="1" w:styleId="WW8Num51z1">
    <w:name w:val="WW8Num51z1"/>
    <w:qFormat/>
    <w:rPr>
      <w:rFonts w:ascii="Symbol" w:hAnsi="Symbol" w:cs="StarSymbol"/>
      <w:sz w:val="18"/>
      <w:szCs w:val="18"/>
    </w:rPr>
  </w:style>
  <w:style w:type="character" w:customStyle="1" w:styleId="WW8Num57z2">
    <w:name w:val="WW8Num57z2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  <w:rPr>
      <w:b/>
      <w:color w:val="auto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auto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Symbol" w:hAnsi="Symbol" w:cs="StarSymbol"/>
      <w:sz w:val="18"/>
      <w:szCs w:val="18"/>
    </w:rPr>
  </w:style>
  <w:style w:type="character" w:customStyle="1" w:styleId="WW8Num22z3">
    <w:name w:val="WW8Num22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2z6">
    <w:name w:val="WW8Num22z6"/>
    <w:qFormat/>
    <w:rPr>
      <w:b/>
      <w:i w:val="0"/>
      <w:color w:val="auto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8z3">
    <w:name w:val="WW8Num28z3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b/>
      <w:color w:val="auto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6z1">
    <w:name w:val="WW8Num36z1"/>
    <w:qFormat/>
    <w:rPr>
      <w:rFonts w:ascii="Times New Roman" w:hAnsi="Times New Roman" w:cs="Times New Roman"/>
      <w:sz w:val="24"/>
      <w:szCs w:val="24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43z1">
    <w:name w:val="WW8Num43z1"/>
    <w:qFormat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qFormat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qFormat/>
    <w:rPr>
      <w:rFonts w:ascii="Wingdings" w:hAnsi="Wingdings" w:cs="StarSymbol"/>
      <w:sz w:val="18"/>
      <w:szCs w:val="18"/>
    </w:rPr>
  </w:style>
  <w:style w:type="character" w:customStyle="1" w:styleId="WW8Num44z1">
    <w:name w:val="WW8Num44z1"/>
    <w:qFormat/>
    <w:rPr>
      <w:rFonts w:ascii="Symbol" w:hAnsi="Symbol" w:cs="StarSymbol"/>
      <w:sz w:val="18"/>
      <w:szCs w:val="18"/>
    </w:rPr>
  </w:style>
  <w:style w:type="character" w:customStyle="1" w:styleId="WW8Num49z1">
    <w:name w:val="WW8Num49z1"/>
    <w:qFormat/>
  </w:style>
  <w:style w:type="character" w:customStyle="1" w:styleId="WW8Num49z3">
    <w:name w:val="WW8Num49z3"/>
    <w:qFormat/>
    <w:rPr>
      <w:b/>
      <w:color w:val="auto"/>
    </w:rPr>
  </w:style>
  <w:style w:type="character" w:customStyle="1" w:styleId="WW8Num49z6">
    <w:name w:val="WW8Num49z6"/>
    <w:qFormat/>
    <w:rPr>
      <w:b/>
      <w:i w:val="0"/>
      <w:color w:val="auto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cs="Times New Roman"/>
    </w:rPr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color w:val="auto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Domylnaczcionkaakapitu12">
    <w:name w:val="Domyślna czcionka akapitu12"/>
    <w:qFormat/>
  </w:style>
  <w:style w:type="character" w:customStyle="1" w:styleId="WW8Num42z2">
    <w:name w:val="WW8Num42z2"/>
    <w:qFormat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qFormat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qFormat/>
    <w:rPr>
      <w:rFonts w:ascii="StarSymbol" w:hAnsi="StarSymbol" w:cs="StarSymbol"/>
      <w:sz w:val="18"/>
      <w:szCs w:val="18"/>
    </w:rPr>
  </w:style>
  <w:style w:type="character" w:customStyle="1" w:styleId="WW8Num44z3">
    <w:name w:val="WW8Num44z3"/>
    <w:qFormat/>
    <w:rPr>
      <w:rFonts w:ascii="Wingdings" w:hAnsi="Wingdings" w:cs="StarSymbol"/>
      <w:sz w:val="18"/>
      <w:szCs w:val="18"/>
    </w:rPr>
  </w:style>
  <w:style w:type="character" w:customStyle="1" w:styleId="WW8Num45z1">
    <w:name w:val="WW8Num45z1"/>
    <w:qFormat/>
    <w:rPr>
      <w:rFonts w:ascii="Symbol" w:hAnsi="Symbol" w:cs="StarSymbol"/>
      <w:sz w:val="18"/>
      <w:szCs w:val="18"/>
    </w:rPr>
  </w:style>
  <w:style w:type="character" w:customStyle="1" w:styleId="WW8Num50z3">
    <w:name w:val="WW8Num50z3"/>
    <w:qFormat/>
    <w:rPr>
      <w:b/>
      <w:color w:val="auto"/>
    </w:rPr>
  </w:style>
  <w:style w:type="character" w:customStyle="1" w:styleId="WW8Num50z6">
    <w:name w:val="WW8Num50z6"/>
    <w:qFormat/>
    <w:rPr>
      <w:b/>
      <w:i w:val="0"/>
      <w:color w:val="auto"/>
    </w:rPr>
  </w:style>
  <w:style w:type="character" w:customStyle="1" w:styleId="WW8Num45z2">
    <w:name w:val="WW8Num45z2"/>
    <w:qFormat/>
    <w:rPr>
      <w:rFonts w:ascii="StarSymbol" w:hAnsi="StarSymbol" w:cs="StarSymbol"/>
      <w:sz w:val="18"/>
      <w:szCs w:val="18"/>
    </w:rPr>
  </w:style>
  <w:style w:type="character" w:customStyle="1" w:styleId="WW8Num45z3">
    <w:name w:val="WW8Num45z3"/>
    <w:qFormat/>
    <w:rPr>
      <w:rFonts w:ascii="Wingdings" w:hAnsi="Wingdings" w:cs="StarSymbol"/>
      <w:sz w:val="18"/>
      <w:szCs w:val="18"/>
    </w:rPr>
  </w:style>
  <w:style w:type="character" w:customStyle="1" w:styleId="WW8Num51z3">
    <w:name w:val="WW8Num51z3"/>
    <w:qFormat/>
    <w:rPr>
      <w:b/>
      <w:color w:val="auto"/>
    </w:rPr>
  </w:style>
  <w:style w:type="character" w:customStyle="1" w:styleId="WW8Num51z6">
    <w:name w:val="WW8Num51z6"/>
    <w:qFormat/>
    <w:rPr>
      <w:b/>
      <w:i w:val="0"/>
      <w:color w:val="auto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  <w:rPr>
      <w:b/>
      <w:color w:val="auto"/>
    </w:rPr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  <w:rPr>
      <w:b/>
      <w:i w:val="0"/>
      <w:color w:val="auto"/>
    </w:rPr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Symbol" w:hAnsi="Symbol" w:cs="StarSymbol"/>
      <w:sz w:val="18"/>
      <w:szCs w:val="1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  <w:rPr>
      <w:b/>
    </w:rPr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  <w:rPr>
      <w:b/>
      <w:i w:val="0"/>
      <w:color w:val="auto"/>
    </w:rPr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6">
    <w:name w:val="WW8Num24z6"/>
    <w:qFormat/>
    <w:rPr>
      <w:b/>
      <w:i w:val="0"/>
      <w:color w:val="auto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1z3">
    <w:name w:val="WW8Num31z3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  <w:rPr>
      <w:b/>
      <w:color w:val="auto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  <w:rPr>
      <w:rFonts w:cs="Times New Roman"/>
      <w:b/>
      <w:i w:val="0"/>
      <w:color w:val="auto"/>
    </w:rPr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8z1">
    <w:name w:val="WW8Num48z1"/>
    <w:qFormat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qFormat/>
    <w:rPr>
      <w:rFonts w:ascii="StarSymbol" w:hAnsi="StarSymbol" w:cs="StarSymbol"/>
      <w:sz w:val="18"/>
      <w:szCs w:val="18"/>
    </w:rPr>
  </w:style>
  <w:style w:type="character" w:customStyle="1" w:styleId="WW8Num48z3">
    <w:name w:val="WW8Num48z3"/>
    <w:qFormat/>
    <w:rPr>
      <w:rFonts w:ascii="Wingdings" w:hAnsi="Wingdings" w:cs="StarSymbol"/>
      <w:sz w:val="18"/>
      <w:szCs w:val="18"/>
    </w:rPr>
  </w:style>
  <w:style w:type="character" w:customStyle="1" w:styleId="WW8Num50z2">
    <w:name w:val="WW8Num50z2"/>
    <w:qFormat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Arial" w:eastAsia="Times New Roman" w:hAnsi="Arial" w:cs="Arial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  <w:rPr>
      <w:b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  <w:rPr>
      <w:b/>
      <w:i w:val="0"/>
      <w:color w:val="auto"/>
    </w:rPr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auto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6">
    <w:name w:val="WW8Num44z6"/>
    <w:qFormat/>
    <w:rPr>
      <w:b/>
      <w:i w:val="0"/>
      <w:color w:val="auto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2">
    <w:name w:val="WW8Num46z2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2">
    <w:name w:val="WW8Num47z2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9z2">
    <w:name w:val="WW8Num49z2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2">
    <w:name w:val="WW8Num51z2"/>
    <w:qFormat/>
    <w:rPr>
      <w:rFonts w:ascii="StarSymbol" w:hAnsi="StarSymbol" w:cs="StarSymbol"/>
      <w:sz w:val="18"/>
      <w:szCs w:val="18"/>
    </w:rPr>
  </w:style>
  <w:style w:type="character" w:customStyle="1" w:styleId="WW8Num69z0">
    <w:name w:val="WW8Num69z0"/>
    <w:qFormat/>
    <w:rPr>
      <w:b w:val="0"/>
    </w:rPr>
  </w:style>
  <w:style w:type="character" w:customStyle="1" w:styleId="WW8Num69z1">
    <w:name w:val="WW8Num69z1"/>
    <w:qFormat/>
    <w:rPr>
      <w:rFonts w:ascii="Wingdings 2" w:hAnsi="Wingdings 2" w:cs="StarSymbol"/>
      <w:sz w:val="18"/>
      <w:szCs w:val="18"/>
    </w:rPr>
  </w:style>
  <w:style w:type="character" w:customStyle="1" w:styleId="WW8Num69z2">
    <w:name w:val="WW8Num69z2"/>
    <w:qFormat/>
    <w:rPr>
      <w:rFonts w:ascii="StarSymbol" w:hAnsi="StarSymbol" w:cs="StarSymbol"/>
      <w:sz w:val="18"/>
      <w:szCs w:val="18"/>
    </w:rPr>
  </w:style>
  <w:style w:type="character" w:customStyle="1" w:styleId="WW8Num69z3">
    <w:name w:val="WW8Num69z3"/>
    <w:qFormat/>
    <w:rPr>
      <w:rFonts w:ascii="Wingdings" w:hAnsi="Wingdings" w:cs="StarSymbol"/>
      <w:sz w:val="18"/>
      <w:szCs w:val="18"/>
    </w:rPr>
  </w:style>
  <w:style w:type="character" w:customStyle="1" w:styleId="WW8Num70z0">
    <w:name w:val="WW8Num7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cs="Times New Roman"/>
      <w:b w:val="0"/>
      <w:bCs w:val="0"/>
    </w:rPr>
  </w:style>
  <w:style w:type="character" w:customStyle="1" w:styleId="WW8Num71z2">
    <w:name w:val="WW8Num71z2"/>
    <w:qFormat/>
    <w:rPr>
      <w:rFonts w:cs="Times New Roman"/>
    </w:rPr>
  </w:style>
  <w:style w:type="character" w:customStyle="1" w:styleId="WW8Num72z0">
    <w:name w:val="WW8Num72z0"/>
    <w:qFormat/>
    <w:rPr>
      <w:b w:val="0"/>
    </w:rPr>
  </w:style>
  <w:style w:type="character" w:customStyle="1" w:styleId="WW8Num72z1">
    <w:name w:val="WW8Num72z1"/>
    <w:qFormat/>
    <w:rPr>
      <w:rFonts w:ascii="Wingdings 2" w:hAnsi="Wingdings 2" w:cs="StarSymbol"/>
      <w:sz w:val="18"/>
      <w:szCs w:val="18"/>
    </w:rPr>
  </w:style>
  <w:style w:type="character" w:customStyle="1" w:styleId="WW8Num72z2">
    <w:name w:val="WW8Num72z2"/>
    <w:qFormat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qFormat/>
    <w:rPr>
      <w:rFonts w:ascii="Wingdings" w:hAnsi="Wingdings" w:cs="StarSymbol"/>
      <w:sz w:val="18"/>
      <w:szCs w:val="18"/>
    </w:rPr>
  </w:style>
  <w:style w:type="character" w:customStyle="1" w:styleId="WW8Num73z0">
    <w:name w:val="WW8Num7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3z1">
    <w:name w:val="WW8Num73z1"/>
    <w:qFormat/>
    <w:rPr>
      <w:rFonts w:ascii="Symbol" w:hAnsi="Symbol" w:cs="StarSymbol"/>
      <w:sz w:val="18"/>
      <w:szCs w:val="18"/>
    </w:rPr>
  </w:style>
  <w:style w:type="character" w:customStyle="1" w:styleId="WW8Num74z0">
    <w:name w:val="WW8Num74z0"/>
    <w:qFormat/>
    <w:rPr>
      <w:rFonts w:ascii="Times New Roman" w:hAnsi="Times New Roman" w:cs="Times New Roman"/>
      <w:sz w:val="24"/>
      <w:szCs w:val="24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hAnsi="Times New Roman" w:cs="Times New Roman"/>
      <w:sz w:val="24"/>
      <w:szCs w:val="24"/>
    </w:rPr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hAnsi="Times New Roman" w:cs="Times New Roman"/>
      <w:sz w:val="24"/>
      <w:szCs w:val="24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0z1">
    <w:name w:val="WW8Num80z1"/>
    <w:qFormat/>
  </w:style>
  <w:style w:type="character" w:customStyle="1" w:styleId="WW8Num80z3">
    <w:name w:val="WW8Num80z3"/>
    <w:qFormat/>
    <w:rPr>
      <w:b/>
      <w:color w:val="auto"/>
    </w:rPr>
  </w:style>
  <w:style w:type="character" w:customStyle="1" w:styleId="WW8Num80z6">
    <w:name w:val="WW8Num80z6"/>
    <w:qFormat/>
    <w:rPr>
      <w:b/>
      <w:i w:val="0"/>
      <w:color w:val="auto"/>
    </w:rPr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Times New Roman"/>
      <w:b w:val="0"/>
      <w:bCs w:val="0"/>
    </w:rPr>
  </w:style>
  <w:style w:type="character" w:customStyle="1" w:styleId="WW8Num84z2">
    <w:name w:val="WW8Num84z2"/>
    <w:qFormat/>
    <w:rPr>
      <w:rFonts w:cs="Times New Roman"/>
    </w:rPr>
  </w:style>
  <w:style w:type="character" w:customStyle="1" w:styleId="WW8Num85z0">
    <w:name w:val="WW8Num85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5z1">
    <w:name w:val="WW8Num85z1"/>
    <w:qFormat/>
    <w:rPr>
      <w:rFonts w:ascii="Symbol" w:hAnsi="Symbol" w:cs="StarSymbol"/>
      <w:sz w:val="18"/>
      <w:szCs w:val="18"/>
    </w:rPr>
  </w:style>
  <w:style w:type="character" w:customStyle="1" w:styleId="WW8Num86z0">
    <w:name w:val="WW8Num86z0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ascii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  <w:lang w:val="x-non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val="x-none"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Odwoanieprzypisudolnego6">
    <w:name w:val="Odwołanie przypisu dolnego6"/>
    <w:qFormat/>
    <w:rPr>
      <w:vertAlign w:val="superscript"/>
    </w:rPr>
  </w:style>
  <w:style w:type="character" w:customStyle="1" w:styleId="Odwoanieprzypisukocowego4">
    <w:name w:val="Odwołanie przypisu końcowego4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lang w:val="x-none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customStyle="1" w:styleId="Odwoaniedokomentarza4">
    <w:name w:val="Odwołanie do komentarza4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qFormat/>
  </w:style>
  <w:style w:type="character" w:customStyle="1" w:styleId="PodtytuZnak">
    <w:name w:val="Podtytuł Znak"/>
    <w:qFormat/>
    <w:rPr>
      <w:rFonts w:ascii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72z4">
    <w:name w:val="WW8Num72z4"/>
    <w:qFormat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qFormat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qFormat/>
    <w:rPr>
      <w:rFonts w:ascii="Wingdings" w:hAnsi="Wingdings" w:cs="StarSymbol"/>
      <w:sz w:val="18"/>
      <w:szCs w:val="18"/>
    </w:rPr>
  </w:style>
  <w:style w:type="character" w:customStyle="1" w:styleId="WW8Num80z2">
    <w:name w:val="WW8Num80z2"/>
    <w:qFormat/>
    <w:rPr>
      <w:rFonts w:ascii="StarSymbol" w:hAnsi="StarSymbol" w:cs="StarSymbol"/>
      <w:sz w:val="18"/>
      <w:szCs w:val="18"/>
    </w:rPr>
  </w:style>
  <w:style w:type="character" w:customStyle="1" w:styleId="WW8Num96z1">
    <w:name w:val="WW8Num96z1"/>
    <w:qFormat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qFormat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1">
    <w:name w:val="WW8Num88z1"/>
    <w:qFormat/>
    <w:rPr>
      <w:rFonts w:ascii="Symbol" w:hAnsi="Symbol" w:cs="StarSymbol"/>
      <w:sz w:val="18"/>
      <w:szCs w:val="18"/>
    </w:rPr>
  </w:style>
  <w:style w:type="character" w:customStyle="1" w:styleId="WW8Num89z0">
    <w:name w:val="WW8Num89z0"/>
    <w:qFormat/>
    <w:rPr>
      <w:sz w:val="24"/>
      <w:szCs w:val="18"/>
    </w:rPr>
  </w:style>
  <w:style w:type="character" w:customStyle="1" w:styleId="WW8Num89z1">
    <w:name w:val="WW8Num89z1"/>
    <w:qFormat/>
    <w:rPr>
      <w:rFonts w:ascii="Symbol" w:hAnsi="Symbol" w:cs="StarSymbol"/>
      <w:sz w:val="18"/>
      <w:szCs w:val="18"/>
    </w:rPr>
  </w:style>
  <w:style w:type="character" w:customStyle="1" w:styleId="WW8Num92z2">
    <w:name w:val="WW8Num92z2"/>
    <w:qFormat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qFormat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qFormat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qFormat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hAnsi="Arial" w:cs="Times New Roman"/>
      <w:sz w:val="22"/>
    </w:rPr>
  </w:style>
  <w:style w:type="character" w:customStyle="1" w:styleId="WW8Num124z0">
    <w:name w:val="WW8Num124z0"/>
    <w:qFormat/>
    <w:rPr>
      <w:rFonts w:ascii="Arial" w:hAnsi="Arial" w:cs="Times New Roman"/>
      <w:sz w:val="22"/>
    </w:rPr>
  </w:style>
  <w:style w:type="character" w:customStyle="1" w:styleId="WW8Num101z0">
    <w:name w:val="WW8Num101z0"/>
    <w:qFormat/>
    <w:rPr>
      <w:rFonts w:ascii="Arial" w:hAnsi="Arial" w:cs="Times New Roman"/>
      <w:sz w:val="22"/>
    </w:rPr>
  </w:style>
  <w:style w:type="character" w:customStyle="1" w:styleId="WW8Num116z0">
    <w:name w:val="WW8Num116z0"/>
    <w:qFormat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uiPriority w:val="99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  <w:lang w:val="x-none"/>
    </w:rPr>
  </w:style>
  <w:style w:type="character" w:customStyle="1" w:styleId="Odwoaniedokomentarza5">
    <w:name w:val="Odwołanie do komentarza5"/>
    <w:qFormat/>
    <w:rPr>
      <w:sz w:val="16"/>
      <w:szCs w:val="16"/>
    </w:rPr>
  </w:style>
  <w:style w:type="character" w:customStyle="1" w:styleId="TekstkomentarzaZnak2">
    <w:name w:val="Tekst komentarza Znak2"/>
    <w:qFormat/>
    <w:rPr>
      <w:rFonts w:ascii="Calibri" w:hAnsi="Calibri" w:cs="Calibri"/>
      <w:lang w:eastAsia="zh-CN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4">
    <w:name w:val="Nagłówek1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3">
    <w:name w:val="Nagłówek1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Normalny"/>
    <w:qFormat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  <w:lang w:val="x-none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5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qFormat/>
    <w:pPr>
      <w:suppressAutoHyphens w:val="0"/>
      <w:ind w:left="720"/>
    </w:pPr>
    <w:rPr>
      <w:sz w:val="24"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styleId="Tekstprzypisudolnego">
    <w:name w:val="footnote text"/>
    <w:basedOn w:val="Normalny"/>
    <w:pPr>
      <w:suppressAutoHyphens w:val="0"/>
    </w:pPr>
    <w:rPr>
      <w:rFonts w:eastAsia="Calibri" w:cs="Times New Roman"/>
      <w:sz w:val="20"/>
      <w:szCs w:val="20"/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kapitzlist">
    <w:name w:val="List Paragraph"/>
    <w:basedOn w:val="Normalny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Zwykytekst1">
    <w:name w:val="Zwykły tekst1"/>
    <w:basedOn w:val="Normalny"/>
    <w:qFormat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/>
    </w:rPr>
  </w:style>
  <w:style w:type="paragraph" w:customStyle="1" w:styleId="Tekstpodstawowywcity21">
    <w:name w:val="Tekst podstawowy wcięty 21"/>
    <w:basedOn w:val="Normalny"/>
    <w:qFormat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Tekstpodstawowywcity32">
    <w:name w:val="Tekst podstawowy wcięty 32"/>
    <w:basedOn w:val="Normalny"/>
    <w:qFormat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podstawowy32">
    <w:name w:val="Tekst podstawowy 32"/>
    <w:basedOn w:val="Normalny"/>
    <w:qFormat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komentarza4">
    <w:name w:val="Tekst komentarza4"/>
    <w:basedOn w:val="Normalny"/>
    <w:qFormat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Tekstpodstawowy22">
    <w:name w:val="Tekst podstawowy 22"/>
    <w:basedOn w:val="Normalny"/>
    <w:qFormat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yl1">
    <w:name w:val="Styl1"/>
    <w:basedOn w:val="Tekstpodstawowywcity"/>
    <w:qFormat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qFormat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qFormat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qFormat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qFormat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treci0">
    <w:name w:val="Tekst treści"/>
    <w:basedOn w:val="Normalny"/>
    <w:uiPriority w:val="99"/>
    <w:qFormat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/>
    </w:rPr>
  </w:style>
  <w:style w:type="paragraph" w:customStyle="1" w:styleId="LO-Normal">
    <w:name w:val="LO-Normal"/>
    <w:basedOn w:val="Normalny"/>
    <w:qFormat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qFormat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qFormat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qFormat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Normalny"/>
    <w:qFormat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qFormat/>
    <w:pPr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numbering" w:customStyle="1" w:styleId="WW8Num41">
    <w:name w:val="WW8Num41"/>
    <w:qFormat/>
    <w:rsid w:val="00C8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1E1D-157C-4022-A787-279D0E1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5647</Words>
  <Characters>33887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20141218 Dz Urz Min Fin 2014 poz 59</vt:lpstr>
    </vt:vector>
  </TitlesOfParts>
  <Company>Izba Administracji Skarbowej w Gdańsku</Company>
  <LinksUpToDate>false</LinksUpToDate>
  <CharactersWithSpaces>39456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20141218 Dz Urz Min Fin 2014 poz 59</dc:title>
  <dc:subject/>
  <dc:creator>Grazyna.Wojcik@mofnet.gov.pl</dc:creator>
  <dc:description/>
  <cp:lastModifiedBy>Pischke Katarzyna</cp:lastModifiedBy>
  <cp:revision>11</cp:revision>
  <cp:lastPrinted>2025-05-27T06:05:00Z</cp:lastPrinted>
  <dcterms:created xsi:type="dcterms:W3CDTF">2025-04-15T07:43:00Z</dcterms:created>
  <dcterms:modified xsi:type="dcterms:W3CDTF">2025-05-27T06:19:00Z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UxC4dwLulzfINJ8nQH+xvX5LNGipWa4BRSZhPgxsCvmUp6gEqSj5QnV2+3//aMad8t3KsDJTlKtPCfRof2Mofg==</vt:lpwstr>
  </property>
  <property fmtid="{D5CDD505-2E9C-101B-9397-08002B2CF9AE}" pid="4" name="MFClassificationDate">
    <vt:lpwstr>2022-01-24T08:38:50.6567578+01:00</vt:lpwstr>
  </property>
  <property fmtid="{D5CDD505-2E9C-101B-9397-08002B2CF9AE}" pid="5" name="MFClassifiedBySID">
    <vt:lpwstr>UxC4dwLulzfINJ8nQH+xvX5LNGipWa4BRSZhPgxsCvm42mrIC/DSDv0ggS+FjUN/2v1BBotkLlY5aAiEhoi6ubOfItH2NwT+2IoXWVY+DV26O32/uif5zjd5Dr5SjoFW</vt:lpwstr>
  </property>
  <property fmtid="{D5CDD505-2E9C-101B-9397-08002B2CF9AE}" pid="6" name="MFGRNItemId">
    <vt:lpwstr>GRN-00c08b80-27ec-4f8b-b1e9-02ceda449dc1</vt:lpwstr>
  </property>
  <property fmtid="{D5CDD505-2E9C-101B-9397-08002B2CF9AE}" pid="7" name="MFHash">
    <vt:lpwstr>9TqD/6q1t0+m5ncJuhCxbxXumrSHq9ZYabJs/2IWjsE=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