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7DAA7405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AB1410">
        <w:rPr>
          <w:rFonts w:ascii="Lato" w:hAnsi="Lato"/>
          <w:iCs/>
        </w:rPr>
        <w:t>21 listopada</w:t>
      </w:r>
      <w:r w:rsidR="00A66BA3">
        <w:rPr>
          <w:rFonts w:ascii="Lato" w:hAnsi="Lato"/>
          <w:iCs/>
        </w:rPr>
        <w:t xml:space="preserve"> </w:t>
      </w:r>
      <w:r w:rsidR="00556198" w:rsidRPr="002F0403">
        <w:rPr>
          <w:rFonts w:ascii="Lato" w:hAnsi="Lato"/>
          <w:iCs/>
        </w:rPr>
        <w:t>2025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3E15BD60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79253EBC" w:rsidR="00573136" w:rsidRPr="00573136" w:rsidRDefault="00716DFE" w:rsidP="00385988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A66BA3">
        <w:rPr>
          <w:rFonts w:ascii="Lato" w:hAnsi="Lato"/>
          <w:bCs/>
          <w:sz w:val="24"/>
          <w:szCs w:val="24"/>
        </w:rPr>
        <w:t>nieruchomości gruntowej zabudowanej budynkiem mieszkalnym jednorodzinnym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położone</w:t>
      </w:r>
      <w:r w:rsidR="008A0E6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w Kwidzynie przy ul.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Szerokiej 50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, 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o pow.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0,0602 h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>, dla które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Sąd Rejonowy w Kwidzynie V Wydział Ksiąg Wieczystych prowadzi księgę wieczystą nr GD1I/000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>03077/6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>,  należące</w:t>
      </w:r>
      <w:r w:rsidR="00A527B6">
        <w:rPr>
          <w:rFonts w:ascii="Lato" w:eastAsiaTheme="majorEastAsia" w:hAnsi="Lato" w:cs="Calibri"/>
          <w:sz w:val="24"/>
          <w:szCs w:val="24"/>
          <w:lang w:val="fr-FR"/>
        </w:rPr>
        <w:t>go</w:t>
      </w:r>
      <w:r w:rsidR="00385988">
        <w:rPr>
          <w:rFonts w:ascii="Lato" w:eastAsiaTheme="majorEastAsia" w:hAnsi="Lato" w:cs="Calibri"/>
          <w:sz w:val="24"/>
          <w:szCs w:val="24"/>
          <w:lang w:val="fr-FR"/>
        </w:rPr>
        <w:t xml:space="preserve"> do Pana </w:t>
      </w:r>
      <w:r w:rsidR="00A66BA3">
        <w:rPr>
          <w:rFonts w:ascii="Lato" w:eastAsiaTheme="majorEastAsia" w:hAnsi="Lato" w:cs="Calibri"/>
          <w:sz w:val="24"/>
          <w:szCs w:val="24"/>
          <w:lang w:val="fr-FR"/>
        </w:rPr>
        <w:t xml:space="preserve">Mirosława Maciejewskiego. 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046752B3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B141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 lutego</w:t>
      </w:r>
      <w:r w:rsidR="00385988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</w:t>
      </w:r>
      <w:r w:rsidR="00AB1410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6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61B81EA5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933B63">
        <w:rPr>
          <w:rFonts w:ascii="Lato" w:eastAsiaTheme="majorEastAsia" w:hAnsi="Lato" w:cs="Calibri"/>
          <w:lang w:val="fr-FR"/>
        </w:rPr>
        <w:t>175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0</w:t>
      </w:r>
      <w:r w:rsidR="009976B3" w:rsidRPr="009976B3">
        <w:rPr>
          <w:rFonts w:ascii="Lato" w:eastAsiaTheme="majorEastAsia" w:hAnsi="Lato" w:cs="Calibri"/>
          <w:lang w:val="fr-FR"/>
        </w:rPr>
        <w:t>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5FBA26C6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933B63">
        <w:rPr>
          <w:rFonts w:ascii="Lato" w:eastAsiaTheme="majorEastAsia" w:hAnsi="Lato" w:cs="Calibri"/>
          <w:lang w:val="fr-FR"/>
        </w:rPr>
        <w:t>131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385988">
        <w:rPr>
          <w:rFonts w:ascii="Lato" w:eastAsiaTheme="majorEastAsia" w:hAnsi="Lato" w:cs="Calibri"/>
          <w:lang w:val="fr-FR"/>
        </w:rPr>
        <w:t>250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4AB93EE3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933B63">
        <w:rPr>
          <w:rFonts w:ascii="Lato" w:eastAsiaTheme="majorEastAsia" w:hAnsi="Lato" w:cs="Calibri"/>
          <w:lang w:val="fr-FR"/>
        </w:rPr>
        <w:t>17.500</w:t>
      </w:r>
      <w:r w:rsidR="009976B3" w:rsidRPr="009976B3">
        <w:rPr>
          <w:rFonts w:ascii="Lato" w:eastAsiaTheme="majorEastAsia" w:hAnsi="Lato" w:cs="Calibri"/>
          <w:lang w:val="fr-FR"/>
        </w:rPr>
        <w:t>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593C1580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>wadium, I licytacja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76E136F7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AB1410">
        <w:rPr>
          <w:rFonts w:ascii="Lato" w:hAnsi="Lato"/>
        </w:rPr>
        <w:t>03</w:t>
      </w:r>
      <w:r w:rsidR="001B40AD">
        <w:rPr>
          <w:rFonts w:ascii="Lato" w:hAnsi="Lato"/>
        </w:rPr>
        <w:t xml:space="preserve"> </w:t>
      </w:r>
      <w:r w:rsidR="00AB1410">
        <w:rPr>
          <w:rFonts w:ascii="Lato" w:hAnsi="Lato"/>
        </w:rPr>
        <w:t>lutego</w:t>
      </w:r>
      <w:r w:rsidR="001B40AD">
        <w:rPr>
          <w:rFonts w:ascii="Lato" w:hAnsi="Lato"/>
        </w:rPr>
        <w:t xml:space="preserve"> </w:t>
      </w:r>
      <w:r w:rsidR="00494CE8">
        <w:rPr>
          <w:rFonts w:ascii="Lato" w:hAnsi="Lato"/>
        </w:rPr>
        <w:t>202</w:t>
      </w:r>
      <w:r w:rsidR="00AB1410">
        <w:rPr>
          <w:rFonts w:ascii="Lato" w:hAnsi="Lato"/>
        </w:rPr>
        <w:t>6</w:t>
      </w:r>
      <w:r w:rsidR="00494CE8">
        <w:rPr>
          <w:rFonts w:ascii="Lato" w:hAnsi="Lato"/>
        </w:rPr>
        <w:t xml:space="preserve">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AB1410" w:rsidRPr="00AB1410">
        <w:rPr>
          <w:rFonts w:ascii="Lato" w:hAnsi="Lato"/>
          <w:color w:val="000000" w:themeColor="text1"/>
        </w:rPr>
        <w:t>0</w:t>
      </w:r>
      <w:r w:rsidR="00AB1410">
        <w:rPr>
          <w:rFonts w:ascii="Lato" w:hAnsi="Lato"/>
          <w:color w:val="000000" w:themeColor="text1"/>
        </w:rPr>
        <w:t>5 lutego</w:t>
      </w:r>
      <w:r w:rsidR="001B40AD">
        <w:rPr>
          <w:rFonts w:ascii="Lato" w:hAnsi="Lato"/>
        </w:rPr>
        <w:t xml:space="preserve"> </w:t>
      </w:r>
      <w:r w:rsidR="00494CE8" w:rsidRPr="00494CE8">
        <w:rPr>
          <w:rFonts w:ascii="Lato" w:hAnsi="Lato"/>
        </w:rPr>
        <w:t>202</w:t>
      </w:r>
      <w:r w:rsidR="00AB1410">
        <w:rPr>
          <w:rFonts w:ascii="Lato" w:hAnsi="Lato"/>
        </w:rPr>
        <w:t>6</w:t>
      </w:r>
      <w:r w:rsidR="00494CE8" w:rsidRPr="00494CE8">
        <w:rPr>
          <w:rFonts w:ascii="Lato" w:hAnsi="Lato"/>
        </w:rPr>
        <w:t xml:space="preserve">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E2BEAE1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E2333" w:rsidRPr="008E2333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https://www.xxx.kas.gov.pl/urzad-skarbowy-</w:t>
        </w:r>
      </w:hyperlink>
      <w:r w:rsidR="008E2333" w:rsidRPr="00AB1410">
        <w:rPr>
          <w:rStyle w:val="Hipercze"/>
          <w:rFonts w:ascii="Lato" w:hAnsi="Lato"/>
          <w:bCs/>
          <w:color w:val="000000" w:themeColor="text1"/>
          <w:sz w:val="24"/>
          <w:szCs w:val="24"/>
        </w:rPr>
        <w:t>kwidzyn</w:t>
      </w:r>
      <w:r w:rsidRPr="008A5AEC">
        <w:rPr>
          <w:rFonts w:ascii="Lato" w:hAnsi="Lato"/>
          <w:bCs/>
          <w:color w:val="002060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r w:rsidR="008E2333">
        <w:rPr>
          <w:rFonts w:ascii="Lato" w:hAnsi="Lato"/>
          <w:lang w:eastAsia="pl-PL"/>
        </w:rPr>
        <w:t>t.j.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874" w14:textId="77777777" w:rsidR="001F60C5" w:rsidRDefault="001F60C5">
      <w:pPr>
        <w:spacing w:after="0" w:line="240" w:lineRule="auto"/>
      </w:pPr>
      <w:r>
        <w:separator/>
      </w:r>
    </w:p>
  </w:endnote>
  <w:endnote w:type="continuationSeparator" w:id="0">
    <w:p w14:paraId="0E536B54" w14:textId="77777777" w:rsidR="001F60C5" w:rsidRDefault="001F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2E75" w14:textId="77777777" w:rsidR="001F60C5" w:rsidRDefault="001F60C5">
      <w:pPr>
        <w:spacing w:after="0" w:line="240" w:lineRule="auto"/>
      </w:pPr>
      <w:r>
        <w:separator/>
      </w:r>
    </w:p>
  </w:footnote>
  <w:footnote w:type="continuationSeparator" w:id="0">
    <w:p w14:paraId="267234E0" w14:textId="77777777" w:rsidR="001F60C5" w:rsidRDefault="001F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B1120"/>
    <w:rsid w:val="000D1AF8"/>
    <w:rsid w:val="000D35E7"/>
    <w:rsid w:val="000D48AF"/>
    <w:rsid w:val="000D5DB1"/>
    <w:rsid w:val="000F28C9"/>
    <w:rsid w:val="000F4721"/>
    <w:rsid w:val="00105ADD"/>
    <w:rsid w:val="00115064"/>
    <w:rsid w:val="00130EC7"/>
    <w:rsid w:val="001334D5"/>
    <w:rsid w:val="00160073"/>
    <w:rsid w:val="001621CB"/>
    <w:rsid w:val="00162B2E"/>
    <w:rsid w:val="0017559C"/>
    <w:rsid w:val="001776E7"/>
    <w:rsid w:val="00181F67"/>
    <w:rsid w:val="001917C6"/>
    <w:rsid w:val="00192249"/>
    <w:rsid w:val="001B40AD"/>
    <w:rsid w:val="001B531F"/>
    <w:rsid w:val="001C023A"/>
    <w:rsid w:val="001C2D67"/>
    <w:rsid w:val="001F53D4"/>
    <w:rsid w:val="001F60C5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0403"/>
    <w:rsid w:val="002F1E7D"/>
    <w:rsid w:val="002F7155"/>
    <w:rsid w:val="00315465"/>
    <w:rsid w:val="003744D0"/>
    <w:rsid w:val="00385988"/>
    <w:rsid w:val="00392CA6"/>
    <w:rsid w:val="003A6C54"/>
    <w:rsid w:val="003D1499"/>
    <w:rsid w:val="003F3DF9"/>
    <w:rsid w:val="003F7D84"/>
    <w:rsid w:val="00432B81"/>
    <w:rsid w:val="00453E5C"/>
    <w:rsid w:val="004569A7"/>
    <w:rsid w:val="00464A3D"/>
    <w:rsid w:val="00474505"/>
    <w:rsid w:val="00484D7F"/>
    <w:rsid w:val="0048705C"/>
    <w:rsid w:val="00494CE8"/>
    <w:rsid w:val="004A0136"/>
    <w:rsid w:val="004C0AFF"/>
    <w:rsid w:val="004D071F"/>
    <w:rsid w:val="004D5079"/>
    <w:rsid w:val="004E16CB"/>
    <w:rsid w:val="004E5E84"/>
    <w:rsid w:val="005008BD"/>
    <w:rsid w:val="005330BE"/>
    <w:rsid w:val="00556198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03842"/>
    <w:rsid w:val="007119DF"/>
    <w:rsid w:val="00712D29"/>
    <w:rsid w:val="007133A9"/>
    <w:rsid w:val="00716DFE"/>
    <w:rsid w:val="00720CF1"/>
    <w:rsid w:val="00743483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16A99"/>
    <w:rsid w:val="00820F46"/>
    <w:rsid w:val="00853EAF"/>
    <w:rsid w:val="008703DD"/>
    <w:rsid w:val="00872FD7"/>
    <w:rsid w:val="00883AA1"/>
    <w:rsid w:val="008A0E66"/>
    <w:rsid w:val="008A5AEC"/>
    <w:rsid w:val="008B7E6B"/>
    <w:rsid w:val="008C116E"/>
    <w:rsid w:val="008C25BF"/>
    <w:rsid w:val="008E2333"/>
    <w:rsid w:val="008E5C3E"/>
    <w:rsid w:val="008F3BCC"/>
    <w:rsid w:val="00915290"/>
    <w:rsid w:val="00933B63"/>
    <w:rsid w:val="00936FD2"/>
    <w:rsid w:val="009465BA"/>
    <w:rsid w:val="00961DC8"/>
    <w:rsid w:val="0097040C"/>
    <w:rsid w:val="009751F8"/>
    <w:rsid w:val="009976B3"/>
    <w:rsid w:val="009A6F5C"/>
    <w:rsid w:val="009B0018"/>
    <w:rsid w:val="009B21B4"/>
    <w:rsid w:val="009B2E17"/>
    <w:rsid w:val="009F6DCF"/>
    <w:rsid w:val="00A02B4A"/>
    <w:rsid w:val="00A1375B"/>
    <w:rsid w:val="00A4257B"/>
    <w:rsid w:val="00A44868"/>
    <w:rsid w:val="00A44CB0"/>
    <w:rsid w:val="00A527B6"/>
    <w:rsid w:val="00A52858"/>
    <w:rsid w:val="00A66BA3"/>
    <w:rsid w:val="00A847B9"/>
    <w:rsid w:val="00A92828"/>
    <w:rsid w:val="00A95A3A"/>
    <w:rsid w:val="00AA7D90"/>
    <w:rsid w:val="00AB1410"/>
    <w:rsid w:val="00AB4139"/>
    <w:rsid w:val="00B1490D"/>
    <w:rsid w:val="00B17CB5"/>
    <w:rsid w:val="00B31DCE"/>
    <w:rsid w:val="00B34076"/>
    <w:rsid w:val="00B411C2"/>
    <w:rsid w:val="00B41972"/>
    <w:rsid w:val="00B44876"/>
    <w:rsid w:val="00B4704D"/>
    <w:rsid w:val="00B53CDF"/>
    <w:rsid w:val="00B607AA"/>
    <w:rsid w:val="00B63A67"/>
    <w:rsid w:val="00B71DDE"/>
    <w:rsid w:val="00B86D2B"/>
    <w:rsid w:val="00B96F26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1FB6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11</cp:revision>
  <cp:lastPrinted>2025-11-21T08:48:00Z</cp:lastPrinted>
  <dcterms:created xsi:type="dcterms:W3CDTF">2025-09-10T11:33:00Z</dcterms:created>
  <dcterms:modified xsi:type="dcterms:W3CDTF">2025-11-21T08:48:00Z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