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AD42F" w14:textId="001D9115" w:rsidR="006B4E3C" w:rsidRDefault="002455C0">
      <w:pPr>
        <w:jc w:val="righ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699B0888" wp14:editId="7BA32F61">
            <wp:simplePos x="0" y="0"/>
            <wp:positionH relativeFrom="column">
              <wp:posOffset>967105</wp:posOffset>
            </wp:positionH>
            <wp:positionV relativeFrom="paragraph">
              <wp:posOffset>109855</wp:posOffset>
            </wp:positionV>
            <wp:extent cx="420370" cy="46926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 xml:space="preserve">Gdańsk, dnia </w:t>
      </w:r>
      <w:r w:rsidR="0043773E">
        <w:rPr>
          <w:rFonts w:ascii="Arial" w:hAnsi="Arial" w:cs="Arial"/>
          <w:sz w:val="24"/>
          <w:szCs w:val="24"/>
        </w:rPr>
        <w:t>28 stycznia 2026</w:t>
      </w:r>
      <w:r w:rsidR="00184E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</w:t>
      </w:r>
    </w:p>
    <w:p w14:paraId="0DBB00E5" w14:textId="77777777" w:rsidR="006B4E3C" w:rsidRDefault="006B4E3C">
      <w:pPr>
        <w:spacing w:after="0"/>
        <w:rPr>
          <w:rFonts w:ascii="Arial" w:hAnsi="Arial" w:cs="Arial"/>
          <w:sz w:val="24"/>
          <w:szCs w:val="24"/>
        </w:rPr>
      </w:pPr>
    </w:p>
    <w:p w14:paraId="5A1E015E" w14:textId="77777777" w:rsidR="006B4E3C" w:rsidRDefault="006B4E3C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4C276B7C" w14:textId="77777777" w:rsidR="006B4E3C" w:rsidRDefault="002455C0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NACZELNIK</w:t>
      </w:r>
    </w:p>
    <w:p w14:paraId="1F5342F3" w14:textId="77777777" w:rsidR="006B4E3C" w:rsidRDefault="002455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PIERWSZEGO URZĘDU SKARBOWEGO</w:t>
      </w:r>
    </w:p>
    <w:p w14:paraId="583C2204" w14:textId="77777777" w:rsidR="006B4E3C" w:rsidRDefault="002455C0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W GDAŃSKU</w:t>
      </w:r>
    </w:p>
    <w:p w14:paraId="15F1E712" w14:textId="77777777" w:rsidR="006B4E3C" w:rsidRDefault="006B4E3C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7C3A5B6D" w14:textId="1967C774" w:rsidR="006B4E3C" w:rsidRDefault="002455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2205-SEE-1.711</w:t>
      </w:r>
      <w:r w:rsidR="0043773E">
        <w:rPr>
          <w:rFonts w:ascii="Arial" w:hAnsi="Arial" w:cs="Arial"/>
          <w:sz w:val="24"/>
          <w:szCs w:val="24"/>
        </w:rPr>
        <w:t>2.5.2024.83</w:t>
      </w:r>
    </w:p>
    <w:p w14:paraId="65D26626" w14:textId="53896C1D" w:rsidR="006B4E3C" w:rsidRDefault="002455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UNP: 2205-2</w:t>
      </w:r>
      <w:r w:rsidR="0043773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</w:t>
      </w:r>
      <w:r w:rsidR="0043773E">
        <w:rPr>
          <w:rFonts w:ascii="Arial" w:hAnsi="Arial" w:cs="Arial"/>
          <w:sz w:val="24"/>
          <w:szCs w:val="24"/>
        </w:rPr>
        <w:t>029740</w:t>
      </w:r>
    </w:p>
    <w:p w14:paraId="53A59BE4" w14:textId="77777777" w:rsidR="006B4E3C" w:rsidRDefault="006B4E3C">
      <w:pPr>
        <w:spacing w:after="0"/>
        <w:rPr>
          <w:rFonts w:ascii="Arial" w:hAnsi="Arial" w:cs="Arial"/>
          <w:sz w:val="24"/>
          <w:szCs w:val="24"/>
        </w:rPr>
      </w:pPr>
    </w:p>
    <w:p w14:paraId="135A5CBD" w14:textId="77777777" w:rsidR="006B4E3C" w:rsidRDefault="006B4E3C">
      <w:pPr>
        <w:spacing w:after="0"/>
        <w:rPr>
          <w:rFonts w:ascii="Arial" w:hAnsi="Arial" w:cs="Arial"/>
          <w:sz w:val="24"/>
          <w:szCs w:val="24"/>
        </w:rPr>
      </w:pPr>
    </w:p>
    <w:p w14:paraId="0CA46926" w14:textId="77777777" w:rsidR="006B4E3C" w:rsidRDefault="002455C0">
      <w:pPr>
        <w:pStyle w:val="western"/>
        <w:spacing w:beforeAutospacing="0"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ZAWIADOMIENIE</w:t>
      </w:r>
    </w:p>
    <w:p w14:paraId="1A6289E9" w14:textId="77777777" w:rsidR="006B4E3C" w:rsidRDefault="002455C0">
      <w:pPr>
        <w:pStyle w:val="western"/>
        <w:spacing w:beforeAutospacing="0"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 ODWOŁANIU PIERWSZEJ LICYTACJI NIERUCHOMOŚCI</w:t>
      </w:r>
    </w:p>
    <w:p w14:paraId="51515E79" w14:textId="5EBAF82D" w:rsidR="006B4E3C" w:rsidRDefault="002455C0">
      <w:pPr>
        <w:pStyle w:val="western"/>
        <w:spacing w:before="280" w:after="0"/>
      </w:pPr>
      <w:r>
        <w:rPr>
          <w:rFonts w:ascii="Arial" w:hAnsi="Arial" w:cs="Arial"/>
        </w:rPr>
        <w:t>Naczelnik Pierwszego Urzędu Skarbowego w Gdańsku</w:t>
      </w:r>
      <w:r>
        <w:rPr>
          <w:rStyle w:val="Odsyaczdokomentarza"/>
          <w:rFonts w:ascii="Arial" w:hAnsi="Arial"/>
          <w:color w:val="auto"/>
          <w:sz w:val="24"/>
        </w:rPr>
        <w:t xml:space="preserve"> </w:t>
      </w:r>
      <w:r>
        <w:rPr>
          <w:rStyle w:val="Odsyaczdokomentarza"/>
          <w:rFonts w:ascii="Arial" w:hAnsi="Arial" w:cs="Arial"/>
          <w:sz w:val="24"/>
        </w:rPr>
        <w:t>zawiadamia</w:t>
      </w:r>
      <w:r>
        <w:rPr>
          <w:rFonts w:ascii="Arial" w:hAnsi="Arial" w:cs="Arial"/>
        </w:rPr>
        <w:t xml:space="preserve">, że zaplanowana na dzień </w:t>
      </w:r>
      <w:r w:rsidR="0043773E">
        <w:rPr>
          <w:rFonts w:ascii="Arial" w:hAnsi="Arial" w:cs="Arial"/>
          <w:b/>
          <w:bCs/>
        </w:rPr>
        <w:t>4 lutego 2026</w:t>
      </w:r>
      <w:r>
        <w:rPr>
          <w:rFonts w:ascii="Arial" w:hAnsi="Arial" w:cs="Arial"/>
          <w:b/>
          <w:bCs/>
        </w:rPr>
        <w:t xml:space="preserve"> r. godzina 11:00 </w:t>
      </w:r>
    </w:p>
    <w:p w14:paraId="39A235F4" w14:textId="6C5BA6F7" w:rsidR="006B4E3C" w:rsidRDefault="002455C0">
      <w:pPr>
        <w:pStyle w:val="western"/>
        <w:spacing w:before="280" w:after="0"/>
      </w:pPr>
      <w:r>
        <w:rPr>
          <w:rFonts w:ascii="Arial" w:hAnsi="Arial" w:cs="Arial"/>
          <w:b/>
          <w:bCs/>
        </w:rPr>
        <w:t>pierwsza licytacja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nieruchomości położonej w Gdańsku przy ul. </w:t>
      </w:r>
      <w:proofErr w:type="spellStart"/>
      <w:r w:rsidR="0043773E">
        <w:rPr>
          <w:rFonts w:ascii="Arial" w:hAnsi="Arial" w:cs="Arial"/>
          <w:b/>
          <w:bCs/>
        </w:rPr>
        <w:t>Pastoriusza</w:t>
      </w:r>
      <w:proofErr w:type="spellEnd"/>
      <w:r w:rsidR="0043773E">
        <w:rPr>
          <w:rFonts w:ascii="Arial" w:hAnsi="Arial" w:cs="Arial"/>
          <w:b/>
          <w:bCs/>
        </w:rPr>
        <w:t xml:space="preserve"> 1</w:t>
      </w:r>
      <w:r>
        <w:rPr>
          <w:rFonts w:ascii="Arial" w:hAnsi="Arial" w:cs="Arial"/>
          <w:b/>
          <w:bCs/>
        </w:rPr>
        <w:t>, lokalu mieszkalnego</w:t>
      </w:r>
      <w:r w:rsidR="0043773E">
        <w:rPr>
          <w:rFonts w:ascii="Arial" w:hAnsi="Arial" w:cs="Arial"/>
          <w:b/>
          <w:bCs/>
        </w:rPr>
        <w:t xml:space="preserve"> nr 8</w:t>
      </w:r>
      <w:r>
        <w:rPr>
          <w:rFonts w:ascii="Arial" w:hAnsi="Arial" w:cs="Arial"/>
        </w:rPr>
        <w:t>, dla którego Sąd Rejonowy Gdańsk – Północ w Gdańsku III Wydział Ksiąg Wieczystych prowadzi księgę wieczystą o nr GD1G/</w:t>
      </w:r>
      <w:r w:rsidR="0043773E">
        <w:rPr>
          <w:rFonts w:ascii="Arial" w:hAnsi="Arial" w:cs="Arial"/>
        </w:rPr>
        <w:t>00146786</w:t>
      </w:r>
      <w:r>
        <w:rPr>
          <w:rFonts w:ascii="Arial" w:hAnsi="Arial" w:cs="Arial"/>
        </w:rPr>
        <w:t>/</w:t>
      </w:r>
      <w:r w:rsidR="0043773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należącego do </w:t>
      </w:r>
      <w:r w:rsidR="0043773E">
        <w:rPr>
          <w:rFonts w:ascii="Arial" w:hAnsi="Arial" w:cs="Arial"/>
        </w:rPr>
        <w:t>Pana Michała Pawelec</w:t>
      </w:r>
    </w:p>
    <w:p w14:paraId="1EFC9DFF" w14:textId="77777777" w:rsidR="006B4E3C" w:rsidRDefault="002455C0">
      <w:pPr>
        <w:pStyle w:val="western"/>
        <w:spacing w:before="28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nie odbędzie się.</w:t>
      </w:r>
    </w:p>
    <w:p w14:paraId="5C45F6A2" w14:textId="77777777" w:rsidR="006B4E3C" w:rsidRDefault="006B4E3C">
      <w:pPr>
        <w:pStyle w:val="western"/>
        <w:spacing w:before="280" w:after="0"/>
        <w:rPr>
          <w:rFonts w:ascii="Arial" w:hAnsi="Arial" w:cs="Arial"/>
        </w:rPr>
      </w:pPr>
    </w:p>
    <w:p w14:paraId="03138B22" w14:textId="77777777" w:rsidR="006B4E3C" w:rsidRDefault="006B4E3C">
      <w:pPr>
        <w:pStyle w:val="western"/>
        <w:spacing w:beforeAutospacing="0" w:after="0"/>
        <w:rPr>
          <w:rFonts w:ascii="Arial" w:hAnsi="Arial" w:cs="Arial"/>
          <w:b/>
          <w:bCs/>
        </w:rPr>
      </w:pPr>
    </w:p>
    <w:p w14:paraId="1FCD4882" w14:textId="77777777" w:rsidR="006B4E3C" w:rsidRDefault="006B4E3C">
      <w:pPr>
        <w:pStyle w:val="western"/>
        <w:spacing w:beforeAutospacing="0" w:after="0"/>
        <w:rPr>
          <w:rFonts w:ascii="Arial" w:hAnsi="Arial" w:cs="Arial"/>
        </w:rPr>
      </w:pPr>
    </w:p>
    <w:p w14:paraId="1DC943C7" w14:textId="77777777" w:rsidR="002455C0" w:rsidRDefault="002455C0" w:rsidP="002455C0">
      <w:pPr>
        <w:pStyle w:val="western"/>
        <w:spacing w:beforeAutospacing="0" w:after="0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Z upoważnienia Naczelnika Pierwszego Urzędu</w:t>
      </w:r>
    </w:p>
    <w:p w14:paraId="4D39E05D" w14:textId="77777777" w:rsidR="002455C0" w:rsidRDefault="002455C0" w:rsidP="002455C0">
      <w:pPr>
        <w:pStyle w:val="western"/>
        <w:spacing w:beforeAutospacing="0" w:after="0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Skarbowego w Gdańsku</w:t>
      </w:r>
    </w:p>
    <w:p w14:paraId="40613D08" w14:textId="77777777" w:rsidR="002455C0" w:rsidRDefault="002455C0" w:rsidP="002455C0">
      <w:pPr>
        <w:pStyle w:val="western"/>
        <w:spacing w:beforeAutospacing="0" w:after="0"/>
        <w:rPr>
          <w:rFonts w:ascii="Arial" w:hAnsi="Arial" w:cs="Arial"/>
        </w:rPr>
      </w:pPr>
      <w:r>
        <w:rPr>
          <w:rFonts w:ascii="Arial" w:eastAsia="Arial" w:hAnsi="Arial" w:cs="Arial"/>
        </w:rPr>
        <w:t>Maciej Śliwiński</w:t>
      </w:r>
    </w:p>
    <w:p w14:paraId="6D6F2F4D" w14:textId="77777777" w:rsidR="002455C0" w:rsidRDefault="002455C0" w:rsidP="002455C0">
      <w:pPr>
        <w:pStyle w:val="western"/>
        <w:spacing w:beforeAutospacing="0" w:after="0"/>
        <w:rPr>
          <w:rFonts w:ascii="Arial" w:hAnsi="Arial" w:cs="Arial"/>
        </w:rPr>
      </w:pPr>
      <w:r>
        <w:rPr>
          <w:rFonts w:ascii="Arial" w:eastAsia="Arial" w:hAnsi="Arial" w:cs="Arial"/>
        </w:rPr>
        <w:t>Kierownik Działu</w:t>
      </w:r>
    </w:p>
    <w:p w14:paraId="5D767D2E" w14:textId="77777777" w:rsidR="002455C0" w:rsidRDefault="002455C0" w:rsidP="002455C0">
      <w:pPr>
        <w:pStyle w:val="western"/>
        <w:spacing w:beforeAutospacing="0" w:after="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/podpisano kwalifikowanym </w:t>
      </w:r>
    </w:p>
    <w:p w14:paraId="25AD303E" w14:textId="77777777" w:rsidR="002455C0" w:rsidRDefault="002455C0" w:rsidP="002455C0">
      <w:pPr>
        <w:spacing w:after="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podpisem elektronicznym/</w:t>
      </w:r>
    </w:p>
    <w:p w14:paraId="6F2E9871" w14:textId="6E8C774A" w:rsidR="006B4E3C" w:rsidRDefault="006B4E3C" w:rsidP="002455C0">
      <w:pPr>
        <w:pStyle w:val="western"/>
        <w:spacing w:beforeAutospacing="0" w:after="0"/>
      </w:pPr>
    </w:p>
    <w:sectPr w:rsidR="006B4E3C">
      <w:footerReference w:type="default" r:id="rId7"/>
      <w:pgSz w:w="11906" w:h="16838"/>
      <w:pgMar w:top="1417" w:right="1417" w:bottom="1701" w:left="1417" w:header="0" w:footer="2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E312C" w14:textId="77777777" w:rsidR="002A3767" w:rsidRDefault="002455C0">
      <w:pPr>
        <w:spacing w:after="0" w:line="240" w:lineRule="auto"/>
      </w:pPr>
      <w:r>
        <w:separator/>
      </w:r>
    </w:p>
  </w:endnote>
  <w:endnote w:type="continuationSeparator" w:id="0">
    <w:p w14:paraId="0C9DF01F" w14:textId="77777777" w:rsidR="002A3767" w:rsidRDefault="0024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5775" w14:textId="77777777" w:rsidR="006B4E3C" w:rsidRDefault="006B4E3C">
    <w:pPr>
      <w:pStyle w:val="Stopka"/>
    </w:pPr>
  </w:p>
  <w:p w14:paraId="31E7DFAC" w14:textId="77777777" w:rsidR="006B4E3C" w:rsidRDefault="002455C0">
    <w:pPr>
      <w:pStyle w:val="western"/>
      <w:spacing w:before="280" w:after="0"/>
      <w:ind w:left="2124"/>
    </w:pPr>
    <w:r>
      <w:rPr>
        <w:noProof/>
      </w:rPr>
      <w:drawing>
        <wp:anchor distT="0" distB="0" distL="0" distR="0" simplePos="0" relativeHeight="2" behindDoc="1" locked="0" layoutInCell="0" allowOverlap="1" wp14:anchorId="63F108AC" wp14:editId="30E6A027">
          <wp:simplePos x="0" y="0"/>
          <wp:positionH relativeFrom="column">
            <wp:posOffset>257810</wp:posOffset>
          </wp:positionH>
          <wp:positionV relativeFrom="paragraph">
            <wp:posOffset>179705</wp:posOffset>
          </wp:positionV>
          <wp:extent cx="643255" cy="390525"/>
          <wp:effectExtent l="0" t="0" r="0" b="0"/>
          <wp:wrapNone/>
          <wp:docPr id="2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 xml:space="preserve">RODO – klauzulę informacyjną dot. przetwarzania danych osobowych znajdziecie Państwo na stronie Biuletynu Informacji Publicznej </w:t>
    </w:r>
    <w:hyperlink r:id="rId2">
      <w:r>
        <w:rPr>
          <w:rStyle w:val="czeinternetowe"/>
          <w:rFonts w:ascii="Times New Roman" w:hAnsi="Times New Roman"/>
          <w:sz w:val="16"/>
          <w:szCs w:val="16"/>
        </w:rPr>
        <w:t>www.pomorskie.kas.gov.pl</w:t>
      </w:r>
    </w:hyperlink>
    <w:r>
      <w:rPr>
        <w:rFonts w:ascii="Times New Roman" w:hAnsi="Times New Roman"/>
        <w:sz w:val="16"/>
        <w:szCs w:val="16"/>
      </w:rPr>
      <w:t xml:space="preserve"> w zakładce Organizacja – Ochrona Danych Osobowych oraz w siedzibach organów na tablicach informacyjnych.</w:t>
    </w:r>
  </w:p>
  <w:p w14:paraId="277C9DDB" w14:textId="77777777" w:rsidR="006B4E3C" w:rsidRDefault="006B4E3C">
    <w:pPr>
      <w:pStyle w:val="western"/>
      <w:spacing w:beforeAutospacing="0" w:after="0"/>
      <w:rPr>
        <w:rFonts w:ascii="Arial" w:hAnsi="Arial" w:cs="Arial"/>
        <w:sz w:val="16"/>
        <w:szCs w:val="16"/>
      </w:rPr>
    </w:pPr>
  </w:p>
  <w:p w14:paraId="72C0A243" w14:textId="77777777" w:rsidR="006B4E3C" w:rsidRDefault="002455C0">
    <w:pPr>
      <w:pStyle w:val="western"/>
      <w:spacing w:beforeAutospacing="0" w:after="0"/>
    </w:pPr>
    <w:r>
      <w:rPr>
        <w:rFonts w:ascii="Arial" w:hAnsi="Arial" w:cs="Arial"/>
        <w:sz w:val="16"/>
        <w:szCs w:val="16"/>
      </w:rPr>
      <w:t>ul. Rzeźnicka 54/56, 80-822 Gdańsk | tel.: +48 58 321 23 00 | fax: +48 58 321 23 01                           www.pomorskie.kas.gov.pl</w:t>
    </w:r>
  </w:p>
  <w:p w14:paraId="631DDE06" w14:textId="77777777" w:rsidR="006B4E3C" w:rsidRDefault="002455C0">
    <w:pPr>
      <w:pStyle w:val="western"/>
      <w:spacing w:beforeAutospacing="0" w:after="0"/>
    </w:pPr>
    <w:r>
      <w:rPr>
        <w:rFonts w:ascii="Arial" w:hAnsi="Arial" w:cs="Arial"/>
        <w:sz w:val="16"/>
        <w:szCs w:val="16"/>
      </w:rPr>
      <w:t>e-mail: 1us.gdansk@mf.gov.pl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DA49C" w14:textId="77777777" w:rsidR="002A3767" w:rsidRDefault="002455C0">
      <w:pPr>
        <w:spacing w:after="0" w:line="240" w:lineRule="auto"/>
      </w:pPr>
      <w:r>
        <w:separator/>
      </w:r>
    </w:p>
  </w:footnote>
  <w:footnote w:type="continuationSeparator" w:id="0">
    <w:p w14:paraId="4B1DE4AE" w14:textId="77777777" w:rsidR="002A3767" w:rsidRDefault="00245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C"/>
    <w:rsid w:val="00184EB0"/>
    <w:rsid w:val="002455C0"/>
    <w:rsid w:val="002A3767"/>
    <w:rsid w:val="0036000C"/>
    <w:rsid w:val="00432560"/>
    <w:rsid w:val="0043773E"/>
    <w:rsid w:val="006B4E3C"/>
    <w:rsid w:val="009B7786"/>
    <w:rsid w:val="00B0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DDF6646"/>
  <w15:docId w15:val="{95BB85E0-F1C5-459F-90F7-7C19DFC3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06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309F9"/>
  </w:style>
  <w:style w:type="character" w:customStyle="1" w:styleId="StopkaZnak">
    <w:name w:val="Stopka Znak"/>
    <w:basedOn w:val="Domylnaczcionkaakapitu"/>
    <w:link w:val="Stopka"/>
    <w:uiPriority w:val="99"/>
    <w:qFormat/>
    <w:rsid w:val="009309F9"/>
  </w:style>
  <w:style w:type="character" w:customStyle="1" w:styleId="czeinternetowe">
    <w:name w:val="Łącze internetowe"/>
    <w:basedOn w:val="Domylnaczcionkaakapitu"/>
    <w:uiPriority w:val="99"/>
    <w:semiHidden/>
    <w:unhideWhenUsed/>
    <w:rsid w:val="009309F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AC06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syaczdokomentarza">
    <w:name w:val="Odsyłacz do komentarza"/>
    <w:basedOn w:val="Domylnaczcionkaakapitu"/>
    <w:qFormat/>
    <w:rPr>
      <w:sz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309F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62020F"/>
    <w:pPr>
      <w:spacing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309F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qFormat/>
    <w:rsid w:val="009309F9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morskie.kas.gov.pl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Adamczyk Agnieszka 9</dc:creator>
  <dc:description/>
  <cp:lastModifiedBy>Adamczyk Agnieszka 9</cp:lastModifiedBy>
  <cp:revision>3</cp:revision>
  <cp:lastPrinted>2026-01-28T06:59:00Z</cp:lastPrinted>
  <dcterms:created xsi:type="dcterms:W3CDTF">2026-01-28T06:55:00Z</dcterms:created>
  <dcterms:modified xsi:type="dcterms:W3CDTF">2026-01-28T06:59:00Z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UxC4dwLulzfINJ8nQH+xvX5LNGipWa4BRSZhPgxsCvnsPJ5YPCuT8SXLLKHr+oBMhJDcuaLu4s4iCdzsHszbqw==</vt:lpwstr>
  </property>
  <property fmtid="{D5CDD505-2E9C-101B-9397-08002B2CF9AE}" pid="4" name="MFClassificationDate">
    <vt:lpwstr>2023-11-17T08:59:28.6858138+01:00</vt:lpwstr>
  </property>
  <property fmtid="{D5CDD505-2E9C-101B-9397-08002B2CF9AE}" pid="5" name="MFClassifiedBySID">
    <vt:lpwstr>UxC4dwLulzfINJ8nQH+xvX5LNGipWa4BRSZhPgxsCvm42mrIC/DSDv0ggS+FjUN/2v1BBotkLlY5aAiEhoi6uXu3HSx7tQtL5Ici2va3TEiBDC+pmfZk+RFTMHjbDFxI</vt:lpwstr>
  </property>
  <property fmtid="{D5CDD505-2E9C-101B-9397-08002B2CF9AE}" pid="6" name="MFGRNItemId">
    <vt:lpwstr>GRN-071f99e2-760f-426a-99f4-973ea0aa99e5</vt:lpwstr>
  </property>
  <property fmtid="{D5CDD505-2E9C-101B-9397-08002B2CF9AE}" pid="7" name="MFHash">
    <vt:lpwstr>PkZ2VrunnVTDuH3jPVre1a0AXEbadUvpsCapB1tJaX8=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