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60" w:after="240"/>
        <w:ind w:left="1418" w:hanging="0"/>
        <w:contextualSpacing/>
        <w:jc w:val="left"/>
        <w:rPr>
          <w:rFonts w:ascii="Times New Roman" w:hAnsi="Times New Roman"/>
          <w:sz w:val="24"/>
          <w:szCs w:val="24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Times New Roman" w:hAnsi="Times New Roman" w:cstheme="minorHAnsi"/>
          <w:b/>
          <w:caps/>
          <w:sz w:val="24"/>
          <w:szCs w:val="24"/>
        </w:rPr>
        <w:t>Naczelnik</w:t>
      </w:r>
    </w:p>
    <w:p>
      <w:pPr>
        <w:pStyle w:val="Normal"/>
        <w:spacing w:lineRule="auto" w:line="240" w:before="0" w:after="240"/>
        <w:ind w:left="1418" w:hanging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caps/>
          <w:sz w:val="24"/>
          <w:szCs w:val="24"/>
        </w:rPr>
        <w:t>Urzędu skarbowego</w:t>
      </w:r>
    </w:p>
    <w:p>
      <w:pPr>
        <w:pStyle w:val="Normal"/>
        <w:spacing w:lineRule="auto" w:line="240" w:before="0" w:after="240"/>
        <w:ind w:left="1418" w:hanging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caps/>
          <w:sz w:val="24"/>
          <w:szCs w:val="24"/>
        </w:rPr>
        <w:t>w LęBORKU</w:t>
      </w:r>
    </w:p>
    <w:p>
      <w:pPr>
        <w:pStyle w:val="Normal"/>
        <w:spacing w:before="0"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contextualSpacing/>
        <w:jc w:val="left"/>
        <w:rPr>
          <w:rFonts w:ascii="Times New Roman" w:hAnsi="Times New Roman"/>
          <w:sz w:val="24"/>
          <w:szCs w:val="24"/>
        </w:rPr>
      </w:pPr>
      <w:r>
        <mc:AlternateContent>
          <mc:Choice Requires="wps">
            <w:drawing>
              <wp:anchor behindDoc="0" distT="150495" distB="0" distL="266700" distR="0" simplePos="0" locked="0" layoutInCell="0" allowOverlap="0" relativeHeight="10" wp14:anchorId="3C308E89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86755" cy="1270"/>
                <wp:effectExtent l="0" t="0" r="31750" b="190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628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9pt" to="455.55pt,2.9pt" ID="Łącznik prosty 2" stroked="t" o:allowincell="f" style="position:absolute" wp14:anchorId="3C308E89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cs="Calibri" w:ascii="Times New Roman" w:hAnsi="Times New Roman" w:cstheme="minorHAnsi"/>
          <w:iCs/>
          <w:sz w:val="24"/>
          <w:szCs w:val="24"/>
        </w:rPr>
        <w:t>Lębork, 6.03.2026 r.</w:t>
      </w:r>
    </w:p>
    <w:p>
      <w:pPr>
        <w:pStyle w:val="TytupismaKAS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OBWIESZCZENIE O PIERWSZEJ LICYTACJI RUCHOMOŚCI</w:t>
      </w:r>
    </w:p>
    <w:p>
      <w:pPr>
        <w:pStyle w:val="Standard"/>
        <w:spacing w:lineRule="auto" w:line="240" w:before="288" w:after="0"/>
        <w:jc w:val="left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Cs/>
          <w:sz w:val="24"/>
          <w:szCs w:val="24"/>
        </w:rPr>
        <w:t>Szanowni Państwo,</w:t>
      </w:r>
    </w:p>
    <w:p>
      <w:pPr>
        <w:pStyle w:val="Standard"/>
        <w:spacing w:lineRule="auto" w:line="240" w:before="288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extbody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Cs/>
          <w:sz w:val="24"/>
          <w:szCs w:val="24"/>
        </w:rPr>
        <w:t>informuję o sprzedaży w drodze licytacji publicznej ruchomości należącej do</w:t>
        <w:br/>
      </w:r>
      <w:r>
        <w:rPr>
          <w:rFonts w:eastAsia="Lato" w:cs="Calibri" w:ascii="Times New Roman" w:hAnsi="Times New Roman" w:cstheme="minorHAnsi"/>
          <w:bCs/>
          <w:sz w:val="24"/>
          <w:szCs w:val="24"/>
        </w:rPr>
        <w:t>Pana Ramczykowskiego Artura</w:t>
      </w:r>
    </w:p>
    <w:p>
      <w:pPr>
        <w:pStyle w:val="Normal"/>
        <w:spacing w:before="240" w:after="240"/>
        <w:jc w:val="left"/>
        <w:rPr/>
      </w:pPr>
      <w:r>
        <w:rPr>
          <w:rStyle w:val="Nagwek2Znak"/>
          <w:rFonts w:ascii="Times New Roman" w:hAnsi="Times New Roman"/>
          <w:color w:val="000000"/>
          <w:sz w:val="24"/>
          <w:szCs w:val="24"/>
        </w:rPr>
        <w:t>Termin:</w:t>
        <w:tab/>
      </w:r>
      <w:r>
        <w:rPr>
          <w:rStyle w:val="Nagwek2Znak"/>
          <w:rFonts w:eastAsia="" w:cs="" w:ascii="Times New Roman" w:hAnsi="Times New Roman"/>
          <w:b/>
          <w:color w:val="000000"/>
          <w:kern w:val="0"/>
          <w:sz w:val="24"/>
          <w:szCs w:val="24"/>
          <w:lang w:val="pl-PL" w:eastAsia="en-US" w:bidi="ar-SA"/>
        </w:rPr>
        <w:t>9 kwietnia</w:t>
      </w:r>
      <w:r>
        <w:rPr>
          <w:rStyle w:val="Nagwek2Znak"/>
          <w:rFonts w:eastAsia="" w:cs="" w:ascii="Times New Roman" w:hAnsi="Times New Roman"/>
          <w:b/>
          <w:color w:val="000000"/>
          <w:sz w:val="24"/>
          <w:szCs w:val="24"/>
        </w:rPr>
        <w:t xml:space="preserve"> 2026</w:t>
      </w:r>
      <w:r>
        <w:rPr>
          <w:rStyle w:val="Nagwek2Znak"/>
          <w:rFonts w:ascii="Times New Roman" w:hAnsi="Times New Roman"/>
          <w:color w:val="000000"/>
          <w:sz w:val="24"/>
          <w:szCs w:val="24"/>
        </w:rPr>
        <w:t xml:space="preserve"> roku, godz. 11:00</w:t>
      </w:r>
    </w:p>
    <w:p>
      <w:pPr>
        <w:pStyle w:val="Normal"/>
        <w:spacing w:before="240" w:after="240"/>
        <w:jc w:val="left"/>
        <w:rPr/>
      </w:pPr>
      <w:r>
        <w:rPr>
          <w:rStyle w:val="Nagwek2Znak"/>
          <w:rFonts w:ascii="Times New Roman" w:hAnsi="Times New Roman"/>
          <w:color w:val="000000"/>
          <w:sz w:val="24"/>
          <w:szCs w:val="24"/>
        </w:rPr>
        <w:t>Miejsce:</w:t>
        <w:tab/>
        <w:t>Urząd Skarbowy w Lęborku</w:t>
      </w:r>
    </w:p>
    <w:p>
      <w:pPr>
        <w:pStyle w:val="Nagwek2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color w:val="000000"/>
          <w:sz w:val="24"/>
          <w:szCs w:val="24"/>
        </w:rPr>
        <w:t>Sprzedawana ruchomość</w:t>
      </w:r>
    </w:p>
    <w:p>
      <w:pPr>
        <w:pStyle w:val="Tretekstu"/>
        <w:jc w:val="lef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tbl>
      <w:tblPr>
        <w:tblW w:w="9231" w:type="dxa"/>
        <w:jc w:val="left"/>
        <w:tblInd w:w="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4"/>
        <w:gridCol w:w="2151"/>
        <w:gridCol w:w="684"/>
        <w:gridCol w:w="1471"/>
        <w:gridCol w:w="1467"/>
        <w:gridCol w:w="1274"/>
        <w:gridCol w:w="1559"/>
      </w:tblGrid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ascii="Times New Roman" w:hAnsi="Times New Roman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ascii="Times New Roman" w:hAnsi="Times New Roman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ascii="Times New Roman" w:hAnsi="Times New Roman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ascii="Times New Roman" w:hAnsi="Times New Roman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ascii="Times New Roman" w:hAnsi="Times New Roman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ascii="Times New Roman" w:hAnsi="Times New Roman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ascii="Times New Roman" w:hAnsi="Times New Roman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b/>
                <w:bCs/>
                <w:sz w:val="24"/>
                <w:szCs w:val="24"/>
              </w:rPr>
              <w:t>Uwagi</w:t>
            </w:r>
          </w:p>
        </w:tc>
      </w:tr>
      <w:tr>
        <w:trPr>
          <w:trHeight w:val="2407" w:hRule="atLeast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ascii="Times New Roman" w:hAnsi="Times New Roman" w:cs="Calibri"/>
                <w:bCs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bCs/>
                <w:sz w:val="24"/>
                <w:szCs w:val="24"/>
              </w:rPr>
              <w:t>1</w:t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ascii="Times New Roman" w:hAnsi="Times New Roman"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113" w:after="0"/>
              <w:jc w:val="left"/>
              <w:rPr>
                <w:rFonts w:ascii="Times New Roman" w:hAnsi="Times New Roman" w:cs="Calibr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bCs/>
                <w:iCs/>
                <w:color w:val="000000"/>
                <w:sz w:val="24"/>
                <w:szCs w:val="24"/>
              </w:rPr>
              <w:t>Samochód ciężarowy furgon OPEL VIVARO, nr rejestr. GLEJL43, rok prod. 2009, poj. 1995 cm</w:t>
            </w:r>
            <w:r>
              <w:rPr>
                <w:rFonts w:cs="Calibri" w:ascii="Times New Roman" w:hAnsi="Times New Roman" w:cstheme="minorHAnsi"/>
                <w:bCs/>
                <w:iCs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cs="Calibri" w:ascii="Times New Roman" w:hAnsi="Times New Roman" w:cstheme="minorHAnsi"/>
                <w:bCs/>
                <w:iCs/>
                <w:color w:val="000000"/>
                <w:sz w:val="24"/>
                <w:szCs w:val="24"/>
              </w:rPr>
              <w:t>, nr VIN W0LF7BHB69V619915</w:t>
            </w:r>
            <w:r>
              <w:rPr>
                <w:rFonts w:cs="Calibri"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 w:ascii="Times New Roman" w:hAnsi="Times New Roman"/>
                <w:bCs/>
                <w:iCs/>
                <w:color w:val="000000"/>
                <w:sz w:val="24"/>
                <w:szCs w:val="24"/>
              </w:rPr>
              <w:t>data pierwszej rejestracji 02.05.2018 r.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ascii="Times New Roman" w:hAnsi="Times New Roman" w:cs="Calibri"/>
                <w:bCs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ascii="Times New Roman" w:hAnsi="Times New Roman" w:cs="Calibri"/>
                <w:bCs/>
                <w:sz w:val="24"/>
                <w:szCs w:val="24"/>
              </w:rPr>
            </w:pPr>
            <w:r>
              <w:rPr>
                <w:rFonts w:cs="Calibri" w:ascii="Times New Roman" w:hAnsi="Times New Roman"/>
                <w:bCs/>
                <w:sz w:val="24"/>
                <w:szCs w:val="24"/>
              </w:rPr>
              <w:t>25.000,00 zł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ascii="Times New Roman" w:hAnsi="Times New Roman" w:cs="Calibri"/>
                <w:bCs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="Calibri" w:ascii="Times New Roman" w:hAnsi="Times New Roman" w:cstheme="minorHAnsi"/>
                <w:bCs/>
                <w:sz w:val="24"/>
                <w:szCs w:val="24"/>
              </w:rPr>
              <w:t>18.750,00zł</w:t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ascii="Times New Roman" w:hAnsi="Times New Roman"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ascii="Times New Roman" w:hAnsi="Times New Roman"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ascii="Times New Roman" w:hAnsi="Times New Roman"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ascii="Times New Roman" w:hAnsi="Times New Roman" w:cs="Calibri"/>
                <w:bCs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bCs/>
                <w:sz w:val="24"/>
                <w:szCs w:val="24"/>
              </w:rPr>
              <w:t>2.500,00 zł</w:t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ascii="Times New Roman" w:hAnsi="Times New Roman"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ascii="Times New Roman" w:hAnsi="Times New Roman" w:cs="Calibri"/>
                <w:bCs/>
                <w:i/>
                <w:i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bCs/>
                <w:i/>
                <w:sz w:val="24"/>
                <w:szCs w:val="24"/>
              </w:rPr>
              <w:t>Przebieg licznika na dzień 04.03.2025 r. 361 892 km.</w:t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ascii="Times New Roman" w:hAnsi="Times New Roman" w:cs="Calibri" w:cstheme="minorHAnsi"/>
                <w:bCs/>
                <w:i/>
                <w:i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bCs/>
                <w:i/>
                <w:sz w:val="24"/>
                <w:szCs w:val="24"/>
              </w:rPr>
            </w:r>
          </w:p>
        </w:tc>
      </w:tr>
    </w:tbl>
    <w:p>
      <w:pPr>
        <w:pStyle w:val="Standard"/>
        <w:spacing w:lineRule="auto" w:line="276" w:before="0" w:after="0"/>
        <w:jc w:val="left"/>
        <w:rPr>
          <w:rFonts w:ascii="Times New Roman" w:hAnsi="Times New Roman" w:cs="Calibri" w:cstheme="minorHAnsi"/>
          <w:bCs/>
          <w:sz w:val="24"/>
          <w:szCs w:val="24"/>
        </w:rPr>
      </w:pPr>
      <w:r>
        <w:rPr>
          <w:rFonts w:cs="Calibri" w:cstheme="minorHAnsi" w:ascii="Times New Roman" w:hAnsi="Times New Roman"/>
          <w:bCs/>
          <w:sz w:val="24"/>
          <w:szCs w:val="24"/>
        </w:rPr>
      </w:r>
    </w:p>
    <w:p>
      <w:pPr>
        <w:pStyle w:val="Standard"/>
        <w:spacing w:lineRule="auto" w:line="240" w:before="120" w:after="0"/>
        <w:jc w:val="left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color w:val="000000"/>
          <w:sz w:val="24"/>
          <w:szCs w:val="24"/>
        </w:rPr>
        <w:t>Termin i miejsce oglądania ruchomości</w:t>
      </w:r>
    </w:p>
    <w:p>
      <w:pPr>
        <w:pStyle w:val="Standard"/>
        <w:spacing w:lineRule="auto" w:line="276" w:before="120" w:after="0"/>
        <w:jc w:val="left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Cs/>
          <w:sz w:val="24"/>
          <w:szCs w:val="24"/>
        </w:rPr>
        <w:t xml:space="preserve">Ruchomość można oglądać w dniu </w:t>
      </w:r>
      <w:r>
        <w:rPr>
          <w:rFonts w:eastAsia="Calibri" w:cs="Calibri" w:ascii="Times New Roman" w:hAnsi="Times New Roman" w:cstheme="minorHAnsi"/>
          <w:bCs/>
          <w:color w:val="auto"/>
          <w:kern w:val="0"/>
          <w:sz w:val="24"/>
          <w:szCs w:val="24"/>
          <w:lang w:val="pl-PL" w:eastAsia="en-US" w:bidi="ar-SA"/>
        </w:rPr>
        <w:t>08.04</w:t>
      </w:r>
      <w:r>
        <w:rPr>
          <w:rFonts w:cs="Calibri" w:ascii="Times New Roman" w:hAnsi="Times New Roman" w:cstheme="minorHAnsi"/>
          <w:bCs/>
          <w:sz w:val="24"/>
          <w:szCs w:val="24"/>
        </w:rPr>
        <w:t>.2026 roku od godz. 9:00 do godz. 10:00 w Lęborku, na parkingu przy ul. Wojska polskiego 31 (na terenie Centrum Kształcenia Praktycznego) – po uprzednim kontakcie z pracownikiem organu egzekucyjnego pod nr tel.: 59 8637 698 lub 516 250 682.</w:t>
      </w:r>
    </w:p>
    <w:p>
      <w:pPr>
        <w:pStyle w:val="Standard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120" w:after="0"/>
        <w:jc w:val="left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color w:val="000000"/>
          <w:sz w:val="24"/>
          <w:szCs w:val="24"/>
        </w:rPr>
        <w:t>Pozostałe informacje</w:t>
      </w:r>
    </w:p>
    <w:p>
      <w:pPr>
        <w:pStyle w:val="Standard"/>
        <w:spacing w:lineRule="auto" w:line="240" w:before="120" w:after="0"/>
        <w:jc w:val="left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Cs/>
          <w:color w:val="000000"/>
          <w:sz w:val="24"/>
          <w:szCs w:val="24"/>
        </w:rPr>
        <w:t>Cena wywołania w pierwszej licytacji wynosi 3/4 wartości szacunkowej.</w:t>
      </w:r>
      <w:r>
        <w:rPr>
          <w:rFonts w:cs="Calibri" w:ascii="Times New Roman" w:hAnsi="Times New Roman" w:cstheme="minorHAnsi"/>
          <w:b/>
          <w:bCs/>
          <w:color w:val="000000"/>
          <w:sz w:val="24"/>
          <w:szCs w:val="24"/>
        </w:rPr>
        <w:t xml:space="preserve"> </w:t>
      </w:r>
    </w:p>
    <w:p>
      <w:pPr>
        <w:pStyle w:val="TekstpismaKAS"/>
        <w:spacing w:before="0"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bCs/>
          <w:color w:val="000000"/>
          <w:sz w:val="24"/>
          <w:szCs w:val="24"/>
          <w:lang w:eastAsia="pl-PL"/>
        </w:rPr>
        <w:t>Warunkiem przystąpienia do licytacji jest wpłata wadium.</w:t>
      </w:r>
    </w:p>
    <w:p>
      <w:pPr>
        <w:pStyle w:val="TekstpismaKAS"/>
        <w:spacing w:before="0"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bCs/>
          <w:color w:val="000000"/>
          <w:sz w:val="24"/>
          <w:szCs w:val="24"/>
          <w:lang w:eastAsia="pl-PL"/>
        </w:rPr>
        <w:t>Wadium prosz</w:t>
      </w: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ę </w:t>
      </w:r>
      <w:r>
        <w:rPr>
          <w:rFonts w:ascii="Times New Roman" w:hAnsi="Times New Roman"/>
          <w:sz w:val="24"/>
          <w:szCs w:val="24"/>
          <w:lang w:eastAsia="pl-PL"/>
        </w:rPr>
        <w:t>wpłacić na rachunek bankowy:</w:t>
      </w: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 </w:t>
      </w:r>
    </w:p>
    <w:p>
      <w:pPr>
        <w:pStyle w:val="TekstpismaKAS"/>
        <w:spacing w:before="0"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nr </w:t>
      </w:r>
      <w:r>
        <w:rPr>
          <w:rFonts w:ascii="Times New Roman" w:hAnsi="Times New Roman"/>
          <w:bCs/>
          <w:sz w:val="24"/>
          <w:szCs w:val="24"/>
        </w:rPr>
        <w:t>88 1010 1140 0078 7813 9120 0000</w:t>
      </w: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.  </w:t>
      </w:r>
    </w:p>
    <w:p>
      <w:pPr>
        <w:pStyle w:val="TekstpismaKAS"/>
        <w:spacing w:before="0"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ekstpismaKAS"/>
        <w:spacing w:before="0"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W treści przelewu proszę zamieścić słowo wadium i oznaczenie ruchomości, której dotyczy. </w:t>
      </w:r>
      <w:r>
        <w:rPr>
          <w:rFonts w:ascii="Times New Roman" w:hAnsi="Times New Roman"/>
          <w:sz w:val="24"/>
          <w:szCs w:val="24"/>
          <w:lang w:eastAsia="pl-PL"/>
        </w:rPr>
        <w:t>Wadium uznam za złożone, jeżeli wpłata zostanie uznana na naszym rachunku najpóźniej</w:t>
        <w:br/>
        <w:t>w dniu poprzedzającym dzień licytacji.</w:t>
      </w:r>
    </w:p>
    <w:p>
      <w:pPr>
        <w:pStyle w:val="TekstpismaKAS"/>
        <w:jc w:val="lef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</w:r>
    </w:p>
    <w:p>
      <w:pPr>
        <w:pStyle w:val="Normal"/>
        <w:shd w:val="clear" w:color="auto" w:fill="FFFFFF"/>
        <w:suppressAutoHyphens w:val="false"/>
        <w:spacing w:lineRule="auto" w:line="276" w:before="0" w:after="0"/>
        <w:jc w:val="left"/>
        <w:rPr>
          <w:rFonts w:ascii="Times New Roman" w:hAnsi="Times New Roman" w:eastAsia="Times New Roman" w:cs="Calibri"/>
          <w:sz w:val="24"/>
          <w:szCs w:val="24"/>
          <w:lang w:eastAsia="pl-PL"/>
        </w:rPr>
      </w:pPr>
      <w:r>
        <w:rPr>
          <w:rFonts w:eastAsia="Times New Roman" w:cs="Calibri" w:ascii="Times New Roman" w:hAnsi="Times New Roman"/>
          <w:sz w:val="24"/>
          <w:szCs w:val="24"/>
          <w:lang w:eastAsia="pl-PL"/>
        </w:rPr>
      </w:r>
    </w:p>
    <w:p>
      <w:pPr>
        <w:pStyle w:val="Normal"/>
        <w:shd w:val="clear" w:color="auto" w:fill="FFFFFF"/>
        <w:suppressAutoHyphens w:val="false"/>
        <w:spacing w:lineRule="auto" w:line="276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Calibri" w:ascii="Times New Roman" w:hAnsi="Times New Roman"/>
          <w:sz w:val="24"/>
          <w:szCs w:val="24"/>
          <w:lang w:eastAsia="pl-PL"/>
        </w:rPr>
        <w:t>Nie później niż na godzinę przed terminem licytacji wadium możecie Państwo złożyć: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uto" w:line="276" w:before="0"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Calibri" w:ascii="Times New Roman" w:hAnsi="Times New Roman"/>
          <w:sz w:val="24"/>
          <w:szCs w:val="24"/>
          <w:lang w:eastAsia="pl-PL"/>
        </w:rPr>
        <w:t xml:space="preserve">       </w:t>
      </w:r>
      <w:r>
        <w:rPr>
          <w:rFonts w:eastAsia="Times New Roman" w:cs="Calibri" w:ascii="Times New Roman" w:hAnsi="Times New Roman"/>
          <w:sz w:val="24"/>
          <w:szCs w:val="24"/>
          <w:lang w:eastAsia="pl-PL"/>
        </w:rPr>
        <w:t xml:space="preserve">1)  bezgotówkowo przy użyciu terminala płatniczego </w:t>
      </w:r>
    </w:p>
    <w:p>
      <w:pPr>
        <w:pStyle w:val="Normal"/>
        <w:shd w:val="clear" w:color="auto" w:fill="FFFFFF"/>
        <w:suppressAutoHyphens w:val="false"/>
        <w:spacing w:lineRule="auto" w:line="276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Calibri" w:ascii="Times New Roman" w:hAnsi="Times New Roman"/>
          <w:sz w:val="24"/>
          <w:szCs w:val="24"/>
          <w:lang w:eastAsia="pl-PL"/>
        </w:rPr>
        <w:t xml:space="preserve">        </w:t>
      </w:r>
      <w:r>
        <w:rPr>
          <w:rFonts w:eastAsia="Times New Roman" w:cs="Calibri" w:ascii="Times New Roman" w:hAnsi="Times New Roman"/>
          <w:sz w:val="24"/>
          <w:szCs w:val="24"/>
          <w:lang w:eastAsia="pl-PL"/>
        </w:rPr>
        <w:t>2)  gotówką pracownikowi obsługującemu organ egzekucyjny</w:t>
      </w:r>
    </w:p>
    <w:p>
      <w:pPr>
        <w:pStyle w:val="ListParagraph"/>
        <w:shd w:val="clear" w:color="auto" w:fill="FFFFFF"/>
        <w:suppressAutoHyphens w:val="false"/>
        <w:spacing w:lineRule="auto" w:line="276" w:before="0" w:after="0"/>
        <w:contextualSpacing/>
        <w:jc w:val="left"/>
        <w:rPr>
          <w:rFonts w:ascii="Times New Roman" w:hAnsi="Times New Roman" w:eastAsia="Times New Roman" w:cs="Calibri"/>
          <w:sz w:val="24"/>
          <w:szCs w:val="24"/>
          <w:lang w:eastAsia="pl-PL"/>
        </w:rPr>
      </w:pPr>
      <w:r>
        <w:rPr>
          <w:rFonts w:eastAsia="Times New Roman" w:cs="Calibri" w:ascii="Times New Roman" w:hAnsi="Times New Roman"/>
          <w:sz w:val="24"/>
          <w:szCs w:val="24"/>
          <w:lang w:eastAsia="pl-PL"/>
        </w:rPr>
      </w:r>
    </w:p>
    <w:p>
      <w:pPr>
        <w:pStyle w:val="TekstpismaKAS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lang w:eastAsia="zh-CN"/>
        </w:rPr>
        <w:t xml:space="preserve">Zatrzymam wadium złożone przez licytanta, któremu udzielimy przybicia. </w:t>
      </w:r>
    </w:p>
    <w:p>
      <w:pPr>
        <w:pStyle w:val="TekstpismaKAS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>Pozostałym licytantom zwrócę wadium:</w:t>
      </w:r>
    </w:p>
    <w:p>
      <w:pPr>
        <w:pStyle w:val="Normal"/>
        <w:spacing w:lineRule="auto" w:line="276" w:before="12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>1) wpłacone bezgotówkowo: nie później niż w terminie 7 dni roboczych od dnia licytacji.</w:t>
      </w:r>
    </w:p>
    <w:p>
      <w:pPr>
        <w:pStyle w:val="Standard"/>
        <w:spacing w:lineRule="auto" w:line="276" w:before="12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 w:before="120" w:after="0"/>
        <w:jc w:val="left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Cs/>
          <w:sz w:val="24"/>
          <w:szCs w:val="24"/>
        </w:rPr>
        <w:t>Nabywca obowiązany jest niezwłocznie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 rachunek bankowy organowi egzekucyjnemu 88 1010 1140 0078 7813 9120 0000, nie później niż w dniu następującym po dniu licytacji.</w:t>
      </w:r>
    </w:p>
    <w:p>
      <w:pPr>
        <w:pStyle w:val="Standard"/>
        <w:spacing w:lineRule="auto" w:line="240" w:before="120" w:after="0"/>
        <w:jc w:val="left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Cs/>
          <w:sz w:val="24"/>
          <w:szCs w:val="24"/>
        </w:rPr>
        <w:t xml:space="preserve">Szczegółowe informacje można uzyskać w </w:t>
      </w:r>
      <w:r>
        <w:rPr>
          <w:rFonts w:cs="Calibri" w:ascii="Times New Roman" w:hAnsi="Times New Roman" w:cstheme="minorHAnsi"/>
          <w:bCs/>
          <w:color w:val="000000" w:themeColor="text1"/>
          <w:sz w:val="24"/>
          <w:szCs w:val="24"/>
        </w:rPr>
        <w:t>Referacie</w:t>
      </w:r>
      <w:r>
        <w:rPr>
          <w:rFonts w:cs="Calibri" w:ascii="Times New Roman" w:hAnsi="Times New Roman" w:cstheme="minorHAnsi"/>
          <w:bCs/>
          <w:color w:val="2F5496" w:themeColor="accent1" w:themeShade="bf"/>
          <w:sz w:val="24"/>
          <w:szCs w:val="24"/>
        </w:rPr>
        <w:t xml:space="preserve">  </w:t>
      </w:r>
      <w:r>
        <w:rPr>
          <w:rFonts w:cs="Calibri" w:ascii="Times New Roman" w:hAnsi="Times New Roman" w:cstheme="minorHAnsi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left"/>
        <w:textAlignment w:val="top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TekstpismaKAS"/>
        <w:jc w:val="left"/>
        <w:rPr>
          <w:rFonts w:ascii="Times New Roman" w:hAnsi="Times New Roman"/>
          <w:sz w:val="24"/>
          <w:szCs w:val="24"/>
        </w:rPr>
      </w:pPr>
      <w:r>
        <w:drawing>
          <wp:anchor behindDoc="0" distT="0" distB="635" distL="114300" distR="114935" simplePos="0" locked="0" layoutInCell="0" allowOverlap="1" relativeHeight="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telefonicznie – pod numerem </w:t>
      </w:r>
      <w:r>
        <w:rPr>
          <w:rFonts w:ascii="Times New Roman" w:hAnsi="Times New Roman"/>
          <w:bCs/>
          <w:sz w:val="24"/>
          <w:szCs w:val="24"/>
        </w:rPr>
        <w:t xml:space="preserve">telefonu: </w:t>
        <w:br/>
      </w:r>
      <w:r>
        <w:rPr>
          <w:rFonts w:ascii="Times New Roman" w:hAnsi="Times New Roman"/>
          <w:color w:val="2F5496" w:themeColor="accent1" w:themeShade="bf"/>
          <w:sz w:val="24"/>
          <w:szCs w:val="24"/>
        </w:rPr>
        <w:t xml:space="preserve">59 8637-698 lub </w:t>
      </w:r>
      <w:r>
        <w:rPr>
          <w:rFonts w:eastAsia="Lato" w:cs="Calibri" w:ascii="Times New Roman" w:hAnsi="Times New Roman"/>
          <w:color w:val="2F5496" w:themeColor="accent1" w:themeShade="bf"/>
          <w:sz w:val="24"/>
          <w:szCs w:val="24"/>
        </w:rPr>
        <w:t>516506682</w:t>
      </w:r>
    </w:p>
    <w:p>
      <w:pPr>
        <w:pStyle w:val="TekstpismaKAS"/>
        <w:jc w:val="left"/>
        <w:rPr>
          <w:rFonts w:ascii="Times New Roman" w:hAnsi="Times New Roman"/>
          <w:color w:val="2F5496" w:themeColor="accent1" w:themeShade="bf"/>
          <w:sz w:val="24"/>
          <w:szCs w:val="24"/>
          <w:lang w:eastAsia="pl-PL"/>
        </w:rPr>
      </w:pPr>
      <w:r>
        <w:rPr>
          <w:rFonts w:ascii="Times New Roman" w:hAnsi="Times New Roman"/>
          <w:color w:val="2F5496" w:themeColor="accent1" w:themeShade="bf"/>
          <w:sz w:val="24"/>
          <w:szCs w:val="24"/>
          <w:lang w:eastAsia="pl-PL"/>
        </w:rPr>
      </w:r>
    </w:p>
    <w:p>
      <w:pPr>
        <w:pStyle w:val="TekstpismaKAS"/>
        <w:jc w:val="left"/>
        <w:rPr>
          <w:rFonts w:ascii="Times New Roman" w:hAnsi="Times New Roman"/>
          <w:sz w:val="24"/>
          <w:szCs w:val="24"/>
        </w:rPr>
      </w:pPr>
      <w:r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elektronicznie – napisz na adres:</w:t>
      </w:r>
    </w:p>
    <w:p>
      <w:pPr>
        <w:pStyle w:val="TekstpismaKAS"/>
        <w:jc w:val="left"/>
        <w:rPr>
          <w:rFonts w:ascii="Times New Roman" w:hAnsi="Times New Roman"/>
          <w:sz w:val="24"/>
          <w:szCs w:val="24"/>
        </w:rPr>
      </w:pPr>
      <w:r>
        <w:rPr>
          <w:rFonts w:eastAsia="Lato" w:cs="Calibri" w:ascii="Times New Roman" w:hAnsi="Times New Roman"/>
          <w:color w:val="2F5496" w:themeColor="accent1" w:themeShade="bf"/>
          <w:kern w:val="0"/>
          <w:sz w:val="24"/>
          <w:szCs w:val="24"/>
          <w:lang w:val="pl-PL" w:eastAsia="en-US" w:bidi="ar-SA"/>
        </w:rPr>
        <w:t>monika.pankowska</w:t>
      </w:r>
      <w:r>
        <w:rPr>
          <w:rFonts w:ascii="Times New Roman" w:hAnsi="Times New Roman"/>
          <w:color w:val="2F5496" w:themeColor="accent1" w:themeShade="bf"/>
          <w:sz w:val="24"/>
          <w:szCs w:val="24"/>
        </w:rPr>
        <w:t>@mf.gov.pl</w:t>
      </w:r>
    </w:p>
    <w:p>
      <w:pPr>
        <w:pStyle w:val="Standard"/>
        <w:spacing w:lineRule="auto" w:line="240" w:before="120" w:after="0"/>
        <w:jc w:val="left"/>
        <w:rPr/>
      </w:pPr>
      <w:r>
        <w:rPr>
          <w:rFonts w:cs="Calibri" w:ascii="Times New Roman" w:hAnsi="Times New Roman" w:cstheme="minorHAnsi"/>
          <w:bCs/>
          <w:sz w:val="24"/>
          <w:szCs w:val="24"/>
        </w:rPr>
        <w:t>oraz na stronie:</w:t>
      </w:r>
      <w:r>
        <w:rPr>
          <w:rFonts w:cs="Calibri" w:ascii="Times New Roman" w:hAnsi="Times New Roman" w:cstheme="minorHAnsi"/>
          <w:sz w:val="24"/>
          <w:szCs w:val="24"/>
        </w:rPr>
        <w:t xml:space="preserve"> </w:t>
      </w:r>
      <w:hyperlink r:id="rId5">
        <w:r>
          <w:rPr>
            <w:rStyle w:val="Czeinternetowe"/>
            <w:rFonts w:cs="Calibri" w:ascii="Times New Roman" w:hAnsi="Times New Roman" w:cstheme="minorHAnsi"/>
            <w:bCs/>
            <w:sz w:val="24"/>
            <w:szCs w:val="24"/>
          </w:rPr>
          <w:t>https://pomorskie.kas.gov.pl/urzad-skarbowy-</w:t>
        </w:r>
      </w:hyperlink>
      <w:r>
        <w:rPr>
          <w:rStyle w:val="Czeinternetowe"/>
          <w:rFonts w:cs="Calibri" w:ascii="Times New Roman" w:hAnsi="Times New Roman" w:cstheme="minorHAnsi"/>
          <w:bCs/>
          <w:sz w:val="24"/>
          <w:szCs w:val="24"/>
        </w:rPr>
        <w:t>w-leborku</w:t>
      </w:r>
      <w:r>
        <w:rPr>
          <w:rFonts w:cs="Calibri" w:ascii="Times New Roman" w:hAnsi="Times New Roman" w:cstheme="minorHAnsi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Standard"/>
        <w:spacing w:lineRule="auto" w:line="240" w:before="120" w:after="0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</w:r>
    </w:p>
    <w:p>
      <w:pPr>
        <w:pStyle w:val="RdtytuKAS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Przepisy prawa: </w:t>
      </w:r>
    </w:p>
    <w:p>
      <w:pPr>
        <w:pStyle w:val="TekstpismaKAS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Art. 105 – art. 105a, art. 105c - 107 ustawy z dnia 17 czerwca 1966 r. o postępowaniu egzekucyjnym w administracji (Dz.U. z 2025 r. poz. 132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z późn. zm.</w:t>
      </w:r>
      <w:r>
        <w:rPr>
          <w:rFonts w:ascii="Times New Roman" w:hAnsi="Times New Roman"/>
          <w:sz w:val="24"/>
          <w:szCs w:val="24"/>
          <w:lang w:eastAsia="pl-PL"/>
        </w:rPr>
        <w:t>).</w:t>
      </w:r>
      <w:bookmarkStart w:id="0" w:name="mip62556468"/>
      <w:bookmarkStart w:id="1" w:name="mip62556469"/>
      <w:bookmarkEnd w:id="0"/>
      <w:bookmarkEnd w:id="1"/>
    </w:p>
    <w:p>
      <w:pPr>
        <w:pStyle w:val="TekstpismaKAS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first" r:id="rId6"/>
      <w:footerReference w:type="default" r:id="rId7"/>
      <w:footerReference w:type="first" r:id="rId8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4445" distB="4445" distL="4445" distR="4445" simplePos="0" locked="0" layoutInCell="0" allowOverlap="1" relativeHeight="2" wp14:anchorId="6218A5EE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106805" cy="33274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6280" cy="332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pt;width:87.05pt;height:26.1pt;mso-wrap-style:square;v-text-anchor:top;mso-position-vertical:top" wp14:anchorId="6218A5EE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KAS"/>
      <w:rPr>
        <w:rFonts w:cs="Calibri"/>
      </w:rPr>
    </w:pPr>
    <w:r>
      <mc:AlternateContent>
        <mc:Choice Requires="wps">
          <w:drawing>
            <wp:anchor behindDoc="1" distT="4445" distB="4445" distL="4445" distR="4445" simplePos="0" locked="0" layoutInCell="0" allowOverlap="1" relativeHeight="4" wp14:anchorId="03F62011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46760" cy="332740"/>
              <wp:effectExtent l="0" t="0" r="0" b="0"/>
              <wp:wrapNone/>
              <wp:docPr id="7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6280" cy="332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8.7pt;height:26.1pt;mso-wrap-style:square;v-text-anchor:top;mso-position-vertical:top" wp14:anchorId="03F62011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4445" distB="0" distL="4445" distR="4445" simplePos="0" locked="0" layoutInCell="0" allowOverlap="1" relativeHeight="7" wp14:anchorId="416418D8">
              <wp:simplePos x="0" y="0"/>
              <wp:positionH relativeFrom="column">
                <wp:posOffset>1296670</wp:posOffset>
              </wp:positionH>
              <wp:positionV relativeFrom="paragraph">
                <wp:posOffset>-10795</wp:posOffset>
              </wp:positionV>
              <wp:extent cx="4411345" cy="605155"/>
              <wp:effectExtent l="0" t="0" r="0" b="5715"/>
              <wp:wrapNone/>
              <wp:docPr id="9" name="Prostokąt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10720" cy="604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overflowPunct w:val="false"/>
                            <w:spacing w:before="0" w:after="0"/>
                            <w:rPr/>
                          </w:pPr>
                          <w:r>
                            <w:rPr>
                              <w:rFonts w:eastAsia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 xml:space="preserve">tel. : 22 330 03 30 | </w:t>
                          </w:r>
                          <w:r>
                            <w:rPr>
                              <w:rFonts w:eastAsia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 xml:space="preserve">AE:PL-19887-17277-URIRV-27 </w:t>
                          </w:r>
                          <w:r>
                            <w:rPr>
                              <w:rFonts w:eastAsia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 xml:space="preserve"> |</w:t>
                          </w:r>
                        </w:p>
                        <w:p>
                          <w:pPr>
                            <w:pStyle w:val="Zawartoramki"/>
                            <w:overflowPunct w:val="false"/>
                            <w:spacing w:before="0" w:after="0"/>
                            <w:rPr/>
                          </w:pPr>
                          <w:r>
                            <w:rPr>
                              <w:rFonts w:eastAsia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>www.pomorskie.kas.gov.pl/urzad-skarbowy-w-leborku</w:t>
                          </w:r>
                        </w:p>
                        <w:p>
                          <w:pPr>
                            <w:pStyle w:val="Zawartoramki"/>
                            <w:overflowPunct w:val="false"/>
                            <w:spacing w:before="0" w:after="0"/>
                            <w:rPr/>
                          </w:pPr>
                          <w:r>
                            <w:rPr>
                              <w:rFonts w:eastAsia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>URZĄD SKARBOWY W LĘBORKU, ul. SŁUPSKA 23, 84-300 LĘBORK</w:t>
                          </w:r>
                        </w:p>
                        <w:p>
                          <w:pPr>
                            <w:pStyle w:val="Zawartoramki"/>
                            <w:overflowPunct w:val="false"/>
                            <w:spacing w:before="0" w:after="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90000" rIns="90000" tIns="45000" bIns="450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rostokąt 6" path="m0,0l-2147483645,0l-2147483645,-2147483646l0,-2147483646xe" stroked="f" o:allowincell="f" style="position:absolute;margin-left:102.1pt;margin-top:-0.85pt;width:347.25pt;height:47.55pt;mso-wrap-style:square;v-text-anchor:top" wp14:anchorId="416418D8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Zawartoramki"/>
                      <w:overflowPunct w:val="false"/>
                      <w:spacing w:before="0" w:after="0"/>
                      <w:rPr/>
                    </w:pPr>
                    <w:r>
                      <w:rPr>
                        <w:rFonts w:eastAsia="Calibri" w:cs="Tahoma"/>
                        <w:color w:val="757575"/>
                        <w:sz w:val="18"/>
                        <w:szCs w:val="18"/>
                        <w:lang w:val="fr-FR"/>
                      </w:rPr>
                      <w:t xml:space="preserve">tel. : 22 330 03 30 | </w:t>
                    </w:r>
                    <w:r>
                      <w:rPr>
                        <w:rFonts w:eastAsia="Calibri" w:cs="Tahoma"/>
                        <w:color w:val="757575"/>
                        <w:sz w:val="18"/>
                        <w:szCs w:val="18"/>
                        <w:lang w:val="fr-FR"/>
                      </w:rPr>
                      <w:t xml:space="preserve">AE:PL-19887-17277-URIRV-27 </w:t>
                    </w:r>
                    <w:r>
                      <w:rPr>
                        <w:rFonts w:eastAsia="Calibri" w:cs="Tahoma"/>
                        <w:color w:val="757575"/>
                        <w:sz w:val="18"/>
                        <w:szCs w:val="18"/>
                        <w:lang w:val="fr-FR"/>
                      </w:rPr>
                      <w:t xml:space="preserve"> |</w:t>
                    </w:r>
                  </w:p>
                  <w:p>
                    <w:pPr>
                      <w:pStyle w:val="Zawartoramki"/>
                      <w:overflowPunct w:val="false"/>
                      <w:spacing w:before="0" w:after="0"/>
                      <w:rPr/>
                    </w:pPr>
                    <w:r>
                      <w:rPr>
                        <w:rFonts w:eastAsia="Calibri" w:cs="Tahoma"/>
                        <w:color w:val="757575"/>
                        <w:sz w:val="18"/>
                        <w:szCs w:val="18"/>
                        <w:lang w:val="fr-FR"/>
                      </w:rPr>
                      <w:t>www.pomorskie.kas.gov.pl/urzad-skarbowy-w-leborku</w:t>
                    </w:r>
                  </w:p>
                  <w:p>
                    <w:pPr>
                      <w:pStyle w:val="Zawartoramki"/>
                      <w:overflowPunct w:val="false"/>
                      <w:spacing w:before="0" w:after="0"/>
                      <w:rPr/>
                    </w:pPr>
                    <w:r>
                      <w:rPr>
                        <w:rFonts w:eastAsia="Calibri" w:cs="Tahoma"/>
                        <w:color w:val="757575"/>
                        <w:sz w:val="18"/>
                        <w:szCs w:val="18"/>
                        <w:lang w:val="fr-FR"/>
                      </w:rPr>
                      <w:t>URZĄD SKARBOWY W LĘBORKU, ul. SŁUPSKA 23, 84-300 LĘBORK</w:t>
                    </w:r>
                  </w:p>
                  <w:p>
                    <w:pPr>
                      <w:pStyle w:val="Zawartoramki"/>
                      <w:overflowPunct w:val="false"/>
                      <w:spacing w:before="0" w:after="0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11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Tahoma"/>
        <w:color w:val="757575"/>
        <w:lang w:val="fr-FR"/>
      </w:rPr>
      <w:t xml:space="preserve"> </w:t>
    </w:r>
  </w:p>
  <w:p>
    <w:pPr>
      <w:pStyle w:val="StopkaKAS"/>
      <w:rPr>
        <w:rFonts w:cs="Calibri"/>
      </w:rPr>
    </w:pPr>
    <w:r>
      <w:rPr>
        <w:rFonts w:cs="Calibri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ind w:left="1134" w:hanging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5"/>
  <w:mirrorMargins/>
  <w:defaultTabStop w:val="28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Nagwek2">
    <w:name w:val="Heading 2"/>
    <w:basedOn w:val="Normal"/>
    <w:next w:val="Tretekstu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Czeinternetowe" w:customStyle="1">
    <w:name w:val="Łącze internetowe"/>
    <w:basedOn w:val="DefaultParagraphFont"/>
    <w:qFormat/>
    <w:rsid w:val="00d01abb"/>
    <w:rPr>
      <w:color w:val="0563C1"/>
      <w:u w:val="single"/>
    </w:rPr>
  </w:style>
  <w:style w:type="character" w:styleId="TekstpodstawowyZnak" w:customStyle="1">
    <w:name w:val="Tekst podstawowy Znak"/>
    <w:basedOn w:val="DefaultParagraphFont"/>
    <w:link w:val="Tekstpodstawowy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link w:val="Bezodstpw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0697e"/>
    <w:rPr>
      <w:color w:val="605E5C"/>
      <w:shd w:fill="E1DFDD" w:val="clear"/>
    </w:rPr>
  </w:style>
  <w:style w:type="character" w:styleId="Teksttreci" w:customStyle="1">
    <w:name w:val="Tekst treœci_"/>
    <w:basedOn w:val="DefaultParagraphFont"/>
    <w:qFormat/>
    <w:rsid w:val="00317c7f"/>
    <w:rPr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 w:color="000000"/>
      <w:effect w:val="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Nagwek1"/>
    <w:link w:val="TytupismaKASZnak"/>
    <w:qFormat/>
    <w:rsid w:val="00a847b9"/>
    <w:pPr>
      <w:spacing w:before="240" w:after="360"/>
      <w:contextualSpacing/>
      <w:outlineLvl w:val="9"/>
    </w:pPr>
    <w:rPr>
      <w:rFonts w:cs="Calibri" w:cstheme="minorHAnsi"/>
    </w:rPr>
  </w:style>
  <w:style w:type="paragraph" w:styleId="TekstpismaKAS" w:customStyle="1">
    <w:name w:val="Tekst pisma KAS"/>
    <w:basedOn w:val="Tretekstu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Nagwek2"/>
    <w:qFormat/>
    <w:rsid w:val="00bb0ed5"/>
    <w:pPr>
      <w:spacing w:before="240" w:after="0"/>
      <w:contextualSpacing/>
      <w:outlineLvl w:val="9"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left="426" w:hanging="284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left="454" w:hanging="0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left="1418" w:right="4253" w:hanging="1418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 w:hanging="0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left="284" w:hanging="284"/>
    </w:pPr>
    <w:rPr/>
  </w:style>
  <w:style w:type="paragraph" w:styleId="Prawo" w:customStyle="1">
    <w:name w:val="Prawo"/>
    <w:basedOn w:val="Tretekstu"/>
    <w:qFormat/>
    <w:rsid w:val="00484d7f"/>
    <w:pPr>
      <w:pBdr>
        <w:left w:val="single" w:sz="4" w:space="8" w:color="000000"/>
      </w:pBdr>
      <w:spacing w:before="160" w:after="120"/>
      <w:ind w:left="454" w:hanging="0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left="720" w:hanging="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Textbody" w:customStyle="1">
    <w:name w:val="Text body"/>
    <w:basedOn w:val="Normal"/>
    <w:qFormat/>
    <w:rsid w:val="00317c7f"/>
    <w:pPr>
      <w:widowControl w:val="false"/>
      <w:spacing w:lineRule="auto" w:line="240" w:before="0" w:after="120"/>
    </w:pPr>
    <w:rPr>
      <w:rFonts w:ascii="Calibri" w:hAnsi="Calibri" w:eastAsia="Lato" w:cs="Lato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pomorskie.kas.gov.pl/urzad-skarbowy-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FFC17-2E4C-4ABE-9112-333804DD3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Application>LibreOffice/7.2.1.2$Windows_X86_64 LibreOffice_project/87b77fad49947c1441b67c559c339af8f3517e22</Application>
  <AppVersion>15.0000</AppVersion>
  <Pages>2</Pages>
  <Words>404</Words>
  <Characters>2550</Characters>
  <CharactersWithSpaces>2938</CharactersWithSpaces>
  <Paragraphs>53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2024-12-06T08:13:00Z</dcterms:created>
  <dc:creator>Pietrucha Monika;Staszak Anetta;Urbala Andrzej</dc:creator>
  <dc:description/>
  <dc:language>pl-PL</dc:language>
  <cp:lastModifiedBy/>
  <cp:lastPrinted>2026-03-06T10:01:55Z</cp:lastPrinted>
  <dcterms:modified xsi:type="dcterms:W3CDTF">2026-03-06T11:28:59Z</dcterms:modified>
  <cp:revision>23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MFVisualMarkingsSettings">
    <vt:lpwstr>HeaderAlignment=1;FooterAlignment=1</vt:lpwstr>
  </property>
  <property fmtid="{D5CDD505-2E9C-101B-9397-08002B2CF9AE}" pid="30" name="Stanowisko">
    <vt:lpwstr>$Stanowisko</vt:lpwstr>
  </property>
  <property fmtid="{D5CDD505-2E9C-101B-9397-08002B2CF9AE}" pid="31" name="TrescPisma">
    <vt:lpwstr>$Treść Pisma</vt:lpwstr>
  </property>
  <property fmtid="{D5CDD505-2E9C-101B-9397-08002B2CF9AE}" pid="32" name="UNPPisma">
    <vt:lpwstr>$UNP Pisma</vt:lpwstr>
  </property>
  <property fmtid="{D5CDD505-2E9C-101B-9397-08002B2CF9AE}" pid="33" name="ZnakSprawy">
    <vt:lpwstr>$Znak Sprawy</vt:lpwstr>
  </property>
  <property fmtid="{D5CDD505-2E9C-101B-9397-08002B2CF9AE}" pid="34" name="adresImie">
    <vt:lpwstr>$Imię adresata</vt:lpwstr>
  </property>
  <property fmtid="{D5CDD505-2E9C-101B-9397-08002B2CF9AE}" pid="35" name="adresKodPocztowy">
    <vt:lpwstr>$Kod Pocztowy</vt:lpwstr>
  </property>
  <property fmtid="{D5CDD505-2E9C-101B-9397-08002B2CF9AE}" pid="36" name="adresMiejscowosc">
    <vt:lpwstr>$Miejscowość</vt:lpwstr>
  </property>
  <property fmtid="{D5CDD505-2E9C-101B-9397-08002B2CF9AE}" pid="37" name="adresNIP">
    <vt:lpwstr>$NIP</vt:lpwstr>
  </property>
  <property fmtid="{D5CDD505-2E9C-101B-9397-08002B2CF9AE}" pid="38" name="adresNazwa">
    <vt:lpwstr>$Nazwa adresata</vt:lpwstr>
  </property>
  <property fmtid="{D5CDD505-2E9C-101B-9397-08002B2CF9AE}" pid="39" name="adresNazwisko">
    <vt:lpwstr>$Nazwisko adresata</vt:lpwstr>
  </property>
  <property fmtid="{D5CDD505-2E9C-101B-9397-08002B2CF9AE}" pid="40" name="adresNrDomu">
    <vt:lpwstr>$Nr Domu</vt:lpwstr>
  </property>
  <property fmtid="{D5CDD505-2E9C-101B-9397-08002B2CF9AE}" pid="41" name="adresNrLokalu">
    <vt:lpwstr>$Nr Lokalu</vt:lpwstr>
  </property>
  <property fmtid="{D5CDD505-2E9C-101B-9397-08002B2CF9AE}" pid="42" name="adresPESEL">
    <vt:lpwstr>$PESEL</vt:lpwstr>
  </property>
  <property fmtid="{D5CDD505-2E9C-101B-9397-08002B2CF9AE}" pid="43" name="adresUlica">
    <vt:lpwstr>$Ulica</vt:lpwstr>
  </property>
</Properties>
</file>